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EA" w:rsidRPr="00984318" w:rsidRDefault="00CE3DEA" w:rsidP="00375FED">
      <w:pPr>
        <w:spacing w:line="300" w:lineRule="auto"/>
        <w:rPr>
          <w:rFonts w:ascii="Times New Roman" w:hAnsi="Times New Roman"/>
          <w:sz w:val="28"/>
          <w:szCs w:val="28"/>
        </w:rPr>
      </w:pPr>
      <w:r w:rsidRPr="00984318">
        <w:rPr>
          <w:rFonts w:ascii="Times New Roman" w:hAnsi="Times New Roman"/>
          <w:sz w:val="28"/>
          <w:szCs w:val="28"/>
        </w:rPr>
        <w:t>УДК 372</w:t>
      </w:r>
    </w:p>
    <w:p w:rsidR="00CE3DEA" w:rsidRDefault="00CE3DEA" w:rsidP="00375FED">
      <w:pPr>
        <w:spacing w:line="30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 В. Савченко, Л. А. Сайдакова, В. Н. Востриков, Е. В. Шаравина</w:t>
      </w:r>
    </w:p>
    <w:p w:rsidR="00CE3DEA" w:rsidRDefault="00CE3DEA" w:rsidP="00375FED">
      <w:pPr>
        <w:spacing w:after="0" w:line="30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Новосибирский государственный аграрный университет,</w:t>
      </w:r>
    </w:p>
    <w:p w:rsidR="00CE3DEA" w:rsidRDefault="00CE3DEA" w:rsidP="00375FED">
      <w:pPr>
        <w:spacing w:after="0" w:line="30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г. Новосибирск,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savchenkonv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52@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Pr="00FF32BF">
        <w:rPr>
          <w:rFonts w:ascii="Times New Roman" w:hAnsi="Times New Roman"/>
          <w:i/>
          <w:sz w:val="24"/>
          <w:szCs w:val="24"/>
        </w:rPr>
        <w:t xml:space="preserve"> </w:t>
      </w:r>
    </w:p>
    <w:p w:rsidR="00CE3DEA" w:rsidRDefault="00CE3DEA" w:rsidP="00375FED">
      <w:pPr>
        <w:spacing w:after="0" w:line="30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Новосибирский институт повышения квалификации и переподготовки работников</w:t>
      </w:r>
      <w:r>
        <w:rPr>
          <w:rFonts w:ascii="Times New Roman" w:hAnsi="Times New Roman"/>
          <w:i/>
          <w:sz w:val="24"/>
          <w:szCs w:val="24"/>
        </w:rPr>
        <w:br/>
        <w:t xml:space="preserve"> образования, г. Новосибирск,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hyperlink r:id="rId6" w:history="1"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lasaidakova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@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E3DEA" w:rsidRDefault="00CE3DEA" w:rsidP="00375FED">
      <w:pPr>
        <w:spacing w:after="0" w:line="30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Сибирский университет потребительской кооперации, </w:t>
      </w:r>
    </w:p>
    <w:p w:rsidR="00CE3DEA" w:rsidRDefault="00CE3DEA" w:rsidP="00375FED">
      <w:pPr>
        <w:spacing w:after="0" w:line="30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г. Новосибирск, 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itc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@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sibupk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.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nsk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.</w:t>
        </w:r>
        <w:r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su</w:t>
        </w:r>
      </w:hyperlink>
    </w:p>
    <w:p w:rsidR="00CE3DEA" w:rsidRDefault="00CE3DEA" w:rsidP="00375FE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DEA" w:rsidRDefault="00CE3DEA" w:rsidP="00375FED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ИНТЕРАКТИВНАЯ СИСТЕМА УЧЕБНОГО ПРОЦЕССА В ВУЗЕ </w:t>
      </w:r>
      <w:r>
        <w:rPr>
          <w:rFonts w:ascii="Times New Roman" w:hAnsi="Times New Roman"/>
          <w:b/>
          <w:sz w:val="28"/>
          <w:szCs w:val="28"/>
        </w:rPr>
        <w:br/>
        <w:t>КАК ФАКТОР АКТИВИЗАЦИИ ОБУЧЕНИЯ СТУДЕНТОВ</w:t>
      </w:r>
    </w:p>
    <w:p w:rsidR="00CE3DEA" w:rsidRDefault="00CE3DEA" w:rsidP="00375FED">
      <w:pPr>
        <w:spacing w:line="30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Современная система организации учебного процесса в вузе  акцентирует внимание на интерактивных методов, цель которых – трансформация студента в активного участн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ка учебного процесса.</w:t>
      </w:r>
    </w:p>
    <w:p w:rsidR="00CE3DEA" w:rsidRDefault="00CE3DEA" w:rsidP="00375FED">
      <w:pPr>
        <w:spacing w:after="0"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Привычная для нас система обучения – вплоть до сентября 2003 года, (к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гда РФ присоединилась к Болонскому процессу) – была эффективной и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тающей. Это подтверждалось качеством </w:t>
      </w:r>
      <w:r>
        <w:rPr>
          <w:rFonts w:ascii="Times New Roman" w:hAnsi="Times New Roman"/>
          <w:i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>, выпускаемых вузами, их высокой востребованностью; и мы, преподаватели, радовались своим усп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хам, слушая студентов во время сдачи госэкзаменов и защиты дипломных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 [1, 2]. При этом всегда оставался актуальным вопрос об активизации форм обучения. При прежней системе обучения хороший студент отличался тем, что:  </w:t>
      </w:r>
    </w:p>
    <w:p w:rsidR="00CE3DEA" w:rsidRDefault="00CE3DEA" w:rsidP="00375FED">
      <w:pPr>
        <w:spacing w:after="0"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сосредоточенно слушал лекции; </w:t>
      </w:r>
    </w:p>
    <w:p w:rsidR="00CE3DEA" w:rsidRDefault="00CE3DEA" w:rsidP="00375FED">
      <w:pPr>
        <w:spacing w:after="0"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вёл хороший конспект лекций; </w:t>
      </w:r>
    </w:p>
    <w:p w:rsidR="00CE3DEA" w:rsidRDefault="00CE3DEA" w:rsidP="00375FED">
      <w:pPr>
        <w:spacing w:after="0"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прекрасно воспроизводил текст лекции; </w:t>
      </w:r>
    </w:p>
    <w:p w:rsidR="00CE3DEA" w:rsidRDefault="00CE3DEA" w:rsidP="00375FED">
      <w:pPr>
        <w:spacing w:after="0"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обращался к дополнительной литературе, предложенной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лем; </w:t>
      </w:r>
    </w:p>
    <w:p w:rsidR="00CE3DEA" w:rsidRDefault="00CE3DEA" w:rsidP="00375FED">
      <w:pPr>
        <w:spacing w:after="0"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зачастую удачно мог использовать выученный материал при анализе конкретных ситуаций, при решении задач и выполнении тестов. В  условиях рыночной экономики, повышается значимость отдельного человека, его взгл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да на мир, способностей, конкурентоспособности, умения понять и отстоять своё место, быстро оценить ситуацию и в соответствии с этим находить спос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бы её решения. Поэтому современные образовательные системы акцентируют внимание на интерактивных методах обучения, цель которых – трансформация студента в </w:t>
      </w:r>
      <w:r>
        <w:rPr>
          <w:rFonts w:ascii="Times New Roman" w:hAnsi="Times New Roman"/>
          <w:i/>
          <w:sz w:val="28"/>
          <w:szCs w:val="28"/>
        </w:rPr>
        <w:t>активного</w:t>
      </w:r>
      <w:r>
        <w:rPr>
          <w:rFonts w:ascii="Times New Roman" w:hAnsi="Times New Roman"/>
          <w:sz w:val="28"/>
          <w:szCs w:val="28"/>
        </w:rPr>
        <w:t xml:space="preserve"> участника процесса обучения. Студент, будучи </w:t>
      </w:r>
      <w:r w:rsidRPr="00B01AA8">
        <w:rPr>
          <w:rFonts w:ascii="Times New Roman" w:hAnsi="Times New Roman"/>
          <w:sz w:val="28"/>
          <w:szCs w:val="28"/>
        </w:rPr>
        <w:t xml:space="preserve">активным </w:t>
      </w:r>
      <w:r>
        <w:rPr>
          <w:rFonts w:ascii="Times New Roman" w:hAnsi="Times New Roman"/>
          <w:sz w:val="28"/>
          <w:szCs w:val="28"/>
        </w:rPr>
        <w:t xml:space="preserve">участником процесса обучения: </w:t>
      </w:r>
    </w:p>
    <w:p w:rsidR="00CE3DEA" w:rsidRDefault="00CE3DEA" w:rsidP="00375FED">
      <w:pPr>
        <w:pStyle w:val="ListParagraph"/>
        <w:spacing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участвует в процессе обучения;</w:t>
      </w:r>
    </w:p>
    <w:p w:rsidR="00CE3DEA" w:rsidRDefault="00CE3DEA" w:rsidP="00375FED">
      <w:pPr>
        <w:pStyle w:val="ListParagraph"/>
        <w:spacing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 интересом воспринимает лекцию;</w:t>
      </w:r>
    </w:p>
    <w:p w:rsidR="00CE3DEA" w:rsidRDefault="00CE3DEA" w:rsidP="00375FED">
      <w:pPr>
        <w:pStyle w:val="ListParagraph"/>
        <w:spacing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критически оценивает выступление преподавателя, стараясь обнар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жить элементы непоследовательности, неполноты, неточности, противореч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вости, в результате у него формируется желание их дополнить, проверить,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яснить;</w:t>
      </w:r>
    </w:p>
    <w:p w:rsidR="00CE3DEA" w:rsidRDefault="00CE3DEA" w:rsidP="00375FED">
      <w:pPr>
        <w:pStyle w:val="ListParagraph"/>
        <w:spacing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лучше усваивает и запоминает категории, если обсуждает их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конкретным заданием, несмотря на то, что делает ошибки;</w:t>
      </w:r>
    </w:p>
    <w:p w:rsidR="00CE3DEA" w:rsidRDefault="00CE3DEA" w:rsidP="00375FED">
      <w:pPr>
        <w:pStyle w:val="ListParagraph"/>
        <w:spacing w:after="0" w:line="30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предпочитает применять полученные знания, а не заниматься их зауч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ванием.</w:t>
      </w:r>
    </w:p>
    <w:p w:rsidR="00CE3DEA" w:rsidRDefault="00CE3DEA" w:rsidP="00375FED">
      <w:pPr>
        <w:spacing w:after="0"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Западные учёные провели своеобразную классификацию студентов, выд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лив разные типы студентов, ориентированные: 1) на обучение; 2) на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тельность; 3) на практическую деятельность; 4) на обучение и практику; 5) на обучение и теорию; 6) нейтральные студенты, которые не отдают явных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почтений ни одному из видов обучения [3]. И это оправданно, так как препод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вание безотносительно к дифференциации студентов будет снижать качество обучения.</w:t>
      </w:r>
    </w:p>
    <w:p w:rsidR="00CE3DEA" w:rsidRDefault="00CE3DEA" w:rsidP="00375FED">
      <w:pPr>
        <w:spacing w:after="0" w:line="30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кафедры экономической теории и мировой экономики НГАУ (Е.В. Шаравина, Н.В. Савченко), пройдя курс летней германской школы (на базе НГУ и Севастопольского госуниверситета) по использованию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рактивных методов обучения экономической теории, сделали попытки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зовать их в обучении собственных студентов и хотели бы поделиться некот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рыми своими выводами (которые успешно заимствованы – В.Н. Востриковым (СибУПК) и Л.А. Сайдаковой (НИПКиПРО)). Во-первых, мы использовали командный метод игры. Некоторые результаты ошеломили и порадовали нас. Например, получив задание, студенты начинают его оживлённо обсуждать, причём, все. </w:t>
      </w:r>
      <w:r w:rsidRPr="00485D04">
        <w:rPr>
          <w:rFonts w:ascii="Times New Roman" w:hAnsi="Times New Roman"/>
          <w:sz w:val="28"/>
          <w:szCs w:val="28"/>
        </w:rPr>
        <w:t>Несомненными достоинствами такой формы работы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3DEA" w:rsidRDefault="00CE3DEA" w:rsidP="00375FED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практически все участвуют в работе. Конкуренция заставляет работать всех на пределе своих возможностей;</w:t>
      </w:r>
    </w:p>
    <w:p w:rsidR="00CE3DEA" w:rsidRDefault="00CE3DEA" w:rsidP="00375FED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повсеместно идут споры, при этом (что весьма примечательно) сильные студенты начинают объяснять материал слабым, а слабые воспринимают это с наибольшим вниманием (их интерес к вопросу в этот момент максимален). Так, за короткое время, знания получают разные студенты по различным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просам;</w:t>
      </w:r>
    </w:p>
    <w:p w:rsidR="00CE3DEA" w:rsidRDefault="00CE3DEA" w:rsidP="00375FED">
      <w:pPr>
        <w:pStyle w:val="ListParagraph"/>
        <w:spacing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сильные студенты оттачивают знания, так как надо дать абсолютно 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ный ответ как одногруппникам, так и преподавателю;</w:t>
      </w:r>
    </w:p>
    <w:p w:rsidR="00CE3DEA" w:rsidRDefault="00CE3DEA" w:rsidP="00375FED">
      <w:pPr>
        <w:pStyle w:val="ListParagraph"/>
        <w:spacing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формируются навыки работы в коллективе, и умение отстаивать свою точку зрения.</w:t>
      </w:r>
    </w:p>
    <w:p w:rsidR="00CE3DEA" w:rsidRDefault="00CE3DEA" w:rsidP="00375FED">
      <w:pPr>
        <w:pStyle w:val="ListParagraph"/>
        <w:spacing w:line="30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Недостатки командной формы работы:</w:t>
      </w:r>
    </w:p>
    <w:p w:rsidR="00CE3DEA" w:rsidRDefault="00CE3DEA" w:rsidP="00375FED">
      <w:pPr>
        <w:pStyle w:val="ListParagraph"/>
        <w:spacing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у преподавателя возникает затруднение в оценке вклада каждого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ника, а получение командных баллов даёт возможность паразитировать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дельным членам команды за счёт других;</w:t>
      </w:r>
    </w:p>
    <w:p w:rsidR="00CE3DEA" w:rsidRDefault="00CE3DEA" w:rsidP="00375FED">
      <w:pPr>
        <w:pStyle w:val="ListParagraph"/>
        <w:spacing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преподаватель отчасти теряет контроль над ситуацией, так как не сл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шит, как идёт обсуждение вопроса сразу во всех командах. Мы предлагаем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которые способы устранения</w:t>
      </w:r>
      <w:r w:rsidRPr="00447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недостатков командной формы работы: а)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пользование заданий, где виден индивидуальный вклад; б) сочетание коман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 работы с индивидуальными тестами, дифференцированными по сложн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CE3DEA" w:rsidRDefault="00CE3DEA" w:rsidP="00375FED">
      <w:pPr>
        <w:pStyle w:val="ListParagraph"/>
        <w:spacing w:line="30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 работе в командах мы использовали следующие виды заданий: </w:t>
      </w:r>
    </w:p>
    <w:p w:rsidR="00CE3DEA" w:rsidRDefault="00CE3DEA" w:rsidP="00375FED">
      <w:pPr>
        <w:pStyle w:val="ListParagraph"/>
        <w:numPr>
          <w:ilvl w:val="0"/>
          <w:numId w:val="4"/>
        </w:numPr>
        <w:tabs>
          <w:tab w:val="left" w:pos="900"/>
        </w:tabs>
        <w:spacing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Устная разминка</w:t>
      </w:r>
      <w:r>
        <w:rPr>
          <w:rFonts w:ascii="Times New Roman" w:hAnsi="Times New Roman"/>
          <w:sz w:val="28"/>
          <w:szCs w:val="28"/>
        </w:rPr>
        <w:t>, вопросы по базовым категориям, усложнённые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просы, которые оцениваются большим количеством баллов. При этом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 различные варианты опроса: а) последовательный опрос участников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манд. Если не ответил первый студент, то отвечает второй, затем третий и т. д., но оценка постоянно снижается на один или два балла, даже если в конце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цов будет дан правильный ответ; б) опрашивание участников под определё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номером: если не отвечает член первой команды, то ответ дает участник с аналогичным номером из другой команды; в) начинать опрос, ориентируясь на поднятие рук (но в таком случае бывает трудно определить, кто первым поднял руку).</w:t>
      </w:r>
    </w:p>
    <w:p w:rsidR="00CE3DEA" w:rsidRDefault="00CE3DEA" w:rsidP="00375FED">
      <w:pPr>
        <w:pStyle w:val="ListParagraph"/>
        <w:numPr>
          <w:ilvl w:val="0"/>
          <w:numId w:val="4"/>
        </w:numPr>
        <w:tabs>
          <w:tab w:val="left" w:pos="900"/>
        </w:tabs>
        <w:spacing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Конкретные задания команде в письменной форме</w:t>
      </w:r>
      <w:r>
        <w:rPr>
          <w:rFonts w:ascii="Times New Roman" w:hAnsi="Times New Roman"/>
          <w:sz w:val="28"/>
          <w:szCs w:val="28"/>
        </w:rPr>
        <w:t xml:space="preserve"> по типу «кто вперёд даст правильный ответ». Здесь мы использовали самые разные виды заданий, но наиболее интересными являются приближённые к практическим. К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ру, перечисляются различные объекты (лица, группы лиц, предприятия,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низации, учреждения и т. п.), а студенты должны найти и обозначить лишь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зяйствующие субъекты.</w:t>
      </w:r>
    </w:p>
    <w:p w:rsidR="00CE3DEA" w:rsidRDefault="00CE3DEA" w:rsidP="00375FED">
      <w:pPr>
        <w:pStyle w:val="ListParagraph"/>
        <w:numPr>
          <w:ilvl w:val="0"/>
          <w:numId w:val="4"/>
        </w:numPr>
        <w:tabs>
          <w:tab w:val="left" w:pos="900"/>
        </w:tabs>
        <w:spacing w:line="30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Эстафета, </w:t>
      </w:r>
      <w:r>
        <w:rPr>
          <w:rFonts w:ascii="Times New Roman" w:hAnsi="Times New Roman"/>
          <w:sz w:val="28"/>
          <w:szCs w:val="28"/>
        </w:rPr>
        <w:t>где последовательно, один за другим, каждый выполняет задания без помощи своей команды. Такая форма работы оживляет учебный процесс и позволяет учесть личный вклад студентов.</w:t>
      </w:r>
    </w:p>
    <w:p w:rsidR="00CE3DEA" w:rsidRDefault="00CE3DEA" w:rsidP="00375FED">
      <w:pPr>
        <w:pStyle w:val="ListParagraph"/>
        <w:numPr>
          <w:ilvl w:val="0"/>
          <w:numId w:val="4"/>
        </w:numPr>
        <w:tabs>
          <w:tab w:val="left" w:pos="900"/>
        </w:tabs>
        <w:spacing w:line="30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Презентация </w:t>
      </w:r>
      <w:r>
        <w:rPr>
          <w:rFonts w:ascii="Times New Roman" w:hAnsi="Times New Roman"/>
          <w:sz w:val="28"/>
          <w:szCs w:val="28"/>
        </w:rPr>
        <w:t>определённой темы определённой командой. Эта форма работы предполагает большой полёт фантазии, студенты глубоко познают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тему, а группе гораздо интереснее слушать их выступление, нежели 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лад.</w:t>
      </w:r>
    </w:p>
    <w:p w:rsidR="00CE3DEA" w:rsidRDefault="00CE3DEA" w:rsidP="00375FED">
      <w:pPr>
        <w:pStyle w:val="ListParagraph"/>
        <w:numPr>
          <w:ilvl w:val="0"/>
          <w:numId w:val="4"/>
        </w:numPr>
        <w:tabs>
          <w:tab w:val="left" w:pos="900"/>
        </w:tabs>
        <w:spacing w:after="0" w:line="300" w:lineRule="auto"/>
        <w:ind w:left="0"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интерес вызывает </w:t>
      </w:r>
      <w:r>
        <w:rPr>
          <w:rFonts w:ascii="Times New Roman" w:hAnsi="Times New Roman"/>
          <w:i/>
          <w:sz w:val="28"/>
          <w:szCs w:val="28"/>
        </w:rPr>
        <w:t xml:space="preserve">игра «Рисономика», </w:t>
      </w:r>
      <w:r>
        <w:rPr>
          <w:rFonts w:ascii="Times New Roman" w:hAnsi="Times New Roman"/>
          <w:sz w:val="28"/>
          <w:szCs w:val="28"/>
        </w:rPr>
        <w:t>где каждая команда пытается рисовать экономические понятия или кодировать их определёнными символами, а остальные угадывают их. Как правило, в процессе угадывания включаются и другие команды.</w:t>
      </w:r>
    </w:p>
    <w:p w:rsidR="00CE3DEA" w:rsidRPr="00CD6CC8" w:rsidRDefault="00CE3DEA" w:rsidP="00375FED">
      <w:pPr>
        <w:tabs>
          <w:tab w:val="left" w:pos="900"/>
        </w:tabs>
        <w:spacing w:after="0" w:line="30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представленная система обучения очень многообразна, 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массу возможностей для творчества и преподавателей, и студентов, но 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ётся открытым вопрос: надо ли полностью отказываться от классического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просно-ответного метода изучения той или иной дисциплины?</w:t>
      </w:r>
      <w:bookmarkStart w:id="0" w:name="_GoBack"/>
      <w:bookmarkEnd w:id="0"/>
    </w:p>
    <w:p w:rsidR="00CE3DEA" w:rsidRDefault="00CE3DEA" w:rsidP="00375FED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CE3DEA" w:rsidRPr="00F4354A" w:rsidRDefault="00CE3DEA" w:rsidP="00375FED">
      <w:pPr>
        <w:tabs>
          <w:tab w:val="left" w:pos="900"/>
        </w:tabs>
        <w:spacing w:line="30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4354A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E3DEA" w:rsidRPr="00F4354A" w:rsidRDefault="00CE3DEA" w:rsidP="00375FED">
      <w:pPr>
        <w:pStyle w:val="ListParagraph"/>
        <w:numPr>
          <w:ilvl w:val="0"/>
          <w:numId w:val="5"/>
        </w:numPr>
        <w:tabs>
          <w:tab w:val="left" w:pos="900"/>
        </w:tabs>
        <w:spacing w:line="30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F4354A">
        <w:rPr>
          <w:rFonts w:ascii="Times New Roman" w:hAnsi="Times New Roman"/>
          <w:sz w:val="24"/>
          <w:szCs w:val="24"/>
        </w:rPr>
        <w:t>Востриков В.Н., Лищук Е.Н., Савченко Н.В. Преподаватель вуза – основной суб</w:t>
      </w:r>
      <w:r w:rsidRPr="00F4354A">
        <w:rPr>
          <w:rFonts w:ascii="Times New Roman" w:hAnsi="Times New Roman"/>
          <w:sz w:val="24"/>
          <w:szCs w:val="24"/>
        </w:rPr>
        <w:t>ъ</w:t>
      </w:r>
      <w:r w:rsidRPr="00F4354A">
        <w:rPr>
          <w:rFonts w:ascii="Times New Roman" w:hAnsi="Times New Roman"/>
          <w:sz w:val="24"/>
          <w:szCs w:val="24"/>
        </w:rPr>
        <w:t xml:space="preserve">ект реформирования и модернизации высшего образования </w:t>
      </w:r>
      <w:r w:rsidRPr="00F4354A">
        <w:rPr>
          <w:rFonts w:ascii="Times New Roman" w:hAnsi="Times New Roman"/>
          <w:color w:val="000000"/>
          <w:sz w:val="24"/>
          <w:szCs w:val="24"/>
        </w:rPr>
        <w:t>// Апробация. Ежемесячный</w:t>
      </w:r>
      <w:r w:rsidRPr="00F4354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4354A">
        <w:rPr>
          <w:rFonts w:ascii="Times New Roman" w:hAnsi="Times New Roman"/>
          <w:color w:val="000000"/>
          <w:sz w:val="24"/>
          <w:szCs w:val="24"/>
        </w:rPr>
        <w:t>н</w:t>
      </w:r>
      <w:r w:rsidRPr="00F4354A">
        <w:rPr>
          <w:rFonts w:ascii="Times New Roman" w:hAnsi="Times New Roman"/>
          <w:color w:val="000000"/>
          <w:sz w:val="24"/>
          <w:szCs w:val="24"/>
        </w:rPr>
        <w:t>а</w:t>
      </w:r>
      <w:r w:rsidRPr="00F4354A">
        <w:rPr>
          <w:rFonts w:ascii="Times New Roman" w:hAnsi="Times New Roman"/>
          <w:color w:val="000000"/>
          <w:sz w:val="24"/>
          <w:szCs w:val="24"/>
        </w:rPr>
        <w:t>учно</w:t>
      </w:r>
      <w:r w:rsidRPr="00F4354A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F4354A">
        <w:rPr>
          <w:rFonts w:ascii="Times New Roman" w:hAnsi="Times New Roman"/>
          <w:color w:val="000000"/>
          <w:sz w:val="24"/>
          <w:szCs w:val="24"/>
        </w:rPr>
        <w:t>практический</w:t>
      </w:r>
      <w:r w:rsidRPr="00F4354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4354A">
        <w:rPr>
          <w:rFonts w:ascii="Times New Roman" w:hAnsi="Times New Roman"/>
          <w:color w:val="000000"/>
          <w:sz w:val="24"/>
          <w:szCs w:val="24"/>
        </w:rPr>
        <w:t>журнал</w:t>
      </w:r>
      <w:r w:rsidRPr="00F4354A">
        <w:rPr>
          <w:rFonts w:ascii="Times New Roman" w:hAnsi="Times New Roman"/>
          <w:color w:val="000000"/>
          <w:sz w:val="24"/>
          <w:szCs w:val="24"/>
          <w:lang w:val="en-US"/>
        </w:rPr>
        <w:t xml:space="preserve">. – 2015. – № 4(31). – </w:t>
      </w:r>
      <w:r w:rsidRPr="00F4354A">
        <w:rPr>
          <w:rFonts w:ascii="Times New Roman" w:hAnsi="Times New Roman"/>
          <w:color w:val="000000"/>
          <w:sz w:val="24"/>
          <w:szCs w:val="24"/>
        </w:rPr>
        <w:t>С</w:t>
      </w:r>
      <w:r w:rsidRPr="00F4354A">
        <w:rPr>
          <w:rFonts w:ascii="Times New Roman" w:hAnsi="Times New Roman"/>
          <w:color w:val="000000"/>
          <w:sz w:val="24"/>
          <w:szCs w:val="24"/>
          <w:lang w:val="en-US"/>
        </w:rPr>
        <w:t>. 79–83.</w:t>
      </w:r>
    </w:p>
    <w:p w:rsidR="00CE3DEA" w:rsidRPr="00F4354A" w:rsidRDefault="00CE3DEA" w:rsidP="00375FED">
      <w:pPr>
        <w:pStyle w:val="ListParagraph"/>
        <w:numPr>
          <w:ilvl w:val="0"/>
          <w:numId w:val="5"/>
        </w:numPr>
        <w:tabs>
          <w:tab w:val="left" w:pos="900"/>
        </w:tabs>
        <w:spacing w:line="30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4354A">
        <w:rPr>
          <w:rFonts w:ascii="Times New Roman" w:hAnsi="Times New Roman"/>
          <w:sz w:val="24"/>
          <w:szCs w:val="24"/>
        </w:rPr>
        <w:t>Востриков</w:t>
      </w:r>
      <w:r w:rsidRPr="00F435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354A">
        <w:rPr>
          <w:rFonts w:ascii="Times New Roman" w:hAnsi="Times New Roman"/>
          <w:sz w:val="24"/>
          <w:szCs w:val="24"/>
        </w:rPr>
        <w:t>В</w:t>
      </w:r>
      <w:r w:rsidRPr="00F4354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4354A">
        <w:rPr>
          <w:rFonts w:ascii="Times New Roman" w:hAnsi="Times New Roman"/>
          <w:sz w:val="24"/>
          <w:szCs w:val="24"/>
        </w:rPr>
        <w:t>Н</w:t>
      </w:r>
      <w:r w:rsidRPr="00F4354A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F4354A">
        <w:rPr>
          <w:rFonts w:ascii="Times New Roman" w:hAnsi="Times New Roman"/>
          <w:sz w:val="24"/>
          <w:szCs w:val="24"/>
        </w:rPr>
        <w:t>Лищук</w:t>
      </w:r>
      <w:r w:rsidRPr="00F435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354A">
        <w:rPr>
          <w:rFonts w:ascii="Times New Roman" w:hAnsi="Times New Roman"/>
          <w:sz w:val="24"/>
          <w:szCs w:val="24"/>
        </w:rPr>
        <w:t>Е</w:t>
      </w:r>
      <w:r w:rsidRPr="00F4354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4354A">
        <w:rPr>
          <w:rFonts w:ascii="Times New Roman" w:hAnsi="Times New Roman"/>
          <w:sz w:val="24"/>
          <w:szCs w:val="24"/>
        </w:rPr>
        <w:t>Н</w:t>
      </w:r>
      <w:r w:rsidRPr="00F4354A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F4354A">
        <w:rPr>
          <w:rFonts w:ascii="Times New Roman" w:hAnsi="Times New Roman"/>
          <w:sz w:val="24"/>
          <w:szCs w:val="24"/>
        </w:rPr>
        <w:t>Савченко</w:t>
      </w:r>
      <w:r w:rsidRPr="00F435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354A">
        <w:rPr>
          <w:rFonts w:ascii="Times New Roman" w:hAnsi="Times New Roman"/>
          <w:sz w:val="24"/>
          <w:szCs w:val="24"/>
        </w:rPr>
        <w:t>Н</w:t>
      </w:r>
      <w:r w:rsidRPr="00F4354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4354A">
        <w:rPr>
          <w:rFonts w:ascii="Times New Roman" w:hAnsi="Times New Roman"/>
          <w:sz w:val="24"/>
          <w:szCs w:val="24"/>
        </w:rPr>
        <w:t>В</w:t>
      </w:r>
      <w:r w:rsidRPr="00F4354A">
        <w:rPr>
          <w:rFonts w:ascii="Times New Roman" w:hAnsi="Times New Roman"/>
          <w:sz w:val="24"/>
          <w:szCs w:val="24"/>
          <w:lang w:val="en-US"/>
        </w:rPr>
        <w:t>. WAYS, PROBLEMS AND PAR</w:t>
      </w:r>
      <w:r w:rsidRPr="00F4354A">
        <w:rPr>
          <w:rFonts w:ascii="Times New Roman" w:hAnsi="Times New Roman"/>
          <w:sz w:val="24"/>
          <w:szCs w:val="24"/>
          <w:lang w:val="en-US"/>
        </w:rPr>
        <w:t>A</w:t>
      </w:r>
      <w:r w:rsidRPr="00F4354A">
        <w:rPr>
          <w:rFonts w:ascii="Times New Roman" w:hAnsi="Times New Roman"/>
          <w:sz w:val="24"/>
          <w:szCs w:val="24"/>
          <w:lang w:val="en-US"/>
        </w:rPr>
        <w:t xml:space="preserve">DOXES MODERNIZATION  OF  VOCATIONAL EDUCATION IN RUSSIA // </w:t>
      </w:r>
      <w:r w:rsidRPr="00F4354A">
        <w:rPr>
          <w:rFonts w:ascii="Times New Roman" w:hAnsi="Times New Roman"/>
          <w:bCs/>
          <w:sz w:val="24"/>
          <w:szCs w:val="24"/>
          <w:lang w:val="en-US"/>
        </w:rPr>
        <w:t>Science, Tec</w:t>
      </w:r>
      <w:r w:rsidRPr="00F4354A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F4354A">
        <w:rPr>
          <w:rFonts w:ascii="Times New Roman" w:hAnsi="Times New Roman"/>
          <w:bCs/>
          <w:sz w:val="24"/>
          <w:szCs w:val="24"/>
          <w:lang w:val="en-US"/>
        </w:rPr>
        <w:t xml:space="preserve">nology and Higher Education. </w:t>
      </w:r>
      <w:r w:rsidRPr="00F4354A">
        <w:rPr>
          <w:rFonts w:ascii="Times New Roman" w:hAnsi="Times New Roman"/>
          <w:iCs/>
          <w:sz w:val="24"/>
          <w:szCs w:val="24"/>
          <w:lang w:val="en-US"/>
        </w:rPr>
        <w:t xml:space="preserve">MATERIALS OF THE VII INTERNATIONAL RESEARCH AND PRACTICE CONFERENCE. </w:t>
      </w:r>
      <w:smartTag w:uri="urn:schemas:contacts" w:element="Sn">
        <w:smartTag w:uri="urn:schemas-microsoft-com:office:smarttags" w:element="place">
          <w:smartTag w:uri="urn:schemas:contacts" w:element="Sn">
            <w:r w:rsidRPr="00F4354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Vol</w:t>
            </w:r>
          </w:smartTag>
          <w:r w:rsidRPr="00F4354A">
            <w:rPr>
              <w:rFonts w:ascii="Times New Roman" w:hAnsi="Times New Roman"/>
              <w:iCs/>
              <w:sz w:val="24"/>
              <w:szCs w:val="24"/>
              <w:lang w:val="en-US"/>
            </w:rPr>
            <w:t xml:space="preserve"> </w:t>
          </w:r>
          <w:smartTag w:uri="urn:schemas:contacts" w:element="Sn">
            <w:r w:rsidRPr="00F4354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I.</w:t>
            </w:r>
          </w:smartTag>
        </w:smartTag>
      </w:smartTag>
      <w:r w:rsidRPr="00F4354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4354A">
        <w:rPr>
          <w:rFonts w:ascii="Times New Roman" w:hAnsi="Times New Roman"/>
          <w:sz w:val="24"/>
          <w:szCs w:val="24"/>
        </w:rPr>
        <w:t>Ар</w:t>
      </w:r>
      <w:r w:rsidRPr="00F4354A">
        <w:rPr>
          <w:rFonts w:ascii="Times New Roman" w:hAnsi="Times New Roman"/>
          <w:sz w:val="24"/>
          <w:szCs w:val="24"/>
          <w:lang w:val="en-US"/>
        </w:rPr>
        <w:t>ril 2</w:t>
      </w:r>
      <w:r w:rsidRPr="00F4354A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4354A">
        <w:rPr>
          <w:rFonts w:ascii="Times New Roman" w:hAnsi="Times New Roman"/>
          <w:sz w:val="24"/>
          <w:szCs w:val="24"/>
          <w:lang w:val="en-US"/>
        </w:rPr>
        <w:t>–3</w:t>
      </w:r>
      <w:r w:rsidRPr="00F4354A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4354A">
        <w:rPr>
          <w:rFonts w:ascii="Times New Roman" w:hAnsi="Times New Roman"/>
          <w:sz w:val="24"/>
          <w:szCs w:val="24"/>
          <w:lang w:val="en-US"/>
        </w:rPr>
        <w:t xml:space="preserve">, 2015. </w:t>
      </w:r>
      <w:smartTag w:uri="urn:schemas-microsoft-com:office:smarttags" w:element="place">
        <w:smartTag w:uri="urn:schemas-microsoft-com:office:smarttags" w:element="City">
          <w:r w:rsidRPr="00F4354A">
            <w:rPr>
              <w:rFonts w:ascii="Times New Roman" w:hAnsi="Times New Roman"/>
              <w:sz w:val="24"/>
              <w:szCs w:val="24"/>
              <w:lang w:val="en-US"/>
            </w:rPr>
            <w:t>Westwood</w:t>
          </w:r>
        </w:smartTag>
        <w:r w:rsidRPr="00F4354A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lace">
          <w:r w:rsidRPr="00F4354A">
            <w:rPr>
              <w:rFonts w:ascii="Times New Roman" w:hAnsi="Times New Roman"/>
              <w:sz w:val="24"/>
              <w:szCs w:val="24"/>
              <w:lang w:val="en-US"/>
            </w:rPr>
            <w:t>Canada</w:t>
          </w:r>
        </w:smartTag>
      </w:smartTag>
      <w:r w:rsidRPr="00F4354A">
        <w:rPr>
          <w:rFonts w:ascii="Times New Roman" w:hAnsi="Times New Roman"/>
          <w:sz w:val="24"/>
          <w:szCs w:val="24"/>
        </w:rPr>
        <w:t xml:space="preserve"> 2015. – </w:t>
      </w:r>
      <w:r w:rsidRPr="00F4354A">
        <w:rPr>
          <w:rFonts w:ascii="Times New Roman" w:hAnsi="Times New Roman"/>
          <w:sz w:val="24"/>
          <w:szCs w:val="24"/>
          <w:lang w:val="en-US"/>
        </w:rPr>
        <w:t>P</w:t>
      </w:r>
      <w:r w:rsidRPr="00F4354A">
        <w:rPr>
          <w:rFonts w:ascii="Times New Roman" w:hAnsi="Times New Roman"/>
          <w:sz w:val="24"/>
          <w:szCs w:val="24"/>
        </w:rPr>
        <w:t xml:space="preserve">. 266–274. </w:t>
      </w:r>
    </w:p>
    <w:p w:rsidR="00CE3DEA" w:rsidRPr="00F4354A" w:rsidRDefault="00CE3DEA" w:rsidP="00375FED">
      <w:pPr>
        <w:pStyle w:val="ListParagraph"/>
        <w:numPr>
          <w:ilvl w:val="0"/>
          <w:numId w:val="5"/>
        </w:numPr>
        <w:tabs>
          <w:tab w:val="left" w:pos="900"/>
        </w:tabs>
        <w:spacing w:line="30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4354A">
        <w:rPr>
          <w:rFonts w:ascii="Times New Roman" w:hAnsi="Times New Roman"/>
          <w:sz w:val="24"/>
          <w:szCs w:val="24"/>
        </w:rPr>
        <w:t>Щербаков А.И., Щербакова Л.Н. Активизация обучения студентов на основе инт</w:t>
      </w:r>
      <w:r w:rsidRPr="00F4354A">
        <w:rPr>
          <w:rFonts w:ascii="Times New Roman" w:hAnsi="Times New Roman"/>
          <w:sz w:val="24"/>
          <w:szCs w:val="24"/>
        </w:rPr>
        <w:t>е</w:t>
      </w:r>
      <w:r w:rsidRPr="00F4354A">
        <w:rPr>
          <w:rFonts w:ascii="Times New Roman" w:hAnsi="Times New Roman"/>
          <w:sz w:val="24"/>
          <w:szCs w:val="24"/>
        </w:rPr>
        <w:t>рактивной системы обучения // Проблемы модернизации высшего гуманитарного образов</w:t>
      </w:r>
      <w:r w:rsidRPr="00F4354A">
        <w:rPr>
          <w:rFonts w:ascii="Times New Roman" w:hAnsi="Times New Roman"/>
          <w:sz w:val="24"/>
          <w:szCs w:val="24"/>
        </w:rPr>
        <w:t>а</w:t>
      </w:r>
      <w:r w:rsidRPr="00F4354A">
        <w:rPr>
          <w:rFonts w:ascii="Times New Roman" w:hAnsi="Times New Roman"/>
          <w:sz w:val="24"/>
          <w:szCs w:val="24"/>
        </w:rPr>
        <w:t xml:space="preserve">ния в трансформирующемся обществе: материалы </w:t>
      </w:r>
      <w:r w:rsidRPr="00F4354A">
        <w:rPr>
          <w:rFonts w:ascii="Times New Roman" w:hAnsi="Times New Roman"/>
          <w:sz w:val="24"/>
          <w:szCs w:val="24"/>
          <w:lang w:val="en-US"/>
        </w:rPr>
        <w:t>V</w:t>
      </w:r>
      <w:r w:rsidRPr="00F4354A">
        <w:rPr>
          <w:rFonts w:ascii="Times New Roman" w:hAnsi="Times New Roman"/>
          <w:sz w:val="24"/>
          <w:szCs w:val="24"/>
        </w:rPr>
        <w:t xml:space="preserve"> региональной научно-методической конференции 6 декабря 2005 года. – Новосибирск, 2005. – С.19 – 22.</w:t>
      </w:r>
    </w:p>
    <w:p w:rsidR="00CE3DEA" w:rsidRPr="00F4354A" w:rsidRDefault="00CE3DEA" w:rsidP="00F4354A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CE3DEA" w:rsidRDefault="00CE3DEA" w:rsidP="0049309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3DEA" w:rsidRDefault="00CE3DEA" w:rsidP="00F4354A">
      <w:pPr>
        <w:spacing w:after="0" w:line="240" w:lineRule="auto"/>
        <w:ind w:left="7069"/>
        <w:rPr>
          <w:rFonts w:ascii="Times New Roman" w:hAnsi="Times New Roman"/>
          <w:i/>
          <w:sz w:val="28"/>
          <w:szCs w:val="28"/>
        </w:rPr>
      </w:pPr>
    </w:p>
    <w:p w:rsidR="00CE3DEA" w:rsidRPr="00F4354A" w:rsidRDefault="00CE3DEA" w:rsidP="00F4354A">
      <w:pPr>
        <w:spacing w:after="0" w:line="240" w:lineRule="auto"/>
        <w:ind w:left="6803"/>
        <w:rPr>
          <w:rFonts w:ascii="Times New Roman" w:hAnsi="Times New Roman"/>
          <w:i/>
          <w:sz w:val="28"/>
          <w:szCs w:val="28"/>
        </w:rPr>
      </w:pPr>
      <w:r w:rsidRPr="00F4354A">
        <w:rPr>
          <w:rFonts w:ascii="Times New Roman" w:hAnsi="Times New Roman"/>
          <w:i/>
          <w:sz w:val="28"/>
          <w:szCs w:val="28"/>
        </w:rPr>
        <w:t>© Н.В. Савченко,</w:t>
      </w:r>
    </w:p>
    <w:p w:rsidR="00CE3DEA" w:rsidRPr="00F4354A" w:rsidRDefault="00CE3DEA" w:rsidP="00F4354A">
      <w:pPr>
        <w:spacing w:after="0" w:line="240" w:lineRule="auto"/>
        <w:ind w:left="7069"/>
        <w:rPr>
          <w:rFonts w:ascii="Times New Roman" w:hAnsi="Times New Roman"/>
          <w:i/>
          <w:sz w:val="28"/>
          <w:szCs w:val="28"/>
        </w:rPr>
      </w:pPr>
      <w:r w:rsidRPr="00F4354A">
        <w:rPr>
          <w:rFonts w:ascii="Times New Roman" w:hAnsi="Times New Roman"/>
          <w:i/>
          <w:sz w:val="28"/>
          <w:szCs w:val="28"/>
        </w:rPr>
        <w:t>Л.А. Сайдакова,</w:t>
      </w:r>
    </w:p>
    <w:p w:rsidR="00CE3DEA" w:rsidRPr="00F4354A" w:rsidRDefault="00CE3DEA" w:rsidP="00F4354A">
      <w:pPr>
        <w:spacing w:after="0" w:line="240" w:lineRule="auto"/>
        <w:ind w:left="7069"/>
        <w:rPr>
          <w:rFonts w:ascii="Times New Roman" w:hAnsi="Times New Roman"/>
          <w:i/>
          <w:sz w:val="28"/>
          <w:szCs w:val="28"/>
        </w:rPr>
      </w:pPr>
      <w:r w:rsidRPr="00F4354A">
        <w:rPr>
          <w:rFonts w:ascii="Times New Roman" w:hAnsi="Times New Roman"/>
          <w:i/>
          <w:sz w:val="28"/>
          <w:szCs w:val="28"/>
        </w:rPr>
        <w:t>В.Н. Востриков,</w:t>
      </w:r>
    </w:p>
    <w:p w:rsidR="00CE3DEA" w:rsidRPr="00F4354A" w:rsidRDefault="00CE3DEA" w:rsidP="00F4354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4354A">
        <w:rPr>
          <w:rFonts w:ascii="Times New Roman" w:hAnsi="Times New Roman"/>
          <w:i/>
          <w:sz w:val="28"/>
          <w:szCs w:val="28"/>
        </w:rPr>
        <w:t>Е.В. Шаравина, 2016</w:t>
      </w:r>
    </w:p>
    <w:p w:rsidR="00CE3DEA" w:rsidRDefault="00CE3DEA"/>
    <w:sectPr w:rsidR="00CE3DEA" w:rsidSect="00E93AFE">
      <w:pgSz w:w="11906" w:h="16838" w:code="9"/>
      <w:pgMar w:top="1134" w:right="907" w:bottom="1418" w:left="1418" w:header="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24A"/>
    <w:multiLevelType w:val="hybridMultilevel"/>
    <w:tmpl w:val="AEC8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2487D"/>
    <w:multiLevelType w:val="hybridMultilevel"/>
    <w:tmpl w:val="255C874E"/>
    <w:lvl w:ilvl="0" w:tplc="638AFB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781A16"/>
    <w:multiLevelType w:val="hybridMultilevel"/>
    <w:tmpl w:val="41604D4C"/>
    <w:lvl w:ilvl="0" w:tplc="DFD0A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7479A6"/>
    <w:multiLevelType w:val="hybridMultilevel"/>
    <w:tmpl w:val="6C9E7550"/>
    <w:lvl w:ilvl="0" w:tplc="0419000F">
      <w:start w:val="1"/>
      <w:numFmt w:val="decimal"/>
      <w:lvlText w:val="%1."/>
      <w:lvlJc w:val="left"/>
      <w:pPr>
        <w:ind w:left="12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4">
    <w:nsid w:val="3DB337A4"/>
    <w:multiLevelType w:val="hybridMultilevel"/>
    <w:tmpl w:val="DD12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5D2"/>
    <w:rsid w:val="001745D2"/>
    <w:rsid w:val="00225B0D"/>
    <w:rsid w:val="00276FA4"/>
    <w:rsid w:val="00375FED"/>
    <w:rsid w:val="0044774F"/>
    <w:rsid w:val="00485D04"/>
    <w:rsid w:val="00493095"/>
    <w:rsid w:val="00685BA6"/>
    <w:rsid w:val="00984318"/>
    <w:rsid w:val="00AE5672"/>
    <w:rsid w:val="00B01AA8"/>
    <w:rsid w:val="00CD6CC8"/>
    <w:rsid w:val="00CE3DEA"/>
    <w:rsid w:val="00E93AFE"/>
    <w:rsid w:val="00EA0374"/>
    <w:rsid w:val="00F4354A"/>
    <w:rsid w:val="00F64AD7"/>
    <w:rsid w:val="00FC368D"/>
    <w:rsid w:val="00FF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:contacts" w:name="S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B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F32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3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c@sibupk.nsk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aidakova@mail.ru" TargetMode="External"/><Relationship Id="rId5" Type="http://schemas.openxmlformats.org/officeDocument/2006/relationships/hyperlink" Target="mailto:savchenkonv5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1168</Words>
  <Characters>6664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AndrOA</cp:lastModifiedBy>
  <cp:revision>7</cp:revision>
  <dcterms:created xsi:type="dcterms:W3CDTF">2016-03-09T01:52:00Z</dcterms:created>
  <dcterms:modified xsi:type="dcterms:W3CDTF">2016-04-07T09:34:00Z</dcterms:modified>
</cp:coreProperties>
</file>