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4C0EC6" w:rsidRDefault="004C0EC6" w:rsidP="004C0EC6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4C0EC6" w:rsidRDefault="004C0EC6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</w:t>
      </w:r>
      <w:r w:rsidR="001E0D0E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7D4F63" w:rsidRDefault="007D4F63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7D4F63" w:rsidRDefault="007D4F63" w:rsidP="004C0EC6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выпускных магистерских диссертаций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направлению подготовки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38.04.01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Экономика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направленность (профиль) образовательной программы:</w:t>
      </w:r>
    </w:p>
    <w:p w:rsidR="004C0EC6" w:rsidRDefault="004C0EC6" w:rsidP="004C0EC6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«Бизнес-аналитика»</w:t>
      </w:r>
    </w:p>
    <w:p w:rsidR="004C0EC6" w:rsidRDefault="00E2503A" w:rsidP="004C0EC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</w:t>
      </w:r>
      <w:r w:rsidR="004C0EC6" w:rsidRPr="004C0EC6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</w:rPr>
        <w:t>2024</w:t>
      </w:r>
      <w:r w:rsidR="004C0EC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C0EC6" w:rsidRDefault="004C0EC6" w:rsidP="004C0EC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управления стоимостью коммерческой организации.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 оценка ключевых показателей эффективности бизнеса.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состояния и перспектив развития экономических субъектов (предприятий)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Аналитический инструментарий оценки конкурентоспособности компаний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корпоративной стратегии.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обеспечение управления конкурентоспособностью.</w:t>
      </w:r>
    </w:p>
    <w:p w:rsidR="004C0EC6" w:rsidRDefault="004C0EC6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Аналитическое обоснование выбора условий внешнеэкономических контрактов</w:t>
      </w:r>
      <w:r w:rsidR="00383D6B">
        <w:rPr>
          <w:rFonts w:ascii="Times New Roman" w:hAnsi="Times New Roman" w:cs="Times New Roman"/>
          <w:sz w:val="28"/>
          <w:szCs w:val="28"/>
        </w:rPr>
        <w:t>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Аналитическое обоснование построения бизнес-модели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коммерческой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организации.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Бизнес-анализ и обеспечение конкурентоспособности коммерческих организаций.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Бизнес-анализ и управление организационными изменениями компаниями.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Бизнес-анализ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взаимосвязанного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управления операционной, инвестиционной и финансовой деятельностью коммерческой организации.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Имитационное моделирование развития бизнеса.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в бизнес-анализе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современных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информационных технологий.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 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современных экономико-математических методов.</w:t>
      </w:r>
    </w:p>
    <w:p w:rsidR="00383D6B" w:rsidRDefault="00383D6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Кластерный анализ развития бизнеса</w:t>
      </w:r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Концепции реструктуризации бизнес-процессов.</w:t>
      </w:r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Моделирование бизнес-процессов и обоснование их реинжиниринга.</w:t>
      </w:r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финансовой устойчивости бизнеса на основе контрольно-аналитических методов управления.</w:t>
      </w:r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формирования, выполнения и оценки эффективности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инновационно</w:t>
      </w:r>
      <w:proofErr w:type="spellEnd"/>
      <w:r>
        <w:rPr>
          <w:rFonts w:ascii="Times New Roman" w:hAnsi="Times New Roman" w:cs="Times New Roman"/>
          <w:sz w:val="28"/>
          <w:szCs w:val="28"/>
        </w:rPr>
        <w:t>-инвестиционных проектов.</w:t>
      </w:r>
    </w:p>
    <w:p w:rsidR="00A52BAB" w:rsidRDefault="00A52BA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оценки экономического потенциала организации.</w:t>
      </w:r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Информационное обеспечение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</w:p>
    <w:p w:rsidR="00364375" w:rsidRDefault="00364375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повышения инвестиционной привлекательности экономических субъектов.</w:t>
      </w:r>
    </w:p>
    <w:p w:rsidR="00A52BAB" w:rsidRDefault="00A52BAB" w:rsidP="004C0E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Прогнозирование стратегических решений развития бизнеса</w:t>
      </w:r>
    </w:p>
    <w:p w:rsidR="00A52BAB" w:rsidRDefault="00A52BAB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обосновании направлений инновационного развития компании.</w:t>
      </w:r>
    </w:p>
    <w:p w:rsidR="00A52BAB" w:rsidRDefault="00A52BAB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Стратегический анализ и оценка перспектив развития компании (организации).</w:t>
      </w:r>
    </w:p>
    <w:p w:rsidR="00A52BAB" w:rsidRDefault="00A52BAB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корпоративными бизнес-процессами.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Аналитический инструментарий оценки деловой репутации компании – контрагента.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 оценка финансовой безопасности компании на основе публичной финансовой отчетности.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бизнес-модели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компании и обоснование ее изменений.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принципов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для повышения конкурентоспособности компании.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ответственность организации: аналитическое обоснование  и оценки эффективности мероприятий.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обосновании стратегии инновационного развития компании.</w:t>
      </w:r>
    </w:p>
    <w:p w:rsidR="00CB49DA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обеспечении условий устойчивого развития компании.</w:t>
      </w:r>
    </w:p>
    <w:p w:rsidR="00CB49DA" w:rsidRPr="00C551CD" w:rsidRDefault="00CB49DA" w:rsidP="00A52B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Перспективы развития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бизнес-анализа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экономики.</w:t>
      </w:r>
    </w:p>
    <w:p w:rsidR="00E63083" w:rsidRPr="00945C90" w:rsidRDefault="00C551CD" w:rsidP="00945C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551CD">
        <w:rPr>
          <w:rFonts w:ascii="Times New Roman" w:hAnsi="Times New Roman" w:cs="Times New Roman"/>
          <w:sz w:val="28"/>
          <w:szCs w:val="28"/>
        </w:rPr>
        <w:t>Аналитическое обеспечение формирования инвестиционного портфеля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E63083" w:rsidRPr="00945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EC6"/>
    <w:rsid w:val="001E0D0E"/>
    <w:rsid w:val="00364375"/>
    <w:rsid w:val="00383D6B"/>
    <w:rsid w:val="004C0EC6"/>
    <w:rsid w:val="007D4F63"/>
    <w:rsid w:val="00945C90"/>
    <w:rsid w:val="00A52BAB"/>
    <w:rsid w:val="00C551CD"/>
    <w:rsid w:val="00CB49DA"/>
    <w:rsid w:val="00E2503A"/>
    <w:rsid w:val="00E6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E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Куклина Ксения Игоревна</dc:creator>
  <cp:lastModifiedBy>Никулина Любовь Савельевна</cp:lastModifiedBy>
  <cp:revision>7</cp:revision>
  <dcterms:created xsi:type="dcterms:W3CDTF">2021-09-22T05:05:00Z</dcterms:created>
  <dcterms:modified xsi:type="dcterms:W3CDTF">2023-09-22T08:23:00Z</dcterms:modified>
</cp:coreProperties>
</file>