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7BC" w:rsidRDefault="00A347BC" w:rsidP="00A347BC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МЕЖДИСЦИПЛИНАРНОГО КОМПЛЕКСА</w:t>
      </w:r>
    </w:p>
    <w:p w:rsidR="00A347BC" w:rsidRDefault="00A347BC" w:rsidP="00A347BC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A347BC" w:rsidRDefault="003B4569" w:rsidP="00A347BC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МДК.04</w:t>
      </w:r>
      <w:r w:rsidR="00A347BC">
        <w:rPr>
          <w:rFonts w:ascii="Times New Roman" w:hAnsi="Times New Roman"/>
          <w:sz w:val="28"/>
          <w:szCs w:val="28"/>
        </w:rPr>
        <w:t xml:space="preserve">.01 Организация </w:t>
      </w:r>
      <w:r>
        <w:rPr>
          <w:rFonts w:ascii="Times New Roman" w:hAnsi="Times New Roman"/>
          <w:sz w:val="28"/>
          <w:szCs w:val="28"/>
        </w:rPr>
        <w:t>продаж гостиничного продукта</w:t>
      </w:r>
    </w:p>
    <w:p w:rsidR="00A347BC" w:rsidRDefault="00A347BC" w:rsidP="00A347BC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A347BC" w:rsidRPr="003B4569" w:rsidRDefault="00A347BC" w:rsidP="003B4569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4569">
        <w:rPr>
          <w:rFonts w:ascii="Times New Roman" w:hAnsi="Times New Roman"/>
          <w:b/>
          <w:sz w:val="28"/>
          <w:szCs w:val="28"/>
        </w:rPr>
        <w:t xml:space="preserve">Семестр: </w:t>
      </w:r>
      <w:r w:rsidR="003B4569" w:rsidRPr="003B4569">
        <w:rPr>
          <w:rFonts w:ascii="Times New Roman" w:hAnsi="Times New Roman"/>
          <w:sz w:val="28"/>
          <w:szCs w:val="28"/>
        </w:rPr>
        <w:t>4</w:t>
      </w:r>
    </w:p>
    <w:p w:rsidR="00A347BC" w:rsidRPr="003B4569" w:rsidRDefault="00A347BC" w:rsidP="003B4569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456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3B4569" w:rsidRPr="003B4569">
        <w:rPr>
          <w:rFonts w:ascii="Times New Roman" w:hAnsi="Times New Roman"/>
          <w:sz w:val="28"/>
          <w:szCs w:val="28"/>
        </w:rPr>
        <w:t>190</w:t>
      </w:r>
    </w:p>
    <w:p w:rsidR="00A347BC" w:rsidRPr="003B4569" w:rsidRDefault="00A347BC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3B4569">
        <w:rPr>
          <w:rFonts w:ascii="Times New Roman" w:hAnsi="Times New Roman"/>
          <w:sz w:val="28"/>
          <w:szCs w:val="28"/>
        </w:rPr>
        <w:t xml:space="preserve"> экзамен</w:t>
      </w:r>
    </w:p>
    <w:p w:rsidR="00A347BC" w:rsidRPr="003B4569" w:rsidRDefault="00A347BC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347BC" w:rsidRPr="003B4569" w:rsidRDefault="00A347BC" w:rsidP="003B4569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4569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A347BC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3B4569">
        <w:rPr>
          <w:rFonts w:ascii="Times New Roman" w:eastAsia="Times New Roman" w:hAnsi="Times New Roman"/>
          <w:sz w:val="28"/>
          <w:szCs w:val="28"/>
          <w:lang w:eastAsia="ru-RU"/>
        </w:rPr>
        <w:t>МДК.04</w:t>
      </w:r>
      <w:r w:rsidR="00A347BC" w:rsidRPr="003B4569">
        <w:rPr>
          <w:rFonts w:ascii="Times New Roman" w:eastAsia="Times New Roman" w:hAnsi="Times New Roman"/>
          <w:sz w:val="28"/>
          <w:szCs w:val="28"/>
          <w:lang w:eastAsia="ru-RU"/>
        </w:rPr>
        <w:t>.01 «</w:t>
      </w:r>
      <w:r w:rsidRPr="003B4569">
        <w:rPr>
          <w:rFonts w:ascii="Times New Roman" w:hAnsi="Times New Roman"/>
          <w:sz w:val="28"/>
          <w:szCs w:val="28"/>
        </w:rPr>
        <w:t>Организация продаж гостиничного продукта</w:t>
      </w:r>
      <w:r w:rsidR="00A347BC" w:rsidRPr="003B4569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A347BC" w:rsidRPr="003B4569">
        <w:rPr>
          <w:rFonts w:ascii="Times New Roman" w:hAnsi="Times New Roman"/>
          <w:sz w:val="28"/>
          <w:szCs w:val="28"/>
        </w:rPr>
        <w:t>43.02.11 Гостиничный сервис</w:t>
      </w:r>
    </w:p>
    <w:p w:rsidR="00A347BC" w:rsidRPr="003B4569" w:rsidRDefault="00A347BC" w:rsidP="003B4569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347BC" w:rsidRPr="003B4569" w:rsidRDefault="00A347BC" w:rsidP="003B4569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3B4569">
        <w:rPr>
          <w:szCs w:val="28"/>
        </w:rPr>
        <w:t xml:space="preserve"> Цель и задачи освоения МДК:</w:t>
      </w:r>
      <w:r w:rsidRPr="003B4569">
        <w:rPr>
          <w:b w:val="0"/>
          <w:szCs w:val="28"/>
        </w:rPr>
        <w:t xml:space="preserve"> </w:t>
      </w:r>
    </w:p>
    <w:p w:rsidR="003B4569" w:rsidRPr="003B4569" w:rsidRDefault="003B4569" w:rsidP="003B4569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3B4569">
        <w:rPr>
          <w:b w:val="0"/>
          <w:szCs w:val="28"/>
        </w:rPr>
        <w:t>Цель изучения дисциплины «Организация продаж гостини</w:t>
      </w:r>
      <w:r w:rsidRPr="003B4569">
        <w:rPr>
          <w:b w:val="0"/>
          <w:szCs w:val="28"/>
        </w:rPr>
        <w:t>ч</w:t>
      </w:r>
      <w:r w:rsidRPr="003B4569">
        <w:rPr>
          <w:b w:val="0"/>
          <w:szCs w:val="28"/>
        </w:rPr>
        <w:t>ного продукта» состоит в формировании у студентов понятия и теоретических основ организации продаж гостиничного продукта, овладении методикой и технологиями продаж, управления номен</w:t>
      </w:r>
      <w:r w:rsidRPr="003B4569">
        <w:rPr>
          <w:b w:val="0"/>
          <w:szCs w:val="28"/>
        </w:rPr>
        <w:t>к</w:t>
      </w:r>
      <w:r w:rsidRPr="003B4569">
        <w:rPr>
          <w:b w:val="0"/>
          <w:szCs w:val="28"/>
        </w:rPr>
        <w:t>латурой услуг, формирования ценовой политики в гостиничном бизнесе, методами изучения потребительских предпочтений, формирования спроса и стимулирования сбыта</w:t>
      </w:r>
      <w:r w:rsidRPr="003B4569">
        <w:rPr>
          <w:szCs w:val="28"/>
        </w:rPr>
        <w:t xml:space="preserve"> </w:t>
      </w:r>
      <w:r w:rsidRPr="003B4569">
        <w:rPr>
          <w:b w:val="0"/>
          <w:szCs w:val="28"/>
        </w:rPr>
        <w:t>гостиничн</w:t>
      </w:r>
      <w:r w:rsidRPr="003B4569">
        <w:rPr>
          <w:b w:val="0"/>
          <w:szCs w:val="28"/>
        </w:rPr>
        <w:t>о</w:t>
      </w:r>
      <w:r w:rsidRPr="003B4569">
        <w:rPr>
          <w:b w:val="0"/>
          <w:szCs w:val="28"/>
        </w:rPr>
        <w:t>го продукта.</w:t>
      </w:r>
    </w:p>
    <w:p w:rsidR="003B4569" w:rsidRPr="003B4569" w:rsidRDefault="003B4569" w:rsidP="003B4569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Задачи дисциплины: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дать знания современных теоретических, методических и других материалов по организации продаж гостиничного пр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дукта;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сформировать у студентов представление о сущности и содержании гостиничного пр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дукта;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изучить подходы к организации продаж гостиничного пр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дукта;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изучить методы управления продажами гостиничного пр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дукта;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структуру, основные проблемы и перспективы рынка гост</w:t>
      </w:r>
      <w:r w:rsidRPr="003B4569">
        <w:rPr>
          <w:rFonts w:ascii="Times New Roman" w:hAnsi="Times New Roman"/>
          <w:sz w:val="28"/>
          <w:szCs w:val="28"/>
        </w:rPr>
        <w:t>и</w:t>
      </w:r>
      <w:r w:rsidRPr="003B4569">
        <w:rPr>
          <w:rFonts w:ascii="Times New Roman" w:hAnsi="Times New Roman"/>
          <w:sz w:val="28"/>
          <w:szCs w:val="28"/>
        </w:rPr>
        <w:t>ничных услуг;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принципы и методы формирования гостиничного продукта;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особенности и факторы спроса на гостиничные услуги;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формы и методы формирования спроса и стимулирования сбыта;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 xml:space="preserve">факторы конкурентоспособности гостиничных услуг; 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особенности и содержание комплекса маркетинга гостини</w:t>
      </w:r>
      <w:r w:rsidRPr="003B4569">
        <w:rPr>
          <w:rFonts w:ascii="Times New Roman" w:hAnsi="Times New Roman"/>
          <w:sz w:val="28"/>
          <w:szCs w:val="28"/>
        </w:rPr>
        <w:t>ч</w:t>
      </w:r>
      <w:r w:rsidRPr="003B4569">
        <w:rPr>
          <w:rFonts w:ascii="Times New Roman" w:hAnsi="Times New Roman"/>
          <w:sz w:val="28"/>
          <w:szCs w:val="28"/>
        </w:rPr>
        <w:t>ных услуг;</w:t>
      </w:r>
    </w:p>
    <w:p w:rsidR="003B4569" w:rsidRPr="003B4569" w:rsidRDefault="003B4569" w:rsidP="003B4569">
      <w:pPr>
        <w:widowControl w:val="0"/>
        <w:numPr>
          <w:ilvl w:val="0"/>
          <w:numId w:val="4"/>
        </w:numPr>
        <w:tabs>
          <w:tab w:val="clear" w:pos="392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помочь студенту организовывать собственную деятел</w:t>
      </w:r>
      <w:r w:rsidRPr="003B4569">
        <w:rPr>
          <w:rFonts w:ascii="Times New Roman" w:hAnsi="Times New Roman"/>
          <w:sz w:val="28"/>
          <w:szCs w:val="28"/>
        </w:rPr>
        <w:t>ь</w:t>
      </w:r>
      <w:r w:rsidRPr="003B4569">
        <w:rPr>
          <w:rFonts w:ascii="Times New Roman" w:hAnsi="Times New Roman"/>
          <w:sz w:val="28"/>
          <w:szCs w:val="28"/>
        </w:rPr>
        <w:t>ность, определять методы и способы выполнения профессионал</w:t>
      </w:r>
      <w:r w:rsidRPr="003B4569">
        <w:rPr>
          <w:rFonts w:ascii="Times New Roman" w:hAnsi="Times New Roman"/>
          <w:sz w:val="28"/>
          <w:szCs w:val="28"/>
        </w:rPr>
        <w:t>ь</w:t>
      </w:r>
      <w:r w:rsidRPr="003B4569">
        <w:rPr>
          <w:rFonts w:ascii="Times New Roman" w:hAnsi="Times New Roman"/>
          <w:sz w:val="28"/>
          <w:szCs w:val="28"/>
        </w:rPr>
        <w:t>ных задач, оценивать их эффективность и кач</w:t>
      </w:r>
      <w:r w:rsidRPr="003B4569">
        <w:rPr>
          <w:rFonts w:ascii="Times New Roman" w:hAnsi="Times New Roman"/>
          <w:sz w:val="28"/>
          <w:szCs w:val="28"/>
        </w:rPr>
        <w:t>е</w:t>
      </w:r>
      <w:r w:rsidRPr="003B4569">
        <w:rPr>
          <w:rFonts w:ascii="Times New Roman" w:hAnsi="Times New Roman"/>
          <w:sz w:val="28"/>
          <w:szCs w:val="28"/>
        </w:rPr>
        <w:t>ство.</w:t>
      </w:r>
    </w:p>
    <w:p w:rsidR="00A347BC" w:rsidRPr="003B4569" w:rsidRDefault="00A347BC" w:rsidP="003B4569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A347BC" w:rsidRPr="003B4569" w:rsidRDefault="00A347BC" w:rsidP="003B4569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4569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3B4569" w:rsidRPr="003B4569" w:rsidRDefault="003B4569" w:rsidP="003B4569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3B4569">
        <w:rPr>
          <w:b w:val="0"/>
          <w:szCs w:val="28"/>
        </w:rPr>
        <w:t>Предмет, содержание дисциплины «Организация продаж гостиничного продукта», значение изучения в совр</w:t>
      </w:r>
      <w:r w:rsidRPr="003B4569">
        <w:rPr>
          <w:b w:val="0"/>
          <w:szCs w:val="28"/>
        </w:rPr>
        <w:t>е</w:t>
      </w:r>
      <w:r w:rsidRPr="003B4569">
        <w:rPr>
          <w:b w:val="0"/>
          <w:szCs w:val="28"/>
        </w:rPr>
        <w:t>менных условиях.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 xml:space="preserve">Роль дисциплины </w:t>
      </w:r>
      <w:r w:rsidRPr="003B4569">
        <w:rPr>
          <w:rFonts w:ascii="Times New Roman" w:hAnsi="Times New Roman"/>
          <w:bCs/>
          <w:sz w:val="28"/>
          <w:szCs w:val="28"/>
        </w:rPr>
        <w:t>«</w:t>
      </w:r>
      <w:r w:rsidRPr="003B4569">
        <w:rPr>
          <w:rFonts w:ascii="Times New Roman" w:hAnsi="Times New Roman"/>
          <w:sz w:val="28"/>
          <w:szCs w:val="28"/>
        </w:rPr>
        <w:t>Организация продаж гостиничного пр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дукта</w:t>
      </w:r>
      <w:r w:rsidRPr="003B4569">
        <w:rPr>
          <w:rFonts w:ascii="Times New Roman" w:hAnsi="Times New Roman"/>
          <w:bCs/>
          <w:sz w:val="28"/>
          <w:szCs w:val="28"/>
        </w:rPr>
        <w:t xml:space="preserve">» </w:t>
      </w:r>
      <w:r w:rsidRPr="003B4569">
        <w:rPr>
          <w:rFonts w:ascii="Times New Roman" w:hAnsi="Times New Roman"/>
          <w:sz w:val="28"/>
          <w:szCs w:val="28"/>
        </w:rPr>
        <w:t>в формировании и развитии профе</w:t>
      </w:r>
      <w:r w:rsidRPr="003B4569">
        <w:rPr>
          <w:rFonts w:ascii="Times New Roman" w:hAnsi="Times New Roman"/>
          <w:sz w:val="28"/>
          <w:szCs w:val="28"/>
        </w:rPr>
        <w:t>с</w:t>
      </w:r>
      <w:r w:rsidRPr="003B4569">
        <w:rPr>
          <w:rFonts w:ascii="Times New Roman" w:hAnsi="Times New Roman"/>
          <w:sz w:val="28"/>
          <w:szCs w:val="28"/>
        </w:rPr>
        <w:t>сионализма при решении конкретных управленческих задач. Конкурентоспособность специалистов на международном и отечес</w:t>
      </w:r>
      <w:r w:rsidRPr="003B4569">
        <w:rPr>
          <w:rFonts w:ascii="Times New Roman" w:hAnsi="Times New Roman"/>
          <w:sz w:val="28"/>
          <w:szCs w:val="28"/>
        </w:rPr>
        <w:t>т</w:t>
      </w:r>
      <w:r w:rsidRPr="003B4569">
        <w:rPr>
          <w:rFonts w:ascii="Times New Roman" w:hAnsi="Times New Roman"/>
          <w:sz w:val="28"/>
          <w:szCs w:val="28"/>
        </w:rPr>
        <w:t>венном рынке труда.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Понятие, сущность и функции гостиничных услуг. Эволюция сферы гостиничного сервиса. Состояние и основные проблемы ра</w:t>
      </w:r>
      <w:r w:rsidRPr="003B4569">
        <w:rPr>
          <w:rFonts w:ascii="Times New Roman" w:hAnsi="Times New Roman"/>
          <w:sz w:val="28"/>
          <w:szCs w:val="28"/>
        </w:rPr>
        <w:t>з</w:t>
      </w:r>
      <w:r w:rsidRPr="003B4569">
        <w:rPr>
          <w:rFonts w:ascii="Times New Roman" w:hAnsi="Times New Roman"/>
          <w:sz w:val="28"/>
          <w:szCs w:val="28"/>
        </w:rPr>
        <w:t xml:space="preserve">вития сферы </w:t>
      </w:r>
      <w:r w:rsidRPr="003B4569">
        <w:rPr>
          <w:rFonts w:ascii="Times New Roman" w:hAnsi="Times New Roman"/>
          <w:sz w:val="28"/>
          <w:szCs w:val="28"/>
        </w:rPr>
        <w:lastRenderedPageBreak/>
        <w:t>гостиничного сервиса. Ослабление государственного регулирования сферы гостиничного сервиса. Тенденции развития бизнеса в сфере гостиничного сервиса. Виды гостини</w:t>
      </w:r>
      <w:r w:rsidRPr="003B4569">
        <w:rPr>
          <w:rFonts w:ascii="Times New Roman" w:hAnsi="Times New Roman"/>
          <w:sz w:val="28"/>
          <w:szCs w:val="28"/>
        </w:rPr>
        <w:t>ч</w:t>
      </w:r>
      <w:r w:rsidRPr="003B4569">
        <w:rPr>
          <w:rFonts w:ascii="Times New Roman" w:hAnsi="Times New Roman"/>
          <w:sz w:val="28"/>
          <w:szCs w:val="28"/>
        </w:rPr>
        <w:t>ных услуг. Особенности гостиничных услуг. Типы гостиничных предприятий. Гостиничный сервис. Внешняя и внутренняя среда сферы гост</w:t>
      </w:r>
      <w:r w:rsidRPr="003B4569">
        <w:rPr>
          <w:rFonts w:ascii="Times New Roman" w:hAnsi="Times New Roman"/>
          <w:sz w:val="28"/>
          <w:szCs w:val="28"/>
        </w:rPr>
        <w:t>и</w:t>
      </w:r>
      <w:r w:rsidRPr="003B4569">
        <w:rPr>
          <w:rFonts w:ascii="Times New Roman" w:hAnsi="Times New Roman"/>
          <w:sz w:val="28"/>
          <w:szCs w:val="28"/>
        </w:rPr>
        <w:t xml:space="preserve">ничного сервиса. 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Отдел маркетинга и продаж  в гостинице. Понятие продукта индустрии гостеприимства. Уровни продукта: основной, сопутс</w:t>
      </w:r>
      <w:r w:rsidRPr="003B4569">
        <w:rPr>
          <w:rFonts w:ascii="Times New Roman" w:hAnsi="Times New Roman"/>
          <w:sz w:val="28"/>
          <w:szCs w:val="28"/>
        </w:rPr>
        <w:t>т</w:t>
      </w:r>
      <w:r w:rsidRPr="003B4569">
        <w:rPr>
          <w:rFonts w:ascii="Times New Roman" w:hAnsi="Times New Roman"/>
          <w:sz w:val="28"/>
          <w:szCs w:val="28"/>
        </w:rPr>
        <w:t>вующий, дополнительный, расширенный. Специфические характеристики гостиничного продукта: доступность, атмосфера, взаим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действие клиентов с системой обслуживания, общение клиентов между собой, участие потребителей в системе обслуживания. Бренд гостиничного продукта. Разработка нового продукта. Жизненный цикл продукта: понятие, стадии. Стратегия разработки нового пр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дукта. Стадии процесса разработки нового продукта: генериров</w:t>
      </w:r>
      <w:r w:rsidRPr="003B4569">
        <w:rPr>
          <w:rFonts w:ascii="Times New Roman" w:hAnsi="Times New Roman"/>
          <w:sz w:val="28"/>
          <w:szCs w:val="28"/>
        </w:rPr>
        <w:t>а</w:t>
      </w:r>
      <w:r w:rsidRPr="003B4569">
        <w:rPr>
          <w:rFonts w:ascii="Times New Roman" w:hAnsi="Times New Roman"/>
          <w:sz w:val="28"/>
          <w:szCs w:val="28"/>
        </w:rPr>
        <w:t>ние идей, разработка и тестирование концепции, разработка страт</w:t>
      </w:r>
      <w:r w:rsidRPr="003B4569">
        <w:rPr>
          <w:rFonts w:ascii="Times New Roman" w:hAnsi="Times New Roman"/>
          <w:sz w:val="28"/>
          <w:szCs w:val="28"/>
        </w:rPr>
        <w:t>е</w:t>
      </w:r>
      <w:r w:rsidRPr="003B4569">
        <w:rPr>
          <w:rFonts w:ascii="Times New Roman" w:hAnsi="Times New Roman"/>
          <w:sz w:val="28"/>
          <w:szCs w:val="28"/>
        </w:rPr>
        <w:t>гии маркетинга, бизнес-анализ, разработка продукта, тестирование на рынке, коммерческая ст</w:t>
      </w:r>
      <w:r w:rsidRPr="003B4569">
        <w:rPr>
          <w:rFonts w:ascii="Times New Roman" w:hAnsi="Times New Roman"/>
          <w:sz w:val="28"/>
          <w:szCs w:val="28"/>
        </w:rPr>
        <w:t>а</w:t>
      </w:r>
      <w:r w:rsidRPr="003B4569">
        <w:rPr>
          <w:rFonts w:ascii="Times New Roman" w:hAnsi="Times New Roman"/>
          <w:sz w:val="28"/>
          <w:szCs w:val="28"/>
        </w:rPr>
        <w:t xml:space="preserve">дия. 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Модель поведения потребителя. Личностные характеристики, влияющие на потребительское поведение: культурные, социальные, личностные, психологические факторы. Культурные факторы: культура, субкул</w:t>
      </w:r>
      <w:r w:rsidRPr="003B4569">
        <w:rPr>
          <w:rFonts w:ascii="Times New Roman" w:hAnsi="Times New Roman"/>
          <w:sz w:val="28"/>
          <w:szCs w:val="28"/>
        </w:rPr>
        <w:t>ь</w:t>
      </w:r>
      <w:r w:rsidRPr="003B4569">
        <w:rPr>
          <w:rFonts w:ascii="Times New Roman" w:hAnsi="Times New Roman"/>
          <w:sz w:val="28"/>
          <w:szCs w:val="28"/>
        </w:rPr>
        <w:t xml:space="preserve">тура, социальная принадлежность. Социальные факторы: </w:t>
      </w:r>
      <w:proofErr w:type="spellStart"/>
      <w:r w:rsidRPr="003B4569">
        <w:rPr>
          <w:rFonts w:ascii="Times New Roman" w:hAnsi="Times New Roman"/>
          <w:sz w:val="28"/>
          <w:szCs w:val="28"/>
        </w:rPr>
        <w:t>референтные</w:t>
      </w:r>
      <w:proofErr w:type="spellEnd"/>
      <w:r w:rsidRPr="003B4569">
        <w:rPr>
          <w:rFonts w:ascii="Times New Roman" w:hAnsi="Times New Roman"/>
          <w:sz w:val="28"/>
          <w:szCs w:val="28"/>
        </w:rPr>
        <w:t xml:space="preserve"> группы, семья, роли и статусы. Ли</w:t>
      </w:r>
      <w:r w:rsidRPr="003B4569">
        <w:rPr>
          <w:rFonts w:ascii="Times New Roman" w:hAnsi="Times New Roman"/>
          <w:sz w:val="28"/>
          <w:szCs w:val="28"/>
        </w:rPr>
        <w:t>ч</w:t>
      </w:r>
      <w:r w:rsidRPr="003B4569">
        <w:rPr>
          <w:rFonts w:ascii="Times New Roman" w:hAnsi="Times New Roman"/>
          <w:sz w:val="28"/>
          <w:szCs w:val="28"/>
        </w:rPr>
        <w:t>ностные факторы: возраст и этап жизненного цикла семьи, род занятий, материальное положение, стиль жизни, индивидуальность и самооценка. Психологические факторы: мотивация, восприятие, усвоение, убежд</w:t>
      </w:r>
      <w:r w:rsidRPr="003B4569">
        <w:rPr>
          <w:rFonts w:ascii="Times New Roman" w:hAnsi="Times New Roman"/>
          <w:sz w:val="28"/>
          <w:szCs w:val="28"/>
        </w:rPr>
        <w:t>е</w:t>
      </w:r>
      <w:r w:rsidRPr="003B4569">
        <w:rPr>
          <w:rFonts w:ascii="Times New Roman" w:hAnsi="Times New Roman"/>
          <w:sz w:val="28"/>
          <w:szCs w:val="28"/>
        </w:rPr>
        <w:t>ния и отношения. Стадии процесса принятия решения о покупке: осознание проблемы, поиск информации, оценка вариа</w:t>
      </w:r>
      <w:r w:rsidRPr="003B4569">
        <w:rPr>
          <w:rFonts w:ascii="Times New Roman" w:hAnsi="Times New Roman"/>
          <w:sz w:val="28"/>
          <w:szCs w:val="28"/>
        </w:rPr>
        <w:t>н</w:t>
      </w:r>
      <w:r w:rsidRPr="003B4569">
        <w:rPr>
          <w:rFonts w:ascii="Times New Roman" w:hAnsi="Times New Roman"/>
          <w:sz w:val="28"/>
          <w:szCs w:val="28"/>
        </w:rPr>
        <w:t>тов, решение о покупке, потребительское поведение после сове</w:t>
      </w:r>
      <w:r w:rsidRPr="003B4569">
        <w:rPr>
          <w:rFonts w:ascii="Times New Roman" w:hAnsi="Times New Roman"/>
          <w:sz w:val="28"/>
          <w:szCs w:val="28"/>
        </w:rPr>
        <w:t>р</w:t>
      </w:r>
      <w:r w:rsidRPr="003B4569">
        <w:rPr>
          <w:rFonts w:ascii="Times New Roman" w:hAnsi="Times New Roman"/>
          <w:sz w:val="28"/>
          <w:szCs w:val="28"/>
        </w:rPr>
        <w:t>шения покупки. Характерные черты потребителей на рынке инд</w:t>
      </w:r>
      <w:r w:rsidRPr="003B4569">
        <w:rPr>
          <w:rFonts w:ascii="Times New Roman" w:hAnsi="Times New Roman"/>
          <w:sz w:val="28"/>
          <w:szCs w:val="28"/>
        </w:rPr>
        <w:t>у</w:t>
      </w:r>
      <w:r w:rsidRPr="003B4569">
        <w:rPr>
          <w:rFonts w:ascii="Times New Roman" w:hAnsi="Times New Roman"/>
          <w:sz w:val="28"/>
          <w:szCs w:val="28"/>
        </w:rPr>
        <w:t>стрии гостеприимства: предпочитаемые источники информации, оценка качества, отношение к цене, ри</w:t>
      </w:r>
      <w:r w:rsidRPr="003B4569">
        <w:rPr>
          <w:rFonts w:ascii="Times New Roman" w:hAnsi="Times New Roman"/>
          <w:sz w:val="28"/>
          <w:szCs w:val="28"/>
        </w:rPr>
        <w:t>с</w:t>
      </w:r>
      <w:r w:rsidRPr="003B4569">
        <w:rPr>
          <w:rFonts w:ascii="Times New Roman" w:hAnsi="Times New Roman"/>
          <w:sz w:val="28"/>
          <w:szCs w:val="28"/>
        </w:rPr>
        <w:t xml:space="preserve">ки, жалобы. 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Понятие маркетинговых исследований. Этапы маркетинговых исследований. Типы маркетинговых исследований по целям: пре</w:t>
      </w:r>
      <w:r w:rsidRPr="003B4569">
        <w:rPr>
          <w:rFonts w:ascii="Times New Roman" w:hAnsi="Times New Roman"/>
          <w:sz w:val="28"/>
          <w:szCs w:val="28"/>
        </w:rPr>
        <w:t>д</w:t>
      </w:r>
      <w:r w:rsidRPr="003B4569">
        <w:rPr>
          <w:rFonts w:ascii="Times New Roman" w:hAnsi="Times New Roman"/>
          <w:sz w:val="28"/>
          <w:szCs w:val="28"/>
        </w:rPr>
        <w:t>варительные, описательные, аналитические. Методы исследований: наблюдение, опрос, эксперимент. Виды наблюдений. Преимущес</w:t>
      </w:r>
      <w:r w:rsidRPr="003B4569">
        <w:rPr>
          <w:rFonts w:ascii="Times New Roman" w:hAnsi="Times New Roman"/>
          <w:sz w:val="28"/>
          <w:szCs w:val="28"/>
        </w:rPr>
        <w:t>т</w:t>
      </w:r>
      <w:r w:rsidRPr="003B4569">
        <w:rPr>
          <w:rFonts w:ascii="Times New Roman" w:hAnsi="Times New Roman"/>
          <w:sz w:val="28"/>
          <w:szCs w:val="28"/>
        </w:rPr>
        <w:t>ва и недостатки наблюдения. Типы решаемых задач. Программа наблюдения, ее структура. Процедура проведения наблюдений: основные этапы и инструментарий (карто</w:t>
      </w:r>
      <w:r w:rsidRPr="003B4569">
        <w:rPr>
          <w:rFonts w:ascii="Times New Roman" w:hAnsi="Times New Roman"/>
          <w:sz w:val="28"/>
          <w:szCs w:val="28"/>
        </w:rPr>
        <w:t>ч</w:t>
      </w:r>
      <w:r w:rsidRPr="003B4569">
        <w:rPr>
          <w:rFonts w:ascii="Times New Roman" w:hAnsi="Times New Roman"/>
          <w:sz w:val="28"/>
          <w:szCs w:val="28"/>
        </w:rPr>
        <w:t>ки, протоколы, дневники, инструкции).  Вид, в котором предоставляются результаты, полученные этим методом. Типы ролей наблюдателя. Подготовка наблюдателей.</w:t>
      </w:r>
      <w:r w:rsidRPr="003B4569">
        <w:rPr>
          <w:rFonts w:ascii="Times New Roman" w:hAnsi="Times New Roman"/>
          <w:b/>
          <w:sz w:val="28"/>
          <w:szCs w:val="28"/>
        </w:rPr>
        <w:t xml:space="preserve"> </w:t>
      </w:r>
      <w:r w:rsidRPr="003B4569">
        <w:rPr>
          <w:rFonts w:ascii="Times New Roman" w:hAnsi="Times New Roman"/>
          <w:sz w:val="28"/>
          <w:szCs w:val="28"/>
        </w:rPr>
        <w:t>Виды опросов. Этапы и процедуры опроса. Метод</w:t>
      </w:r>
      <w:r w:rsidRPr="003B4569">
        <w:rPr>
          <w:rFonts w:ascii="Times New Roman" w:hAnsi="Times New Roman"/>
          <w:sz w:val="28"/>
          <w:szCs w:val="28"/>
        </w:rPr>
        <w:t>и</w:t>
      </w:r>
      <w:r w:rsidRPr="003B4569">
        <w:rPr>
          <w:rFonts w:ascii="Times New Roman" w:hAnsi="Times New Roman"/>
          <w:sz w:val="28"/>
          <w:szCs w:val="28"/>
        </w:rPr>
        <w:t>ка и техника проведения опроса. Основные преимущества и недоста</w:t>
      </w:r>
      <w:r w:rsidRPr="003B4569">
        <w:rPr>
          <w:rFonts w:ascii="Times New Roman" w:hAnsi="Times New Roman"/>
          <w:sz w:val="28"/>
          <w:szCs w:val="28"/>
        </w:rPr>
        <w:t>т</w:t>
      </w:r>
      <w:r w:rsidRPr="003B4569">
        <w:rPr>
          <w:rFonts w:ascii="Times New Roman" w:hAnsi="Times New Roman"/>
          <w:sz w:val="28"/>
          <w:szCs w:val="28"/>
        </w:rPr>
        <w:t>ки метода опроса. Особенности организации и сложности проведения опроса потребителей. Проблемы достоверности информации. Типичные ошибки и трудности в проведении опроса. Спец</w:t>
      </w:r>
      <w:r w:rsidRPr="003B4569">
        <w:rPr>
          <w:rFonts w:ascii="Times New Roman" w:hAnsi="Times New Roman"/>
          <w:sz w:val="28"/>
          <w:szCs w:val="28"/>
        </w:rPr>
        <w:t>и</w:t>
      </w:r>
      <w:r w:rsidRPr="003B4569">
        <w:rPr>
          <w:rFonts w:ascii="Times New Roman" w:hAnsi="Times New Roman"/>
          <w:sz w:val="28"/>
          <w:szCs w:val="28"/>
        </w:rPr>
        <w:t>фика использования анкетирования Типы вопросов. Классификация вопросов и их характеристика. Познавательные возможности вопр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сов разных типов: их плюсы и минусы (недостатки и огранич</w:t>
      </w:r>
      <w:r w:rsidRPr="003B4569">
        <w:rPr>
          <w:rFonts w:ascii="Times New Roman" w:hAnsi="Times New Roman"/>
          <w:sz w:val="28"/>
          <w:szCs w:val="28"/>
        </w:rPr>
        <w:t>е</w:t>
      </w:r>
      <w:r w:rsidRPr="003B4569">
        <w:rPr>
          <w:rFonts w:ascii="Times New Roman" w:hAnsi="Times New Roman"/>
          <w:sz w:val="28"/>
          <w:szCs w:val="28"/>
        </w:rPr>
        <w:t>ния разных типов вопросов, проблема достоверности разных типов в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просов). Использование различных типов вопросов на разных ст</w:t>
      </w:r>
      <w:r w:rsidRPr="003B4569">
        <w:rPr>
          <w:rFonts w:ascii="Times New Roman" w:hAnsi="Times New Roman"/>
          <w:sz w:val="28"/>
          <w:szCs w:val="28"/>
        </w:rPr>
        <w:t>а</w:t>
      </w:r>
      <w:r w:rsidRPr="003B4569">
        <w:rPr>
          <w:rFonts w:ascii="Times New Roman" w:hAnsi="Times New Roman"/>
          <w:sz w:val="28"/>
          <w:szCs w:val="28"/>
        </w:rPr>
        <w:t xml:space="preserve">диях исследования.  Типы задач, требующие разных видов вопросов. </w:t>
      </w:r>
      <w:r w:rsidRPr="003B4569">
        <w:rPr>
          <w:rFonts w:ascii="Times New Roman" w:hAnsi="Times New Roman"/>
          <w:bCs/>
          <w:sz w:val="28"/>
          <w:szCs w:val="28"/>
        </w:rPr>
        <w:t>Основные правила формулировки вопросов. Трудные, сло</w:t>
      </w:r>
      <w:r w:rsidRPr="003B4569">
        <w:rPr>
          <w:rFonts w:ascii="Times New Roman" w:hAnsi="Times New Roman"/>
          <w:bCs/>
          <w:sz w:val="28"/>
          <w:szCs w:val="28"/>
        </w:rPr>
        <w:t>ж</w:t>
      </w:r>
      <w:r w:rsidRPr="003B4569">
        <w:rPr>
          <w:rFonts w:ascii="Times New Roman" w:hAnsi="Times New Roman"/>
          <w:bCs/>
          <w:sz w:val="28"/>
          <w:szCs w:val="28"/>
        </w:rPr>
        <w:t>ные, наводящие и деликатные вопросы.</w:t>
      </w:r>
      <w:r w:rsidRPr="003B4569">
        <w:rPr>
          <w:rFonts w:ascii="Times New Roman" w:hAnsi="Times New Roman"/>
          <w:sz w:val="28"/>
          <w:szCs w:val="28"/>
        </w:rPr>
        <w:t xml:space="preserve"> Типы шкал. Виды шкал: номинальные, </w:t>
      </w:r>
      <w:r w:rsidRPr="003B4569">
        <w:rPr>
          <w:rFonts w:ascii="Times New Roman" w:hAnsi="Times New Roman"/>
          <w:sz w:val="28"/>
          <w:szCs w:val="28"/>
        </w:rPr>
        <w:lastRenderedPageBreak/>
        <w:t xml:space="preserve">порядковые, интервальные, отношений. Этапы процедуры </w:t>
      </w:r>
      <w:proofErr w:type="spellStart"/>
      <w:r w:rsidRPr="003B4569">
        <w:rPr>
          <w:rFonts w:ascii="Times New Roman" w:hAnsi="Times New Roman"/>
          <w:sz w:val="28"/>
          <w:szCs w:val="28"/>
        </w:rPr>
        <w:t>шкалирования</w:t>
      </w:r>
      <w:proofErr w:type="spellEnd"/>
      <w:r w:rsidRPr="003B4569">
        <w:rPr>
          <w:rFonts w:ascii="Times New Roman" w:hAnsi="Times New Roman"/>
          <w:sz w:val="28"/>
          <w:szCs w:val="28"/>
        </w:rPr>
        <w:t xml:space="preserve">. Шкалы </w:t>
      </w:r>
      <w:proofErr w:type="spellStart"/>
      <w:r w:rsidRPr="003B4569">
        <w:rPr>
          <w:rFonts w:ascii="Times New Roman" w:hAnsi="Times New Roman"/>
          <w:sz w:val="28"/>
          <w:szCs w:val="28"/>
        </w:rPr>
        <w:t>сумматорного</w:t>
      </w:r>
      <w:proofErr w:type="spellEnd"/>
      <w:r w:rsidRPr="003B4569">
        <w:rPr>
          <w:rFonts w:ascii="Times New Roman" w:hAnsi="Times New Roman"/>
          <w:sz w:val="28"/>
          <w:szCs w:val="28"/>
        </w:rPr>
        <w:t xml:space="preserve"> т</w:t>
      </w:r>
      <w:r w:rsidRPr="003B4569">
        <w:rPr>
          <w:rFonts w:ascii="Times New Roman" w:hAnsi="Times New Roman"/>
          <w:sz w:val="28"/>
          <w:szCs w:val="28"/>
        </w:rPr>
        <w:t>и</w:t>
      </w:r>
      <w:r w:rsidRPr="003B4569">
        <w:rPr>
          <w:rFonts w:ascii="Times New Roman" w:hAnsi="Times New Roman"/>
          <w:sz w:val="28"/>
          <w:szCs w:val="28"/>
        </w:rPr>
        <w:t xml:space="preserve">па. 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 xml:space="preserve">Понятие сегментации рынка. Определение целевого рынка. Типы сегментации: географическая, демографическая, </w:t>
      </w:r>
      <w:proofErr w:type="spellStart"/>
      <w:r w:rsidRPr="003B4569">
        <w:rPr>
          <w:rFonts w:ascii="Times New Roman" w:hAnsi="Times New Roman"/>
          <w:sz w:val="28"/>
          <w:szCs w:val="28"/>
        </w:rPr>
        <w:t>психографическая</w:t>
      </w:r>
      <w:proofErr w:type="spellEnd"/>
      <w:r w:rsidRPr="003B4569">
        <w:rPr>
          <w:rFonts w:ascii="Times New Roman" w:hAnsi="Times New Roman"/>
          <w:sz w:val="28"/>
          <w:szCs w:val="28"/>
        </w:rPr>
        <w:t>, по типу повед</w:t>
      </w:r>
      <w:r w:rsidRPr="003B4569">
        <w:rPr>
          <w:rFonts w:ascii="Times New Roman" w:hAnsi="Times New Roman"/>
          <w:sz w:val="28"/>
          <w:szCs w:val="28"/>
        </w:rPr>
        <w:t>е</w:t>
      </w:r>
      <w:r w:rsidRPr="003B4569">
        <w:rPr>
          <w:rFonts w:ascii="Times New Roman" w:hAnsi="Times New Roman"/>
          <w:sz w:val="28"/>
          <w:szCs w:val="28"/>
        </w:rPr>
        <w:t>ния.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 xml:space="preserve"> Требования к эффективной сегментации. Оценка рыночных сегментов: размер и темпы роста, структу</w:t>
      </w:r>
      <w:r w:rsidRPr="003B4569">
        <w:rPr>
          <w:rFonts w:ascii="Times New Roman" w:hAnsi="Times New Roman"/>
          <w:sz w:val="28"/>
          <w:szCs w:val="28"/>
        </w:rPr>
        <w:t>р</w:t>
      </w:r>
      <w:r w:rsidRPr="003B4569">
        <w:rPr>
          <w:rFonts w:ascii="Times New Roman" w:hAnsi="Times New Roman"/>
          <w:sz w:val="28"/>
          <w:szCs w:val="28"/>
        </w:rPr>
        <w:t>ная привлекательность, соответствие целям и возможностям компании. Стратегии рыно</w:t>
      </w:r>
      <w:r w:rsidRPr="003B4569">
        <w:rPr>
          <w:rFonts w:ascii="Times New Roman" w:hAnsi="Times New Roman"/>
          <w:sz w:val="28"/>
          <w:szCs w:val="28"/>
        </w:rPr>
        <w:t>ч</w:t>
      </w:r>
      <w:r w:rsidRPr="003B4569">
        <w:rPr>
          <w:rFonts w:ascii="Times New Roman" w:hAnsi="Times New Roman"/>
          <w:sz w:val="28"/>
          <w:szCs w:val="28"/>
        </w:rPr>
        <w:t>ного охвата: стратегия недифференцированного, дифференцир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ванного, концентрированного  маркетинга. Факторы выбора стратегии о</w:t>
      </w:r>
      <w:r w:rsidRPr="003B4569">
        <w:rPr>
          <w:rFonts w:ascii="Times New Roman" w:hAnsi="Times New Roman"/>
          <w:sz w:val="28"/>
          <w:szCs w:val="28"/>
        </w:rPr>
        <w:t>х</w:t>
      </w:r>
      <w:r w:rsidRPr="003B4569">
        <w:rPr>
          <w:rFonts w:ascii="Times New Roman" w:hAnsi="Times New Roman"/>
          <w:sz w:val="28"/>
          <w:szCs w:val="28"/>
        </w:rPr>
        <w:t xml:space="preserve">вата рынка. 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Понятие позиционирования. Основы стратегии позиционир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вания: специфические атрибуты продукта, удовлетворяемые потребности, категории потреб</w:t>
      </w:r>
      <w:r w:rsidRPr="003B4569">
        <w:rPr>
          <w:rFonts w:ascii="Times New Roman" w:hAnsi="Times New Roman"/>
          <w:sz w:val="28"/>
          <w:szCs w:val="28"/>
        </w:rPr>
        <w:t>и</w:t>
      </w:r>
      <w:r w:rsidRPr="003B4569">
        <w:rPr>
          <w:rFonts w:ascii="Times New Roman" w:hAnsi="Times New Roman"/>
          <w:sz w:val="28"/>
          <w:szCs w:val="28"/>
        </w:rPr>
        <w:t>телей, конкурентный продукт. Этапы позиционирования: определение набора возможных конкурентных преимуществ; выбор правильных конкурентных преимуществ и информирование о них клиентов; продвижение избранной позиции на цел</w:t>
      </w:r>
      <w:r w:rsidRPr="003B4569">
        <w:rPr>
          <w:rFonts w:ascii="Times New Roman" w:hAnsi="Times New Roman"/>
          <w:sz w:val="28"/>
          <w:szCs w:val="28"/>
        </w:rPr>
        <w:t>е</w:t>
      </w:r>
      <w:r w:rsidRPr="003B4569">
        <w:rPr>
          <w:rFonts w:ascii="Times New Roman" w:hAnsi="Times New Roman"/>
          <w:sz w:val="28"/>
          <w:szCs w:val="28"/>
        </w:rPr>
        <w:t xml:space="preserve">вом рынке. 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Факторы, влияющие на формирование ценовой политики гостиницы: внутренние, внешние. Общие подходы к ценообразов</w:t>
      </w:r>
      <w:r w:rsidRPr="003B4569">
        <w:rPr>
          <w:rFonts w:ascii="Times New Roman" w:hAnsi="Times New Roman"/>
          <w:sz w:val="28"/>
          <w:szCs w:val="28"/>
        </w:rPr>
        <w:t>а</w:t>
      </w:r>
      <w:r w:rsidRPr="003B4569">
        <w:rPr>
          <w:rFonts w:ascii="Times New Roman" w:hAnsi="Times New Roman"/>
          <w:sz w:val="28"/>
          <w:szCs w:val="28"/>
        </w:rPr>
        <w:t>нию. Стратегии ценообразования гостиниц: престижное ценообр</w:t>
      </w:r>
      <w:r w:rsidRPr="003B4569">
        <w:rPr>
          <w:rFonts w:ascii="Times New Roman" w:hAnsi="Times New Roman"/>
          <w:sz w:val="28"/>
          <w:szCs w:val="28"/>
        </w:rPr>
        <w:t>а</w:t>
      </w:r>
      <w:r w:rsidRPr="003B4569">
        <w:rPr>
          <w:rFonts w:ascii="Times New Roman" w:hAnsi="Times New Roman"/>
          <w:sz w:val="28"/>
          <w:szCs w:val="28"/>
        </w:rPr>
        <w:t>зование, «снятие сливок», «прорыв на рынок», стратегия определ</w:t>
      </w:r>
      <w:r w:rsidRPr="003B4569">
        <w:rPr>
          <w:rFonts w:ascii="Times New Roman" w:hAnsi="Times New Roman"/>
          <w:sz w:val="28"/>
          <w:szCs w:val="28"/>
        </w:rPr>
        <w:t>е</w:t>
      </w:r>
      <w:r w:rsidRPr="003B4569">
        <w:rPr>
          <w:rFonts w:ascii="Times New Roman" w:hAnsi="Times New Roman"/>
          <w:sz w:val="28"/>
          <w:szCs w:val="28"/>
        </w:rPr>
        <w:t>ния цены пакета, скидки за объём, сезонные скидки, дискримин</w:t>
      </w:r>
      <w:r w:rsidRPr="003B4569">
        <w:rPr>
          <w:rFonts w:ascii="Times New Roman" w:hAnsi="Times New Roman"/>
          <w:sz w:val="28"/>
          <w:szCs w:val="28"/>
        </w:rPr>
        <w:t>а</w:t>
      </w:r>
      <w:r w:rsidRPr="003B4569">
        <w:rPr>
          <w:rFonts w:ascii="Times New Roman" w:hAnsi="Times New Roman"/>
          <w:sz w:val="28"/>
          <w:szCs w:val="28"/>
        </w:rPr>
        <w:t xml:space="preserve">ционное ценообразование, ценообразование последней минуты, психологическое ценообразование, стимулирующее ценообразование. Эффект </w:t>
      </w:r>
      <w:proofErr w:type="gramStart"/>
      <w:r w:rsidRPr="003B4569">
        <w:rPr>
          <w:rFonts w:ascii="Times New Roman" w:hAnsi="Times New Roman"/>
          <w:sz w:val="28"/>
          <w:szCs w:val="28"/>
        </w:rPr>
        <w:t>ценового</w:t>
      </w:r>
      <w:proofErr w:type="gramEnd"/>
      <w:r w:rsidRPr="003B45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B4569">
        <w:rPr>
          <w:rFonts w:ascii="Times New Roman" w:hAnsi="Times New Roman"/>
          <w:sz w:val="28"/>
          <w:szCs w:val="28"/>
        </w:rPr>
        <w:t>спреда</w:t>
      </w:r>
      <w:proofErr w:type="spellEnd"/>
      <w:r w:rsidRPr="003B4569">
        <w:rPr>
          <w:rFonts w:ascii="Times New Roman" w:hAnsi="Times New Roman"/>
          <w:sz w:val="28"/>
          <w:szCs w:val="28"/>
        </w:rPr>
        <w:t>. Изменения цен: инициативное снижение и повышение цен. Реакции покупателя и конкурента на и</w:t>
      </w:r>
      <w:r w:rsidRPr="003B4569">
        <w:rPr>
          <w:rFonts w:ascii="Times New Roman" w:hAnsi="Times New Roman"/>
          <w:sz w:val="28"/>
          <w:szCs w:val="28"/>
        </w:rPr>
        <w:t>з</w:t>
      </w:r>
      <w:r w:rsidRPr="003B4569">
        <w:rPr>
          <w:rFonts w:ascii="Times New Roman" w:hAnsi="Times New Roman"/>
          <w:sz w:val="28"/>
          <w:szCs w:val="28"/>
        </w:rPr>
        <w:t>менения цен. Ответные м</w:t>
      </w:r>
      <w:r w:rsidRPr="003B4569">
        <w:rPr>
          <w:rFonts w:ascii="Times New Roman" w:hAnsi="Times New Roman"/>
          <w:sz w:val="28"/>
          <w:szCs w:val="28"/>
        </w:rPr>
        <w:t>е</w:t>
      </w:r>
      <w:r w:rsidRPr="003B4569">
        <w:rPr>
          <w:rFonts w:ascii="Times New Roman" w:hAnsi="Times New Roman"/>
          <w:sz w:val="28"/>
          <w:szCs w:val="28"/>
        </w:rPr>
        <w:t xml:space="preserve">ры на изменения цен. 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Способы продвижения гостиничного продукта: реклама, пе</w:t>
      </w:r>
      <w:r w:rsidRPr="003B4569">
        <w:rPr>
          <w:rFonts w:ascii="Times New Roman" w:hAnsi="Times New Roman"/>
          <w:sz w:val="28"/>
          <w:szCs w:val="28"/>
        </w:rPr>
        <w:t>р</w:t>
      </w:r>
      <w:r w:rsidRPr="003B4569">
        <w:rPr>
          <w:rFonts w:ascii="Times New Roman" w:hAnsi="Times New Roman"/>
          <w:sz w:val="28"/>
          <w:szCs w:val="28"/>
        </w:rPr>
        <w:t xml:space="preserve">сональные продажи, стимулирование продаж, паблик </w:t>
      </w:r>
      <w:proofErr w:type="spellStart"/>
      <w:r w:rsidRPr="003B4569">
        <w:rPr>
          <w:rFonts w:ascii="Times New Roman" w:hAnsi="Times New Roman"/>
          <w:sz w:val="28"/>
          <w:szCs w:val="28"/>
        </w:rPr>
        <w:t>рилейшнз</w:t>
      </w:r>
      <w:proofErr w:type="spellEnd"/>
      <w:r w:rsidRPr="003B4569">
        <w:rPr>
          <w:rFonts w:ascii="Times New Roman" w:hAnsi="Times New Roman"/>
          <w:sz w:val="28"/>
          <w:szCs w:val="28"/>
        </w:rPr>
        <w:t>. Стратегии «тяни» и «толкай». Типы рекламы: информативная, напоминающая, убеждающая. Разработка рекламного сообщения: содержание, структура, формат сообщения. Выбор средств перед</w:t>
      </w:r>
      <w:r w:rsidRPr="003B4569">
        <w:rPr>
          <w:rFonts w:ascii="Times New Roman" w:hAnsi="Times New Roman"/>
          <w:sz w:val="28"/>
          <w:szCs w:val="28"/>
        </w:rPr>
        <w:t>а</w:t>
      </w:r>
      <w:r w:rsidRPr="003B4569">
        <w:rPr>
          <w:rFonts w:ascii="Times New Roman" w:hAnsi="Times New Roman"/>
          <w:sz w:val="28"/>
          <w:szCs w:val="28"/>
        </w:rPr>
        <w:t xml:space="preserve">чи сообщения: персональные и </w:t>
      </w:r>
      <w:proofErr w:type="spellStart"/>
      <w:r w:rsidRPr="003B4569">
        <w:rPr>
          <w:rFonts w:ascii="Times New Roman" w:hAnsi="Times New Roman"/>
          <w:sz w:val="28"/>
          <w:szCs w:val="28"/>
        </w:rPr>
        <w:t>неперсональные</w:t>
      </w:r>
      <w:proofErr w:type="spellEnd"/>
      <w:r w:rsidRPr="003B4569">
        <w:rPr>
          <w:rFonts w:ascii="Times New Roman" w:hAnsi="Times New Roman"/>
          <w:sz w:val="28"/>
          <w:szCs w:val="28"/>
        </w:rPr>
        <w:t xml:space="preserve"> каналы коммуникации. Бюджет рекламы. Измерение результатов рекламной деятел</w:t>
      </w:r>
      <w:r w:rsidRPr="003B4569">
        <w:rPr>
          <w:rFonts w:ascii="Times New Roman" w:hAnsi="Times New Roman"/>
          <w:sz w:val="28"/>
          <w:szCs w:val="28"/>
        </w:rPr>
        <w:t>ь</w:t>
      </w:r>
      <w:r w:rsidRPr="003B4569">
        <w:rPr>
          <w:rFonts w:ascii="Times New Roman" w:hAnsi="Times New Roman"/>
          <w:sz w:val="28"/>
          <w:szCs w:val="28"/>
        </w:rPr>
        <w:t xml:space="preserve">ности. </w:t>
      </w:r>
    </w:p>
    <w:p w:rsidR="003B4569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Определение целей стимулирования продаж. Выбор сре</w:t>
      </w:r>
      <w:proofErr w:type="gramStart"/>
      <w:r w:rsidRPr="003B4569">
        <w:rPr>
          <w:rFonts w:ascii="Times New Roman" w:hAnsi="Times New Roman"/>
          <w:sz w:val="28"/>
          <w:szCs w:val="28"/>
        </w:rPr>
        <w:t>дств ст</w:t>
      </w:r>
      <w:proofErr w:type="gramEnd"/>
      <w:r w:rsidRPr="003B4569">
        <w:rPr>
          <w:rFonts w:ascii="Times New Roman" w:hAnsi="Times New Roman"/>
          <w:sz w:val="28"/>
          <w:szCs w:val="28"/>
        </w:rPr>
        <w:t>имулирования продаж. Разработка пр</w:t>
      </w:r>
      <w:r w:rsidRPr="003B4569">
        <w:rPr>
          <w:rFonts w:ascii="Times New Roman" w:hAnsi="Times New Roman"/>
          <w:sz w:val="28"/>
          <w:szCs w:val="28"/>
        </w:rPr>
        <w:t>о</w:t>
      </w:r>
      <w:r w:rsidRPr="003B4569">
        <w:rPr>
          <w:rFonts w:ascii="Times New Roman" w:hAnsi="Times New Roman"/>
          <w:sz w:val="28"/>
          <w:szCs w:val="28"/>
        </w:rPr>
        <w:t>граммы стимулирования продаж: определение размера сре</w:t>
      </w:r>
      <w:proofErr w:type="gramStart"/>
      <w:r w:rsidRPr="003B4569">
        <w:rPr>
          <w:rFonts w:ascii="Times New Roman" w:hAnsi="Times New Roman"/>
          <w:sz w:val="28"/>
          <w:szCs w:val="28"/>
        </w:rPr>
        <w:t>дств ст</w:t>
      </w:r>
      <w:proofErr w:type="gramEnd"/>
      <w:r w:rsidRPr="003B4569">
        <w:rPr>
          <w:rFonts w:ascii="Times New Roman" w:hAnsi="Times New Roman"/>
          <w:sz w:val="28"/>
          <w:szCs w:val="28"/>
        </w:rPr>
        <w:t>имулирования, условий для участия в программе стимулирования, способов продвижения и распространения, времени стимулирования продаж, бюджета расходов на стимул</w:t>
      </w:r>
      <w:r w:rsidRPr="003B4569">
        <w:rPr>
          <w:rFonts w:ascii="Times New Roman" w:hAnsi="Times New Roman"/>
          <w:sz w:val="28"/>
          <w:szCs w:val="28"/>
        </w:rPr>
        <w:t>и</w:t>
      </w:r>
      <w:r w:rsidRPr="003B4569">
        <w:rPr>
          <w:rFonts w:ascii="Times New Roman" w:hAnsi="Times New Roman"/>
          <w:sz w:val="28"/>
          <w:szCs w:val="28"/>
        </w:rPr>
        <w:t xml:space="preserve">рование. </w:t>
      </w:r>
    </w:p>
    <w:p w:rsidR="00A347BC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>Сегментированное ценообразование, или система управления доходами. Ценообразование в непиковые и пиковые периоды времени. Стратегии, ограничивающие и стимулирующие спрос. Прогнозирование спроса на услуги. Разработка и использование ра</w:t>
      </w:r>
      <w:r w:rsidRPr="003B4569">
        <w:rPr>
          <w:rFonts w:ascii="Times New Roman" w:hAnsi="Times New Roman"/>
          <w:sz w:val="28"/>
          <w:szCs w:val="28"/>
        </w:rPr>
        <w:t>з</w:t>
      </w:r>
      <w:r w:rsidRPr="003B4569">
        <w:rPr>
          <w:rFonts w:ascii="Times New Roman" w:hAnsi="Times New Roman"/>
          <w:sz w:val="28"/>
          <w:szCs w:val="28"/>
        </w:rPr>
        <w:t>личных расценок для различных гостиничных номеров. Продажа номеров для транзитного, временного проживания. Ценообразование после</w:t>
      </w:r>
      <w:r w:rsidRPr="003B4569">
        <w:rPr>
          <w:rFonts w:ascii="Times New Roman" w:hAnsi="Times New Roman"/>
          <w:sz w:val="28"/>
          <w:szCs w:val="28"/>
        </w:rPr>
        <w:t>д</w:t>
      </w:r>
      <w:r w:rsidRPr="003B4569">
        <w:rPr>
          <w:rFonts w:ascii="Times New Roman" w:hAnsi="Times New Roman"/>
          <w:sz w:val="28"/>
          <w:szCs w:val="28"/>
        </w:rPr>
        <w:t xml:space="preserve">ней минуты. </w:t>
      </w:r>
    </w:p>
    <w:p w:rsidR="00A347BC" w:rsidRPr="003B4569" w:rsidRDefault="003B4569" w:rsidP="003B45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hAnsi="Times New Roman"/>
          <w:b/>
          <w:sz w:val="28"/>
          <w:szCs w:val="28"/>
        </w:rPr>
        <w:t>В результате освоения МДК.04</w:t>
      </w:r>
      <w:r w:rsidR="00A347BC" w:rsidRPr="003B4569">
        <w:rPr>
          <w:rFonts w:ascii="Times New Roman" w:hAnsi="Times New Roman"/>
          <w:b/>
          <w:sz w:val="28"/>
          <w:szCs w:val="28"/>
        </w:rPr>
        <w:t>.01 формируются компетенции:</w:t>
      </w:r>
    </w:p>
    <w:p w:rsidR="003B4569" w:rsidRPr="003B4569" w:rsidRDefault="003B4569" w:rsidP="003B4569">
      <w:pPr>
        <w:pStyle w:val="21"/>
        <w:numPr>
          <w:ilvl w:val="0"/>
          <w:numId w:val="5"/>
        </w:numPr>
        <w:tabs>
          <w:tab w:val="left" w:pos="0"/>
        </w:tabs>
        <w:adjustRightInd w:val="0"/>
        <w:spacing w:after="0" w:line="240" w:lineRule="atLeast"/>
        <w:ind w:left="0" w:firstLine="540"/>
        <w:jc w:val="both"/>
        <w:textAlignment w:val="baseline"/>
        <w:rPr>
          <w:sz w:val="28"/>
          <w:szCs w:val="28"/>
        </w:rPr>
      </w:pPr>
      <w:r w:rsidRPr="003B4569">
        <w:rPr>
          <w:sz w:val="28"/>
          <w:szCs w:val="28"/>
        </w:rPr>
        <w:t xml:space="preserve">ОК-2: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</w:t>
      </w:r>
      <w:r w:rsidRPr="003B4569">
        <w:rPr>
          <w:i/>
          <w:sz w:val="28"/>
          <w:szCs w:val="28"/>
        </w:rPr>
        <w:t xml:space="preserve">(знать </w:t>
      </w:r>
      <w:r w:rsidRPr="003B4569">
        <w:rPr>
          <w:sz w:val="28"/>
          <w:szCs w:val="28"/>
        </w:rPr>
        <w:t xml:space="preserve">состав и задачи службы маркетинга в </w:t>
      </w:r>
      <w:r w:rsidRPr="003B4569">
        <w:rPr>
          <w:sz w:val="28"/>
          <w:szCs w:val="28"/>
        </w:rPr>
        <w:lastRenderedPageBreak/>
        <w:t>гостинице,</w:t>
      </w:r>
      <w:r w:rsidRPr="003B4569">
        <w:rPr>
          <w:i/>
          <w:sz w:val="28"/>
          <w:szCs w:val="28"/>
        </w:rPr>
        <w:t xml:space="preserve"> уметь </w:t>
      </w:r>
      <w:r w:rsidRPr="003B4569">
        <w:rPr>
          <w:sz w:val="28"/>
          <w:szCs w:val="28"/>
        </w:rPr>
        <w:t>организовывать собстве</w:t>
      </w:r>
      <w:r w:rsidRPr="003B4569">
        <w:rPr>
          <w:sz w:val="28"/>
          <w:szCs w:val="28"/>
        </w:rPr>
        <w:t>н</w:t>
      </w:r>
      <w:r w:rsidRPr="003B4569">
        <w:rPr>
          <w:sz w:val="28"/>
          <w:szCs w:val="28"/>
        </w:rPr>
        <w:t>ное рабочее место,</w:t>
      </w:r>
      <w:r w:rsidRPr="003B4569">
        <w:rPr>
          <w:i/>
          <w:sz w:val="28"/>
          <w:szCs w:val="28"/>
        </w:rPr>
        <w:t xml:space="preserve"> владеть </w:t>
      </w:r>
      <w:r w:rsidRPr="003B4569">
        <w:rPr>
          <w:sz w:val="28"/>
          <w:szCs w:val="28"/>
        </w:rPr>
        <w:t xml:space="preserve">навыками </w:t>
      </w:r>
      <w:proofErr w:type="spellStart"/>
      <w:r w:rsidRPr="003B4569">
        <w:rPr>
          <w:sz w:val="28"/>
          <w:szCs w:val="28"/>
        </w:rPr>
        <w:t>самоменеджме</w:t>
      </w:r>
      <w:r w:rsidRPr="003B4569">
        <w:rPr>
          <w:sz w:val="28"/>
          <w:szCs w:val="28"/>
        </w:rPr>
        <w:t>н</w:t>
      </w:r>
      <w:r w:rsidRPr="003B4569">
        <w:rPr>
          <w:sz w:val="28"/>
          <w:szCs w:val="28"/>
        </w:rPr>
        <w:t>та</w:t>
      </w:r>
      <w:proofErr w:type="spellEnd"/>
      <w:r w:rsidRPr="003B4569">
        <w:rPr>
          <w:sz w:val="28"/>
          <w:szCs w:val="28"/>
        </w:rPr>
        <w:t>);</w:t>
      </w:r>
    </w:p>
    <w:p w:rsidR="003B4569" w:rsidRPr="003B4569" w:rsidRDefault="003B4569" w:rsidP="003B4569">
      <w:pPr>
        <w:pStyle w:val="ConsPlusNormal"/>
        <w:widowControl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ОК-5: Использовать информационно-коммуникационные те</w:t>
      </w:r>
      <w:r w:rsidRPr="003B4569">
        <w:rPr>
          <w:rFonts w:ascii="Times New Roman" w:hAnsi="Times New Roman" w:cs="Times New Roman"/>
          <w:sz w:val="28"/>
          <w:szCs w:val="28"/>
        </w:rPr>
        <w:t>х</w:t>
      </w:r>
      <w:r w:rsidRPr="003B4569">
        <w:rPr>
          <w:rFonts w:ascii="Times New Roman" w:hAnsi="Times New Roman" w:cs="Times New Roman"/>
          <w:sz w:val="28"/>
          <w:szCs w:val="28"/>
        </w:rPr>
        <w:t>нологии в профессиональной деятельности (</w:t>
      </w:r>
      <w:r w:rsidRPr="003B4569">
        <w:rPr>
          <w:rFonts w:ascii="Times New Roman" w:hAnsi="Times New Roman" w:cs="Times New Roman"/>
          <w:i/>
          <w:sz w:val="28"/>
          <w:szCs w:val="28"/>
        </w:rPr>
        <w:t>знать</w:t>
      </w:r>
      <w:r w:rsidRPr="003B4569">
        <w:rPr>
          <w:rFonts w:ascii="Times New Roman" w:hAnsi="Times New Roman" w:cs="Times New Roman"/>
          <w:sz w:val="28"/>
          <w:szCs w:val="28"/>
        </w:rPr>
        <w:t xml:space="preserve"> современные информационные технологии продаж гостиничного продукта,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B4569">
        <w:rPr>
          <w:rFonts w:ascii="Times New Roman" w:hAnsi="Times New Roman" w:cs="Times New Roman"/>
          <w:sz w:val="28"/>
          <w:szCs w:val="28"/>
        </w:rPr>
        <w:t>использовать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>автоматизированные системы управл</w:t>
      </w:r>
      <w:r w:rsidRPr="003B4569">
        <w:rPr>
          <w:rFonts w:ascii="Times New Roman" w:hAnsi="Times New Roman" w:cs="Times New Roman"/>
          <w:sz w:val="28"/>
          <w:szCs w:val="28"/>
        </w:rPr>
        <w:t>е</w:t>
      </w:r>
      <w:r w:rsidRPr="003B4569">
        <w:rPr>
          <w:rFonts w:ascii="Times New Roman" w:hAnsi="Times New Roman" w:cs="Times New Roman"/>
          <w:sz w:val="28"/>
          <w:szCs w:val="28"/>
        </w:rPr>
        <w:t>ния при ведении баз данных и составлении отчетности, расчетах с клиент</w:t>
      </w:r>
      <w:r w:rsidRPr="003B4569">
        <w:rPr>
          <w:rFonts w:ascii="Times New Roman" w:hAnsi="Times New Roman" w:cs="Times New Roman"/>
          <w:sz w:val="28"/>
          <w:szCs w:val="28"/>
        </w:rPr>
        <w:t>а</w:t>
      </w:r>
      <w:r w:rsidRPr="003B4569">
        <w:rPr>
          <w:rFonts w:ascii="Times New Roman" w:hAnsi="Times New Roman" w:cs="Times New Roman"/>
          <w:sz w:val="28"/>
          <w:szCs w:val="28"/>
        </w:rPr>
        <w:t>ми);</w:t>
      </w:r>
    </w:p>
    <w:p w:rsidR="003B4569" w:rsidRPr="003B4569" w:rsidRDefault="003B4569" w:rsidP="003B4569">
      <w:pPr>
        <w:pStyle w:val="ConsPlusNormal"/>
        <w:widowControl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ПК-2.4: Обеспечивать выполнение договоров об оказании гостиничных услуг (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B4569">
        <w:rPr>
          <w:rFonts w:ascii="Times New Roman" w:hAnsi="Times New Roman" w:cs="Times New Roman"/>
          <w:sz w:val="28"/>
          <w:szCs w:val="28"/>
        </w:rPr>
        <w:t>типовую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>форму заключения и с</w:t>
      </w:r>
      <w:r w:rsidRPr="003B4569">
        <w:rPr>
          <w:rFonts w:ascii="Times New Roman" w:hAnsi="Times New Roman" w:cs="Times New Roman"/>
          <w:sz w:val="28"/>
          <w:szCs w:val="28"/>
        </w:rPr>
        <w:t>о</w:t>
      </w:r>
      <w:r w:rsidRPr="003B4569">
        <w:rPr>
          <w:rFonts w:ascii="Times New Roman" w:hAnsi="Times New Roman" w:cs="Times New Roman"/>
          <w:sz w:val="28"/>
          <w:szCs w:val="28"/>
        </w:rPr>
        <w:t xml:space="preserve">держание договора об оказании гостиничных услуг, </w:t>
      </w:r>
      <w:r w:rsidRPr="003B4569">
        <w:rPr>
          <w:rFonts w:ascii="Times New Roman" w:hAnsi="Times New Roman" w:cs="Times New Roman"/>
          <w:i/>
          <w:sz w:val="28"/>
          <w:szCs w:val="28"/>
        </w:rPr>
        <w:t>уметь</w:t>
      </w:r>
      <w:r w:rsidRPr="003B4569">
        <w:rPr>
          <w:rFonts w:ascii="Times New Roman" w:hAnsi="Times New Roman" w:cs="Times New Roman"/>
          <w:sz w:val="28"/>
          <w:szCs w:val="28"/>
        </w:rPr>
        <w:t xml:space="preserve"> з</w:t>
      </w:r>
      <w:r w:rsidRPr="003B4569">
        <w:rPr>
          <w:rFonts w:ascii="Times New Roman" w:hAnsi="Times New Roman" w:cs="Times New Roman"/>
          <w:sz w:val="28"/>
          <w:szCs w:val="28"/>
        </w:rPr>
        <w:t>а</w:t>
      </w:r>
      <w:r w:rsidRPr="003B4569">
        <w:rPr>
          <w:rFonts w:ascii="Times New Roman" w:hAnsi="Times New Roman" w:cs="Times New Roman"/>
          <w:sz w:val="28"/>
          <w:szCs w:val="28"/>
        </w:rPr>
        <w:t>ключать договор об оказании гостиничных услуг);</w:t>
      </w:r>
    </w:p>
    <w:p w:rsidR="003B4569" w:rsidRPr="003B4569" w:rsidRDefault="003B4569" w:rsidP="003B4569">
      <w:pPr>
        <w:pStyle w:val="ConsPlusNormal"/>
        <w:widowControl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ПК-2.5: Производить расчеты с гостями, организовывать от</w:t>
      </w:r>
      <w:r w:rsidRPr="003B4569">
        <w:rPr>
          <w:rFonts w:ascii="Times New Roman" w:hAnsi="Times New Roman" w:cs="Times New Roman"/>
          <w:sz w:val="28"/>
          <w:szCs w:val="28"/>
        </w:rPr>
        <w:t>ъ</w:t>
      </w:r>
      <w:r w:rsidRPr="003B4569">
        <w:rPr>
          <w:rFonts w:ascii="Times New Roman" w:hAnsi="Times New Roman" w:cs="Times New Roman"/>
          <w:sz w:val="28"/>
          <w:szCs w:val="28"/>
        </w:rPr>
        <w:t>езд и проводы гостей (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B4569">
        <w:rPr>
          <w:rFonts w:ascii="Times New Roman" w:hAnsi="Times New Roman" w:cs="Times New Roman"/>
          <w:sz w:val="28"/>
          <w:szCs w:val="28"/>
        </w:rPr>
        <w:t xml:space="preserve">виды расчетов за проживание, </w:t>
      </w:r>
      <w:r w:rsidRPr="003B4569">
        <w:rPr>
          <w:rFonts w:ascii="Times New Roman" w:hAnsi="Times New Roman" w:cs="Times New Roman"/>
          <w:i/>
          <w:sz w:val="28"/>
          <w:szCs w:val="28"/>
        </w:rPr>
        <w:t>уметь</w:t>
      </w:r>
      <w:r w:rsidRPr="003B4569">
        <w:rPr>
          <w:rFonts w:ascii="Times New Roman" w:hAnsi="Times New Roman" w:cs="Times New Roman"/>
          <w:sz w:val="28"/>
          <w:szCs w:val="28"/>
        </w:rPr>
        <w:t xml:space="preserve"> оформлять расчетные документы и возврат денег);</w:t>
      </w:r>
    </w:p>
    <w:p w:rsidR="003B4569" w:rsidRPr="003B4569" w:rsidRDefault="003B4569" w:rsidP="003B4569">
      <w:pPr>
        <w:pStyle w:val="ConsPlusNormal"/>
        <w:widowControl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ПК-2.6: Координировать процесс ночного аудита и передачи дел по окончании смены (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B4569">
        <w:rPr>
          <w:rFonts w:ascii="Times New Roman" w:hAnsi="Times New Roman" w:cs="Times New Roman"/>
          <w:sz w:val="28"/>
          <w:szCs w:val="28"/>
        </w:rPr>
        <w:t xml:space="preserve">процедуру ночного аудита, </w:t>
      </w:r>
      <w:r w:rsidRPr="003B4569">
        <w:rPr>
          <w:rFonts w:ascii="Times New Roman" w:hAnsi="Times New Roman" w:cs="Times New Roman"/>
          <w:i/>
          <w:sz w:val="28"/>
          <w:szCs w:val="28"/>
        </w:rPr>
        <w:t>уметь</w:t>
      </w:r>
      <w:r w:rsidRPr="003B4569">
        <w:rPr>
          <w:rFonts w:ascii="Times New Roman" w:hAnsi="Times New Roman" w:cs="Times New Roman"/>
          <w:sz w:val="28"/>
          <w:szCs w:val="28"/>
        </w:rPr>
        <w:t xml:space="preserve"> проверять статус гостиничных номеров, проводить начисления и проверять начисления на счетах гостей,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3B4569">
        <w:rPr>
          <w:rFonts w:ascii="Times New Roman" w:hAnsi="Times New Roman" w:cs="Times New Roman"/>
          <w:sz w:val="28"/>
          <w:szCs w:val="28"/>
        </w:rPr>
        <w:t>навыками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>соста</w:t>
      </w:r>
      <w:r w:rsidRPr="003B4569">
        <w:rPr>
          <w:rFonts w:ascii="Times New Roman" w:hAnsi="Times New Roman" w:cs="Times New Roman"/>
          <w:sz w:val="28"/>
          <w:szCs w:val="28"/>
        </w:rPr>
        <w:t>в</w:t>
      </w:r>
      <w:r w:rsidRPr="003B4569">
        <w:rPr>
          <w:rFonts w:ascii="Times New Roman" w:hAnsi="Times New Roman" w:cs="Times New Roman"/>
          <w:sz w:val="28"/>
          <w:szCs w:val="28"/>
        </w:rPr>
        <w:t>ления балансов всех подразделений, подготовки финансовой отче</w:t>
      </w:r>
      <w:r w:rsidRPr="003B4569">
        <w:rPr>
          <w:rFonts w:ascii="Times New Roman" w:hAnsi="Times New Roman" w:cs="Times New Roman"/>
          <w:sz w:val="28"/>
          <w:szCs w:val="28"/>
        </w:rPr>
        <w:t>т</w:t>
      </w:r>
      <w:r w:rsidRPr="003B4569">
        <w:rPr>
          <w:rFonts w:ascii="Times New Roman" w:hAnsi="Times New Roman" w:cs="Times New Roman"/>
          <w:sz w:val="28"/>
          <w:szCs w:val="28"/>
        </w:rPr>
        <w:t>ности);</w:t>
      </w:r>
    </w:p>
    <w:p w:rsidR="003B4569" w:rsidRPr="003B4569" w:rsidRDefault="003B4569" w:rsidP="003B4569">
      <w:pPr>
        <w:pStyle w:val="ConsPlusNormal"/>
        <w:widowControl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ПК-4.1: Выявлять спрос на гостиничные услуги (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знать  </w:t>
      </w:r>
      <w:r w:rsidRPr="003B4569">
        <w:rPr>
          <w:rFonts w:ascii="Times New Roman" w:hAnsi="Times New Roman" w:cs="Times New Roman"/>
          <w:sz w:val="28"/>
          <w:szCs w:val="28"/>
        </w:rPr>
        <w:t xml:space="preserve">методы изучения потребителей гостиничного продукта, </w:t>
      </w:r>
      <w:r w:rsidRPr="003B4569">
        <w:rPr>
          <w:rFonts w:ascii="Times New Roman" w:hAnsi="Times New Roman" w:cs="Times New Roman"/>
          <w:i/>
          <w:sz w:val="28"/>
          <w:szCs w:val="28"/>
        </w:rPr>
        <w:t>уметь</w:t>
      </w:r>
      <w:r w:rsidRPr="003B4569">
        <w:rPr>
          <w:rFonts w:ascii="Times New Roman" w:hAnsi="Times New Roman" w:cs="Times New Roman"/>
          <w:sz w:val="28"/>
          <w:szCs w:val="28"/>
        </w:rPr>
        <w:t xml:space="preserve"> применять методы изучения потребителей для выявления спроса на го</w:t>
      </w:r>
      <w:r w:rsidRPr="003B4569">
        <w:rPr>
          <w:rFonts w:ascii="Times New Roman" w:hAnsi="Times New Roman" w:cs="Times New Roman"/>
          <w:sz w:val="28"/>
          <w:szCs w:val="28"/>
        </w:rPr>
        <w:t>с</w:t>
      </w:r>
      <w:r w:rsidRPr="003B4569">
        <w:rPr>
          <w:rFonts w:ascii="Times New Roman" w:hAnsi="Times New Roman" w:cs="Times New Roman"/>
          <w:sz w:val="28"/>
          <w:szCs w:val="28"/>
        </w:rPr>
        <w:t xml:space="preserve">тиничные услуги,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3B4569">
        <w:rPr>
          <w:rFonts w:ascii="Times New Roman" w:hAnsi="Times New Roman" w:cs="Times New Roman"/>
          <w:sz w:val="28"/>
          <w:szCs w:val="28"/>
        </w:rPr>
        <w:t>навыками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 xml:space="preserve">анализа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>факторов влияющих на потребительский спрос);</w:t>
      </w:r>
    </w:p>
    <w:p w:rsidR="003B4569" w:rsidRPr="003B4569" w:rsidRDefault="003B4569" w:rsidP="003B4569">
      <w:pPr>
        <w:pStyle w:val="ConsPlusNormal"/>
        <w:widowControl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ПК-4.2: Формировать спрос и стимулировать сбыт (</w:t>
      </w:r>
      <w:r w:rsidRPr="003B4569">
        <w:rPr>
          <w:rFonts w:ascii="Times New Roman" w:hAnsi="Times New Roman" w:cs="Times New Roman"/>
          <w:i/>
          <w:sz w:val="28"/>
          <w:szCs w:val="28"/>
        </w:rPr>
        <w:t>знать</w:t>
      </w:r>
      <w:r w:rsidRPr="003B4569">
        <w:rPr>
          <w:rFonts w:ascii="Times New Roman" w:hAnsi="Times New Roman" w:cs="Times New Roman"/>
          <w:sz w:val="28"/>
          <w:szCs w:val="28"/>
        </w:rPr>
        <w:t xml:space="preserve"> формы и методы формирования спроса и стимулирования сбыта гостиничного продукта,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B4569">
        <w:rPr>
          <w:rFonts w:ascii="Times New Roman" w:hAnsi="Times New Roman" w:cs="Times New Roman"/>
          <w:sz w:val="28"/>
          <w:szCs w:val="28"/>
        </w:rPr>
        <w:t xml:space="preserve">осуществлять выбор конкретных методов стимулирования под задачи гостиничного предприятия, </w:t>
      </w:r>
      <w:r w:rsidRPr="003B4569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B4569">
        <w:rPr>
          <w:rFonts w:ascii="Times New Roman" w:hAnsi="Times New Roman" w:cs="Times New Roman"/>
          <w:sz w:val="28"/>
          <w:szCs w:val="28"/>
        </w:rPr>
        <w:t xml:space="preserve"> навыками применения методов стимулирования сбыта го</w:t>
      </w:r>
      <w:r w:rsidRPr="003B4569">
        <w:rPr>
          <w:rFonts w:ascii="Times New Roman" w:hAnsi="Times New Roman" w:cs="Times New Roman"/>
          <w:sz w:val="28"/>
          <w:szCs w:val="28"/>
        </w:rPr>
        <w:t>с</w:t>
      </w:r>
      <w:r w:rsidRPr="003B4569">
        <w:rPr>
          <w:rFonts w:ascii="Times New Roman" w:hAnsi="Times New Roman" w:cs="Times New Roman"/>
          <w:sz w:val="28"/>
          <w:szCs w:val="28"/>
        </w:rPr>
        <w:t>тиничного продукта);</w:t>
      </w:r>
    </w:p>
    <w:p w:rsidR="003B4569" w:rsidRPr="003B4569" w:rsidRDefault="003B4569" w:rsidP="003B4569">
      <w:pPr>
        <w:pStyle w:val="ConsPlusNormal"/>
        <w:widowControl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ПК-4.3: Оценивать конкурентоспособность оказываемых гостиничных услуг (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B4569">
        <w:rPr>
          <w:rFonts w:ascii="Times New Roman" w:hAnsi="Times New Roman" w:cs="Times New Roman"/>
          <w:sz w:val="28"/>
          <w:szCs w:val="28"/>
        </w:rPr>
        <w:t>факторы, влияющие на конкурентоспосо</w:t>
      </w:r>
      <w:r w:rsidRPr="003B4569">
        <w:rPr>
          <w:rFonts w:ascii="Times New Roman" w:hAnsi="Times New Roman" w:cs="Times New Roman"/>
          <w:sz w:val="28"/>
          <w:szCs w:val="28"/>
        </w:rPr>
        <w:t>б</w:t>
      </w:r>
      <w:r w:rsidRPr="003B4569">
        <w:rPr>
          <w:rFonts w:ascii="Times New Roman" w:hAnsi="Times New Roman" w:cs="Times New Roman"/>
          <w:sz w:val="28"/>
          <w:szCs w:val="28"/>
        </w:rPr>
        <w:t xml:space="preserve">ность гостиничных услуг,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B4569">
        <w:rPr>
          <w:rFonts w:ascii="Times New Roman" w:hAnsi="Times New Roman" w:cs="Times New Roman"/>
          <w:sz w:val="28"/>
          <w:szCs w:val="28"/>
        </w:rPr>
        <w:t>анализировать деятельность ко</w:t>
      </w:r>
      <w:r w:rsidRPr="003B4569">
        <w:rPr>
          <w:rFonts w:ascii="Times New Roman" w:hAnsi="Times New Roman" w:cs="Times New Roman"/>
          <w:sz w:val="28"/>
          <w:szCs w:val="28"/>
        </w:rPr>
        <w:t>н</w:t>
      </w:r>
      <w:r w:rsidRPr="003B4569">
        <w:rPr>
          <w:rFonts w:ascii="Times New Roman" w:hAnsi="Times New Roman" w:cs="Times New Roman"/>
          <w:sz w:val="28"/>
          <w:szCs w:val="28"/>
        </w:rPr>
        <w:t xml:space="preserve">курентов на рынке гостиничных услуг,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3B4569">
        <w:rPr>
          <w:rFonts w:ascii="Times New Roman" w:hAnsi="Times New Roman" w:cs="Times New Roman"/>
          <w:sz w:val="28"/>
          <w:szCs w:val="28"/>
        </w:rPr>
        <w:t>навыками разр</w:t>
      </w:r>
      <w:r w:rsidRPr="003B4569">
        <w:rPr>
          <w:rFonts w:ascii="Times New Roman" w:hAnsi="Times New Roman" w:cs="Times New Roman"/>
          <w:sz w:val="28"/>
          <w:szCs w:val="28"/>
        </w:rPr>
        <w:t>а</w:t>
      </w:r>
      <w:r w:rsidRPr="003B4569">
        <w:rPr>
          <w:rFonts w:ascii="Times New Roman" w:hAnsi="Times New Roman" w:cs="Times New Roman"/>
          <w:sz w:val="28"/>
          <w:szCs w:val="28"/>
        </w:rPr>
        <w:t>ботки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>конкурентоспособной рекламы гостиничного продукта);</w:t>
      </w:r>
    </w:p>
    <w:p w:rsidR="003B4569" w:rsidRPr="003B4569" w:rsidRDefault="003B4569" w:rsidP="003B4569">
      <w:pPr>
        <w:pStyle w:val="ConsPlusNormal"/>
        <w:widowControl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ПК-4.4: Принимать участие в разработке комплекса маркети</w:t>
      </w:r>
      <w:r w:rsidRPr="003B4569">
        <w:rPr>
          <w:rFonts w:ascii="Times New Roman" w:hAnsi="Times New Roman" w:cs="Times New Roman"/>
          <w:sz w:val="28"/>
          <w:szCs w:val="28"/>
        </w:rPr>
        <w:t>н</w:t>
      </w:r>
      <w:r w:rsidRPr="003B4569">
        <w:rPr>
          <w:rFonts w:ascii="Times New Roman" w:hAnsi="Times New Roman" w:cs="Times New Roman"/>
          <w:sz w:val="28"/>
          <w:szCs w:val="28"/>
        </w:rPr>
        <w:t>га (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B4569">
        <w:rPr>
          <w:rFonts w:ascii="Times New Roman" w:hAnsi="Times New Roman" w:cs="Times New Roman"/>
          <w:sz w:val="28"/>
          <w:szCs w:val="28"/>
        </w:rPr>
        <w:t>особенности и содержание комплекса маркетинга гост</w:t>
      </w:r>
      <w:r w:rsidRPr="003B4569">
        <w:rPr>
          <w:rFonts w:ascii="Times New Roman" w:hAnsi="Times New Roman" w:cs="Times New Roman"/>
          <w:sz w:val="28"/>
          <w:szCs w:val="28"/>
        </w:rPr>
        <w:t>и</w:t>
      </w:r>
      <w:r w:rsidRPr="003B4569">
        <w:rPr>
          <w:rFonts w:ascii="Times New Roman" w:hAnsi="Times New Roman" w:cs="Times New Roman"/>
          <w:sz w:val="28"/>
          <w:szCs w:val="28"/>
        </w:rPr>
        <w:t xml:space="preserve">ничных услуг,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B4569">
        <w:rPr>
          <w:rFonts w:ascii="Times New Roman" w:hAnsi="Times New Roman" w:cs="Times New Roman"/>
          <w:sz w:val="28"/>
          <w:szCs w:val="28"/>
        </w:rPr>
        <w:t xml:space="preserve">выбирать средства распространения рекламы и определять их эффективность,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3B4569">
        <w:rPr>
          <w:rFonts w:ascii="Times New Roman" w:hAnsi="Times New Roman" w:cs="Times New Roman"/>
          <w:sz w:val="28"/>
          <w:szCs w:val="28"/>
        </w:rPr>
        <w:t>навыками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>разработки плана маркетинговых мероприятий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>по позиционированию и пр</w:t>
      </w:r>
      <w:r w:rsidRPr="003B4569">
        <w:rPr>
          <w:rFonts w:ascii="Times New Roman" w:hAnsi="Times New Roman" w:cs="Times New Roman"/>
          <w:sz w:val="28"/>
          <w:szCs w:val="28"/>
        </w:rPr>
        <w:t>о</w:t>
      </w:r>
      <w:r w:rsidRPr="003B4569">
        <w:rPr>
          <w:rFonts w:ascii="Times New Roman" w:hAnsi="Times New Roman" w:cs="Times New Roman"/>
          <w:sz w:val="28"/>
          <w:szCs w:val="28"/>
        </w:rPr>
        <w:t>движению гостиничного продукта);</w:t>
      </w:r>
    </w:p>
    <w:p w:rsidR="00A347BC" w:rsidRPr="003B4569" w:rsidRDefault="003B4569" w:rsidP="003B4569">
      <w:pPr>
        <w:pStyle w:val="ConsPlusNormal"/>
        <w:numPr>
          <w:ilvl w:val="0"/>
          <w:numId w:val="5"/>
        </w:numPr>
        <w:tabs>
          <w:tab w:val="left" w:pos="0"/>
        </w:tabs>
        <w:spacing w:line="240" w:lineRule="atLeast"/>
        <w:ind w:left="0" w:firstLine="54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3B4569">
        <w:rPr>
          <w:rFonts w:ascii="Times New Roman" w:hAnsi="Times New Roman" w:cs="Times New Roman"/>
          <w:sz w:val="28"/>
          <w:szCs w:val="28"/>
        </w:rPr>
        <w:t>ПК-4.5: Принимать участие в проведении маркетинговых исследований (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3B4569">
        <w:rPr>
          <w:rFonts w:ascii="Times New Roman" w:hAnsi="Times New Roman" w:cs="Times New Roman"/>
          <w:sz w:val="28"/>
          <w:szCs w:val="28"/>
        </w:rPr>
        <w:t xml:space="preserve">особенности, этапы, типы и методы маркетинговых исследований,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3B4569">
        <w:rPr>
          <w:rFonts w:ascii="Times New Roman" w:hAnsi="Times New Roman" w:cs="Times New Roman"/>
          <w:sz w:val="28"/>
          <w:szCs w:val="28"/>
        </w:rPr>
        <w:t>выбирать подходящий инструме</w:t>
      </w:r>
      <w:r w:rsidRPr="003B4569">
        <w:rPr>
          <w:rFonts w:ascii="Times New Roman" w:hAnsi="Times New Roman" w:cs="Times New Roman"/>
          <w:sz w:val="28"/>
          <w:szCs w:val="28"/>
        </w:rPr>
        <w:t>н</w:t>
      </w:r>
      <w:r w:rsidRPr="003B4569">
        <w:rPr>
          <w:rFonts w:ascii="Times New Roman" w:hAnsi="Times New Roman" w:cs="Times New Roman"/>
          <w:sz w:val="28"/>
          <w:szCs w:val="28"/>
        </w:rPr>
        <w:t xml:space="preserve">тарий исследования, 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3B4569">
        <w:rPr>
          <w:rFonts w:ascii="Times New Roman" w:hAnsi="Times New Roman" w:cs="Times New Roman"/>
          <w:sz w:val="28"/>
          <w:szCs w:val="28"/>
        </w:rPr>
        <w:t>навыками</w:t>
      </w:r>
      <w:r w:rsidRPr="003B45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569">
        <w:rPr>
          <w:rFonts w:ascii="Times New Roman" w:hAnsi="Times New Roman" w:cs="Times New Roman"/>
          <w:sz w:val="28"/>
          <w:szCs w:val="28"/>
        </w:rPr>
        <w:t>проведения маркетинговых и</w:t>
      </w:r>
      <w:r w:rsidRPr="003B4569">
        <w:rPr>
          <w:rFonts w:ascii="Times New Roman" w:hAnsi="Times New Roman" w:cs="Times New Roman"/>
          <w:sz w:val="28"/>
          <w:szCs w:val="28"/>
        </w:rPr>
        <w:t>с</w:t>
      </w:r>
      <w:r w:rsidRPr="003B4569">
        <w:rPr>
          <w:rFonts w:ascii="Times New Roman" w:hAnsi="Times New Roman" w:cs="Times New Roman"/>
          <w:sz w:val="28"/>
          <w:szCs w:val="28"/>
        </w:rPr>
        <w:t>следований).</w:t>
      </w:r>
    </w:p>
    <w:p w:rsidR="003B4569" w:rsidRDefault="00A347BC" w:rsidP="003B4569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456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="003B4569">
        <w:rPr>
          <w:rFonts w:ascii="Times New Roman" w:hAnsi="Times New Roman"/>
          <w:b/>
          <w:sz w:val="28"/>
          <w:szCs w:val="28"/>
        </w:rPr>
        <w:t xml:space="preserve"> </w:t>
      </w:r>
    </w:p>
    <w:p w:rsidR="003B4569" w:rsidRDefault="003B4569" w:rsidP="003B4569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B4569">
        <w:rPr>
          <w:rFonts w:ascii="Times New Roman" w:eastAsia="Times New Roman" w:hAnsi="Times New Roman"/>
          <w:color w:val="000000"/>
          <w:sz w:val="28"/>
          <w:szCs w:val="28"/>
        </w:rPr>
        <w:t>Программа данной дисциплины предусматривает использов</w:t>
      </w:r>
      <w:r w:rsidRPr="003B4569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3B4569">
        <w:rPr>
          <w:rFonts w:ascii="Times New Roman" w:eastAsia="Times New Roman" w:hAnsi="Times New Roman"/>
          <w:color w:val="000000"/>
          <w:sz w:val="28"/>
          <w:szCs w:val="28"/>
        </w:rPr>
        <w:t xml:space="preserve">ние лекционной аудитории, оснащенной </w:t>
      </w:r>
      <w:proofErr w:type="spellStart"/>
      <w:r w:rsidRPr="003B4569">
        <w:rPr>
          <w:rFonts w:ascii="Times New Roman" w:eastAsia="Times New Roman" w:hAnsi="Times New Roman"/>
          <w:color w:val="000000"/>
          <w:sz w:val="28"/>
          <w:szCs w:val="28"/>
        </w:rPr>
        <w:t>мультимедийным</w:t>
      </w:r>
      <w:proofErr w:type="spellEnd"/>
      <w:r w:rsidRPr="003B4569">
        <w:rPr>
          <w:rFonts w:ascii="Times New Roman" w:eastAsia="Times New Roman" w:hAnsi="Times New Roman"/>
          <w:color w:val="000000"/>
          <w:sz w:val="28"/>
          <w:szCs w:val="28"/>
        </w:rPr>
        <w:t xml:space="preserve"> обор</w:t>
      </w:r>
      <w:r w:rsidRPr="003B4569">
        <w:rPr>
          <w:rFonts w:ascii="Times New Roman" w:eastAsia="Times New Roman" w:hAnsi="Times New Roman"/>
          <w:color w:val="000000"/>
          <w:sz w:val="28"/>
          <w:szCs w:val="28"/>
        </w:rPr>
        <w:t>у</w:t>
      </w:r>
      <w:r w:rsidRPr="003B4569">
        <w:rPr>
          <w:rFonts w:ascii="Times New Roman" w:eastAsia="Times New Roman" w:hAnsi="Times New Roman"/>
          <w:color w:val="000000"/>
          <w:sz w:val="28"/>
          <w:szCs w:val="28"/>
        </w:rPr>
        <w:t>дованием и компьютерных классов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3B4569" w:rsidRPr="003B4569" w:rsidRDefault="00A347BC" w:rsidP="003B4569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B4569">
        <w:rPr>
          <w:rFonts w:ascii="Times New Roman" w:hAnsi="Times New Roman"/>
          <w:sz w:val="28"/>
          <w:szCs w:val="28"/>
        </w:rPr>
        <w:t xml:space="preserve"> </w:t>
      </w:r>
      <w:r w:rsidRPr="003B4569">
        <w:rPr>
          <w:rFonts w:ascii="Times New Roman" w:hAnsi="Times New Roman"/>
          <w:b/>
          <w:color w:val="000000" w:themeColor="text1"/>
          <w:sz w:val="28"/>
          <w:szCs w:val="28"/>
        </w:rPr>
        <w:t xml:space="preserve">Составитель:  </w:t>
      </w:r>
      <w:r w:rsidR="003B4569" w:rsidRPr="003B4569">
        <w:rPr>
          <w:rFonts w:ascii="Times New Roman" w:eastAsia="Times New Roman" w:hAnsi="Times New Roman"/>
          <w:color w:val="000000"/>
          <w:sz w:val="28"/>
          <w:szCs w:val="28"/>
        </w:rPr>
        <w:t xml:space="preserve">Е.В. Наумова, канд. </w:t>
      </w:r>
      <w:proofErr w:type="spellStart"/>
      <w:r w:rsidR="003B4569" w:rsidRPr="003B4569">
        <w:rPr>
          <w:rFonts w:ascii="Times New Roman" w:eastAsia="Times New Roman" w:hAnsi="Times New Roman"/>
          <w:color w:val="000000"/>
          <w:sz w:val="28"/>
          <w:szCs w:val="28"/>
        </w:rPr>
        <w:t>социол</w:t>
      </w:r>
      <w:proofErr w:type="spellEnd"/>
      <w:r w:rsidR="003B4569" w:rsidRPr="003B4569">
        <w:rPr>
          <w:rFonts w:ascii="Times New Roman" w:eastAsia="Times New Roman" w:hAnsi="Times New Roman"/>
          <w:color w:val="000000"/>
          <w:sz w:val="28"/>
          <w:szCs w:val="28"/>
        </w:rPr>
        <w:t xml:space="preserve">. наук, доцент. </w:t>
      </w:r>
    </w:p>
    <w:p w:rsidR="00FE4B19" w:rsidRPr="003B4569" w:rsidRDefault="003B4569" w:rsidP="003B4569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4569"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   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3B4569">
        <w:rPr>
          <w:rFonts w:ascii="Times New Roman" w:eastAsia="Times New Roman" w:hAnsi="Times New Roman"/>
          <w:color w:val="000000"/>
          <w:sz w:val="28"/>
          <w:szCs w:val="28"/>
        </w:rPr>
        <w:t xml:space="preserve">Ю.С. </w:t>
      </w:r>
      <w:proofErr w:type="spellStart"/>
      <w:r w:rsidRPr="003B4569">
        <w:rPr>
          <w:rFonts w:ascii="Times New Roman" w:eastAsia="Times New Roman" w:hAnsi="Times New Roman"/>
          <w:color w:val="000000"/>
          <w:sz w:val="28"/>
          <w:szCs w:val="28"/>
        </w:rPr>
        <w:t>Жильцова</w:t>
      </w:r>
      <w:proofErr w:type="spellEnd"/>
      <w:r w:rsidRPr="003B4569">
        <w:rPr>
          <w:rFonts w:ascii="Times New Roman" w:eastAsia="Times New Roman" w:hAnsi="Times New Roman"/>
          <w:color w:val="000000"/>
          <w:sz w:val="28"/>
          <w:szCs w:val="28"/>
        </w:rPr>
        <w:t xml:space="preserve">, канд. </w:t>
      </w:r>
      <w:proofErr w:type="spellStart"/>
      <w:r w:rsidRPr="003B4569">
        <w:rPr>
          <w:rFonts w:ascii="Times New Roman" w:eastAsia="Times New Roman" w:hAnsi="Times New Roman"/>
          <w:color w:val="000000"/>
          <w:sz w:val="28"/>
          <w:szCs w:val="28"/>
        </w:rPr>
        <w:t>социол</w:t>
      </w:r>
      <w:proofErr w:type="spellEnd"/>
      <w:r w:rsidRPr="003B4569">
        <w:rPr>
          <w:rFonts w:ascii="Times New Roman" w:eastAsia="Times New Roman" w:hAnsi="Times New Roman"/>
          <w:color w:val="000000"/>
          <w:sz w:val="28"/>
          <w:szCs w:val="28"/>
        </w:rPr>
        <w:t>. наук</w:t>
      </w:r>
    </w:p>
    <w:sectPr w:rsidR="00FE4B19" w:rsidRPr="003B456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AC069AA"/>
    <w:multiLevelType w:val="hybridMultilevel"/>
    <w:tmpl w:val="B3E03192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1637C9"/>
    <w:rsid w:val="001F2171"/>
    <w:rsid w:val="00202AAA"/>
    <w:rsid w:val="00395B65"/>
    <w:rsid w:val="003B4569"/>
    <w:rsid w:val="003B6F13"/>
    <w:rsid w:val="00564277"/>
    <w:rsid w:val="00A33419"/>
    <w:rsid w:val="00A347BC"/>
    <w:rsid w:val="00A8791D"/>
    <w:rsid w:val="00B81F80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47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20">
    <w:name w:val="Заголовок 2 Знак"/>
    <w:basedOn w:val="a0"/>
    <w:link w:val="2"/>
    <w:uiPriority w:val="9"/>
    <w:semiHidden/>
    <w:rsid w:val="00A347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3">
    <w:name w:val="Body Text 2"/>
    <w:basedOn w:val="a"/>
    <w:link w:val="24"/>
    <w:uiPriority w:val="99"/>
    <w:unhideWhenUsed/>
    <w:rsid w:val="00A347BC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A347BC"/>
    <w:rPr>
      <w:rFonts w:ascii="Calibri" w:eastAsia="Calibri" w:hAnsi="Calibri" w:cs="Times New Roman"/>
    </w:rPr>
  </w:style>
  <w:style w:type="paragraph" w:customStyle="1" w:styleId="a7">
    <w:name w:val="Прижатый влево"/>
    <w:basedOn w:val="a"/>
    <w:next w:val="a"/>
    <w:uiPriority w:val="99"/>
    <w:rsid w:val="00A347B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3B456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95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1657</Words>
  <Characters>9449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9</cp:revision>
  <dcterms:created xsi:type="dcterms:W3CDTF">2016-02-07T13:01:00Z</dcterms:created>
  <dcterms:modified xsi:type="dcterms:W3CDTF">2016-02-07T16:27:00Z</dcterms:modified>
</cp:coreProperties>
</file>