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0E7DCE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2E7E45">
        <w:rPr>
          <w:rFonts w:ascii="Times New Roman" w:hAnsi="Times New Roman" w:cs="Times New Roman"/>
          <w:b/>
          <w:sz w:val="24"/>
          <w:szCs w:val="24"/>
        </w:rPr>
        <w:t>9</w:t>
      </w:r>
      <w:r w:rsidR="00A3302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C43F03" w:rsidRPr="002E7E45">
        <w:rPr>
          <w:rFonts w:ascii="Times New Roman" w:hAnsi="Times New Roman" w:cs="Times New Roman"/>
          <w:b/>
          <w:sz w:val="24"/>
          <w:szCs w:val="24"/>
        </w:rPr>
        <w:t>ИНДУСТРИЯ ГОСТЕПРИИМСТВА</w:t>
      </w:r>
      <w:bookmarkEnd w:id="0"/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7E45" w:rsidRPr="005B1012">
        <w:rPr>
          <w:rFonts w:ascii="Times New Roman" w:hAnsi="Times New Roman" w:cs="Times New Roman"/>
          <w:b/>
          <w:sz w:val="28"/>
          <w:szCs w:val="28"/>
          <w:lang w:eastAsia="ru-RU"/>
        </w:rPr>
        <w:t>43.02.14 Гостиничное дело</w:t>
      </w:r>
    </w:p>
    <w:p w:rsidR="002D7FF3" w:rsidRDefault="002D7FF3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B24" w:rsidRPr="002D7FF3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7FF3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2D7FF3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2D7FF3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2D7FF3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2D7FF3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7FF3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</w:t>
      </w:r>
      <w:r w:rsidR="00E14502" w:rsidRPr="002D7FF3">
        <w:rPr>
          <w:rFonts w:ascii="Times New Roman" w:hAnsi="Times New Roman" w:cs="Times New Roman"/>
          <w:sz w:val="24"/>
          <w:szCs w:val="24"/>
        </w:rPr>
        <w:t xml:space="preserve"> 98</w:t>
      </w:r>
      <w:r w:rsidRPr="002D7FF3">
        <w:rPr>
          <w:rFonts w:ascii="Times New Roman" w:hAnsi="Times New Roman" w:cs="Times New Roman"/>
          <w:sz w:val="24"/>
          <w:szCs w:val="24"/>
        </w:rPr>
        <w:t xml:space="preserve"> час</w:t>
      </w:r>
      <w:r w:rsidR="00E14502" w:rsidRPr="002D7FF3">
        <w:rPr>
          <w:rFonts w:ascii="Times New Roman" w:hAnsi="Times New Roman" w:cs="Times New Roman"/>
          <w:sz w:val="24"/>
          <w:szCs w:val="24"/>
        </w:rPr>
        <w:t>ов</w:t>
      </w:r>
      <w:r w:rsidRPr="002D7FF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2D7FF3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7FF3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2D7FF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D7FF3">
        <w:rPr>
          <w:rFonts w:ascii="Times New Roman" w:hAnsi="Times New Roman" w:cs="Times New Roman"/>
          <w:sz w:val="24"/>
          <w:szCs w:val="24"/>
        </w:rPr>
        <w:t xml:space="preserve"> </w:t>
      </w:r>
      <w:r w:rsidR="00E14502" w:rsidRPr="002D7FF3">
        <w:rPr>
          <w:rFonts w:ascii="Times New Roman" w:hAnsi="Times New Roman" w:cs="Times New Roman"/>
          <w:sz w:val="24"/>
          <w:szCs w:val="24"/>
        </w:rPr>
        <w:t>84</w:t>
      </w:r>
      <w:r w:rsidRPr="002D7FF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2D7FF3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7FF3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2D7FF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D7FF3">
        <w:rPr>
          <w:rFonts w:ascii="Times New Roman" w:hAnsi="Times New Roman" w:cs="Times New Roman"/>
          <w:sz w:val="24"/>
          <w:szCs w:val="24"/>
        </w:rPr>
        <w:t xml:space="preserve"> -</w:t>
      </w:r>
      <w:r w:rsidR="00A33027" w:rsidRPr="002D7FF3">
        <w:rPr>
          <w:rFonts w:ascii="Times New Roman" w:hAnsi="Times New Roman" w:cs="Times New Roman"/>
          <w:sz w:val="24"/>
          <w:szCs w:val="24"/>
        </w:rPr>
        <w:t>6</w:t>
      </w:r>
      <w:r w:rsidRPr="002D7FF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DE6258" w:rsidRPr="002D7FF3" w:rsidRDefault="00DE6258" w:rsidP="00DE625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firstLine="207"/>
        <w:jc w:val="both"/>
        <w:rPr>
          <w:rFonts w:ascii="Times New Roman" w:hAnsi="Times New Roman" w:cs="Times New Roman"/>
          <w:sz w:val="24"/>
          <w:szCs w:val="24"/>
        </w:rPr>
      </w:pPr>
      <w:r w:rsidRPr="002D7FF3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2D7FF3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7FF3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2D7FF3">
        <w:rPr>
          <w:rFonts w:ascii="Times New Roman" w:hAnsi="Times New Roman" w:cs="Times New Roman"/>
          <w:sz w:val="24"/>
          <w:szCs w:val="24"/>
        </w:rPr>
        <w:t>–</w:t>
      </w:r>
      <w:r w:rsidRPr="002D7FF3">
        <w:rPr>
          <w:rFonts w:ascii="Times New Roman" w:hAnsi="Times New Roman" w:cs="Times New Roman"/>
          <w:sz w:val="24"/>
          <w:szCs w:val="24"/>
        </w:rPr>
        <w:t xml:space="preserve"> </w:t>
      </w:r>
      <w:r w:rsidR="00A33027" w:rsidRPr="002D7FF3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D7FF3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2D7FF3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7FF3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2D7FF3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2D7FF3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2D7FF3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tbl>
      <w:tblPr>
        <w:tblW w:w="4949" w:type="pct"/>
        <w:tblLook w:val="00A0" w:firstRow="1" w:lastRow="0" w:firstColumn="1" w:lastColumn="0" w:noHBand="0" w:noVBand="0"/>
      </w:tblPr>
      <w:tblGrid>
        <w:gridCol w:w="9697"/>
      </w:tblGrid>
      <w:tr w:rsidR="002D7FF3" w:rsidRPr="002D7FF3" w:rsidTr="002D7FF3">
        <w:trPr>
          <w:trHeight w:val="3849"/>
        </w:trPr>
        <w:tc>
          <w:tcPr>
            <w:tcW w:w="5000" w:type="pct"/>
          </w:tcPr>
          <w:p w:rsidR="002D7FF3" w:rsidRPr="002D7FF3" w:rsidRDefault="002D7FF3" w:rsidP="00E14502">
            <w:pPr>
              <w:spacing w:after="0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2D7FF3" w:rsidRPr="002D7FF3" w:rsidRDefault="002D7FF3" w:rsidP="000D4518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7FF3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D7FF3">
              <w:rPr>
                <w:rFonts w:ascii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</w:t>
            </w:r>
          </w:p>
          <w:p w:rsidR="002D7FF3" w:rsidRPr="002D7FF3" w:rsidRDefault="002D7FF3" w:rsidP="00E1450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7FF3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D7FF3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  <w:p w:rsidR="002D7FF3" w:rsidRPr="002D7FF3" w:rsidRDefault="002D7FF3" w:rsidP="000D4518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sz w:val="24"/>
                <w:szCs w:val="24"/>
              </w:rPr>
              <w:t>ПК 1.2. Организовывать деятельность работников службы приема и размещения в соответствии с текущими планами и стандартами гостиницы</w:t>
            </w:r>
          </w:p>
          <w:p w:rsidR="002D7FF3" w:rsidRPr="002D7FF3" w:rsidRDefault="002D7FF3" w:rsidP="000D4518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sz w:val="24"/>
                <w:szCs w:val="24"/>
              </w:rPr>
              <w:t>ПК 2.2. Организовывать деятельность работников службы питания  в соответствии с текущими планами и стандартами гостиницы</w:t>
            </w:r>
          </w:p>
          <w:p w:rsidR="002D7FF3" w:rsidRPr="002D7FF3" w:rsidRDefault="002D7FF3" w:rsidP="000D4518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sz w:val="24"/>
                <w:szCs w:val="24"/>
              </w:rPr>
              <w:t>ПК 3.2. Организовывать деятельность работников службы обслуживания и эксплуатации номерного фонда с текущими планами и стандартами гостиницы</w:t>
            </w:r>
          </w:p>
          <w:p w:rsidR="002D7FF3" w:rsidRPr="002D7FF3" w:rsidRDefault="002D7FF3" w:rsidP="000D4518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sz w:val="24"/>
                <w:szCs w:val="24"/>
              </w:rPr>
              <w:t>ПК 4.2. Организовывать деятельность работников службы бронирования в соответствии с текущими планами и стандартами гостиницы</w:t>
            </w:r>
          </w:p>
        </w:tc>
      </w:tr>
    </w:tbl>
    <w:p w:rsid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A33027" w:rsidRDefault="00B918CD" w:rsidP="000D4518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3302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4949" w:type="pct"/>
        <w:tblLook w:val="00A0" w:firstRow="1" w:lastRow="0" w:firstColumn="1" w:lastColumn="0" w:noHBand="0" w:noVBand="0"/>
      </w:tblPr>
      <w:tblGrid>
        <w:gridCol w:w="9697"/>
      </w:tblGrid>
      <w:tr w:rsidR="00E14502" w:rsidRPr="002D7FF3" w:rsidTr="00E14502">
        <w:trPr>
          <w:trHeight w:val="649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определять задачи для поиска информации; </w:t>
            </w:r>
          </w:p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>определять необходимые источники информации; структурировать получаемую информацию;</w:t>
            </w:r>
          </w:p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выделять наиболее </w:t>
            </w:r>
            <w:proofErr w:type="gramStart"/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>значимое</w:t>
            </w:r>
            <w:proofErr w:type="gramEnd"/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 перечне информации; оценивать практическую значимость результатов поиска; </w:t>
            </w:r>
          </w:p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>оформлять результаты поиска</w:t>
            </w:r>
          </w:p>
        </w:tc>
      </w:tr>
      <w:tr w:rsidR="00E14502" w:rsidRPr="002D7FF3" w:rsidTr="00E14502">
        <w:trPr>
          <w:trHeight w:val="212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организовывать работу коллектива и команды; взаимодействовать с коллегами, руководством, клиентами, внутренними и внешними службами, в индустрии гостеприимства</w:t>
            </w:r>
          </w:p>
        </w:tc>
      </w:tr>
      <w:tr w:rsidR="00E14502" w:rsidRPr="002D7FF3" w:rsidTr="00E14502">
        <w:trPr>
          <w:trHeight w:val="212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оформлять документацию в соответствии с требованиями государственных стандартов и других нормативные документы, регулирующие деятельность гостиничной индустрии </w:t>
            </w:r>
          </w:p>
        </w:tc>
      </w:tr>
      <w:tr w:rsidR="00E14502" w:rsidRPr="002D7FF3" w:rsidTr="00E14502">
        <w:trPr>
          <w:trHeight w:val="212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организовывать деятельность сотрудников службы приема и размещения</w:t>
            </w:r>
          </w:p>
        </w:tc>
      </w:tr>
      <w:tr w:rsidR="00E14502" w:rsidRPr="002D7FF3" w:rsidTr="00E14502">
        <w:trPr>
          <w:trHeight w:val="212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организовывать деятельность сотрудников службы питания</w:t>
            </w:r>
          </w:p>
        </w:tc>
      </w:tr>
      <w:tr w:rsidR="00E14502" w:rsidRPr="002D7FF3" w:rsidTr="00E14502">
        <w:trPr>
          <w:trHeight w:val="212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организовывать деятельность сотрудников службы обслуживания и эксплуатации </w:t>
            </w: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номерного фонда</w:t>
            </w:r>
          </w:p>
        </w:tc>
      </w:tr>
      <w:tr w:rsidR="00E14502" w:rsidRPr="002D7FF3" w:rsidTr="00E14502">
        <w:trPr>
          <w:trHeight w:val="70"/>
        </w:trPr>
        <w:tc>
          <w:tcPr>
            <w:tcW w:w="1968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организовывать деятельность сотрудников службы бронирования </w:t>
            </w:r>
          </w:p>
        </w:tc>
      </w:tr>
    </w:tbl>
    <w:p w:rsidR="00E76B90" w:rsidRPr="002D7FF3" w:rsidRDefault="00B918CD" w:rsidP="002D7FF3">
      <w:pPr>
        <w:tabs>
          <w:tab w:val="left" w:pos="851"/>
        </w:tabs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D7FF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tbl>
      <w:tblPr>
        <w:tblW w:w="4949" w:type="pct"/>
        <w:tblLook w:val="00A0" w:firstRow="1" w:lastRow="0" w:firstColumn="1" w:lastColumn="0" w:noHBand="0" w:noVBand="0"/>
      </w:tblPr>
      <w:tblGrid>
        <w:gridCol w:w="9697"/>
      </w:tblGrid>
      <w:tr w:rsidR="00E14502" w:rsidRPr="002D7FF3" w:rsidTr="00E14502">
        <w:trPr>
          <w:trHeight w:val="649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номенклатуры информационных источников, применяемых в профессиональной деятельности индустрии гостеприимства; </w:t>
            </w:r>
          </w:p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приемы структурирования информации; </w:t>
            </w:r>
          </w:p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iCs/>
                <w:sz w:val="24"/>
                <w:szCs w:val="24"/>
              </w:rPr>
              <w:t>формат оформления результатов поиска информации</w:t>
            </w:r>
          </w:p>
        </w:tc>
      </w:tr>
      <w:tr w:rsidR="00E14502" w:rsidRPr="002D7FF3" w:rsidTr="00E14502">
        <w:trPr>
          <w:trHeight w:val="212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правил поведения в коллективе, команде;</w:t>
            </w:r>
          </w:p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правил взаимодействия с коллегами, руководством, внутренними и внешними службами, клиентами в индустрии гостеприимства</w:t>
            </w:r>
          </w:p>
        </w:tc>
      </w:tr>
      <w:tr w:rsidR="00E14502" w:rsidRPr="002D7FF3" w:rsidTr="00E14502">
        <w:trPr>
          <w:trHeight w:val="212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государственных стандартов и других нормативных документов, регулирующих деятельность гостиничной индустрии</w:t>
            </w:r>
          </w:p>
        </w:tc>
      </w:tr>
      <w:tr w:rsidR="00E14502" w:rsidRPr="002D7FF3" w:rsidTr="00E14502">
        <w:trPr>
          <w:trHeight w:val="212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функций и обязанностей работников службы приема и размещения в соответствии с текущими планами и стандартами гостиничной индустрии </w:t>
            </w:r>
          </w:p>
        </w:tc>
      </w:tr>
      <w:tr w:rsidR="00E14502" w:rsidRPr="002D7FF3" w:rsidTr="00E14502">
        <w:trPr>
          <w:trHeight w:val="212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функций и обязанностей работников службы питания в соответствии с текущими планами и стандартами гостиничной индустрии</w:t>
            </w:r>
          </w:p>
        </w:tc>
      </w:tr>
      <w:tr w:rsidR="00E14502" w:rsidRPr="002D7FF3" w:rsidTr="00E14502">
        <w:trPr>
          <w:trHeight w:val="212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функций и обязанностей сотрудников службы обслуживания номерного фонда в соответствии с текущими планами и стандартами гостиничной индустрии</w:t>
            </w:r>
          </w:p>
        </w:tc>
      </w:tr>
      <w:tr w:rsidR="00E14502" w:rsidRPr="002D7FF3" w:rsidTr="00E14502">
        <w:trPr>
          <w:trHeight w:val="70"/>
        </w:trPr>
        <w:tc>
          <w:tcPr>
            <w:tcW w:w="1559" w:type="pct"/>
          </w:tcPr>
          <w:p w:rsidR="00E14502" w:rsidRPr="002D7FF3" w:rsidRDefault="00E14502" w:rsidP="002D7FF3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7FF3">
              <w:rPr>
                <w:rFonts w:ascii="Times New Roman" w:hAnsi="Times New Roman" w:cs="Times New Roman"/>
                <w:bCs/>
                <w:sz w:val="24"/>
                <w:szCs w:val="24"/>
              </w:rPr>
              <w:t>функций и обязанностей работников службы бронирования стандартами гостиничной индустрии</w:t>
            </w:r>
          </w:p>
        </w:tc>
      </w:tr>
    </w:tbl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53657F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33027" w:rsidRPr="00A75952">
        <w:rPr>
          <w:rFonts w:ascii="Times New Roman" w:hAnsi="Times New Roman" w:cs="Times New Roman"/>
          <w:i/>
          <w:color w:val="000000"/>
          <w:sz w:val="24"/>
          <w:szCs w:val="24"/>
        </w:rPr>
        <w:t>сервиса и туризма</w:t>
      </w:r>
    </w:p>
    <w:sectPr w:rsidR="00970DF7" w:rsidRPr="0053657F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41586"/>
    <w:multiLevelType w:val="hybridMultilevel"/>
    <w:tmpl w:val="D6528D4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270DCC"/>
    <w:multiLevelType w:val="hybridMultilevel"/>
    <w:tmpl w:val="E3C46D4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D4518"/>
    <w:rsid w:val="000E7DCE"/>
    <w:rsid w:val="002D7FF3"/>
    <w:rsid w:val="002E6D8B"/>
    <w:rsid w:val="002E7E45"/>
    <w:rsid w:val="0053657F"/>
    <w:rsid w:val="00611599"/>
    <w:rsid w:val="00614522"/>
    <w:rsid w:val="007F0AF1"/>
    <w:rsid w:val="008A3019"/>
    <w:rsid w:val="00942630"/>
    <w:rsid w:val="00970DF7"/>
    <w:rsid w:val="00A33027"/>
    <w:rsid w:val="00A75952"/>
    <w:rsid w:val="00B918CD"/>
    <w:rsid w:val="00C43F03"/>
    <w:rsid w:val="00C73538"/>
    <w:rsid w:val="00DB49D9"/>
    <w:rsid w:val="00DE6258"/>
    <w:rsid w:val="00E14502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25</cp:revision>
  <dcterms:created xsi:type="dcterms:W3CDTF">2019-02-23T14:33:00Z</dcterms:created>
  <dcterms:modified xsi:type="dcterms:W3CDTF">2021-09-17T04:04:00Z</dcterms:modified>
</cp:coreProperties>
</file>