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B17247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17247">
        <w:rPr>
          <w:rFonts w:ascii="Times New Roman" w:hAnsi="Times New Roman" w:cs="Times New Roman"/>
          <w:b/>
          <w:sz w:val="24"/>
          <w:szCs w:val="24"/>
        </w:rPr>
        <w:t>ПД03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p w:rsidR="00D32F4C" w:rsidRPr="008A0290" w:rsidRDefault="00D32F4C" w:rsidP="008A029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«Обществознание (включая экономику и право)»</w:t>
      </w:r>
      <w:r w:rsidR="00B17247" w:rsidRPr="00B17247">
        <w:rPr>
          <w:color w:val="000000"/>
          <w:sz w:val="28"/>
          <w:szCs w:val="28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0A70B9"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17247" w:rsidRPr="00B17247">
        <w:rPr>
          <w:rFonts w:ascii="Times New Roman" w:hAnsi="Times New Roman" w:cs="Times New Roman"/>
          <w:sz w:val="20"/>
          <w:szCs w:val="20"/>
        </w:rPr>
        <w:t>447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5E0457">
        <w:rPr>
          <w:rFonts w:ascii="Times New Roman" w:hAnsi="Times New Roman" w:cs="Times New Roman"/>
          <w:sz w:val="20"/>
          <w:szCs w:val="20"/>
        </w:rPr>
        <w:t>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17247" w:rsidRPr="00B17247">
        <w:rPr>
          <w:rFonts w:ascii="Times New Roman" w:hAnsi="Times New Roman" w:cs="Times New Roman"/>
          <w:sz w:val="20"/>
          <w:szCs w:val="20"/>
        </w:rPr>
        <w:t>299</w:t>
      </w:r>
      <w:r w:rsidR="00767615">
        <w:rPr>
          <w:rFonts w:ascii="Times New Roman" w:hAnsi="Times New Roman" w:cs="Times New Roman"/>
          <w:sz w:val="20"/>
          <w:szCs w:val="20"/>
        </w:rPr>
        <w:t xml:space="preserve"> час</w:t>
      </w:r>
      <w:r w:rsidR="00B23D67">
        <w:rPr>
          <w:rFonts w:ascii="Times New Roman" w:hAnsi="Times New Roman" w:cs="Times New Roman"/>
          <w:sz w:val="20"/>
          <w:szCs w:val="20"/>
        </w:rPr>
        <w:t>ов</w:t>
      </w:r>
      <w:bookmarkStart w:id="0" w:name="_GoBack"/>
      <w:bookmarkEnd w:id="0"/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767615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767615">
        <w:rPr>
          <w:rFonts w:ascii="Times New Roman" w:hAnsi="Times New Roman" w:cs="Times New Roman"/>
          <w:sz w:val="20"/>
          <w:szCs w:val="20"/>
        </w:rPr>
        <w:t xml:space="preserve">  </w:t>
      </w:r>
      <w:r w:rsidR="00B17247">
        <w:rPr>
          <w:rFonts w:ascii="Times New Roman" w:hAnsi="Times New Roman" w:cs="Times New Roman"/>
          <w:sz w:val="20"/>
          <w:szCs w:val="20"/>
          <w:lang w:val="en-US"/>
        </w:rPr>
        <w:t>148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часов</w:t>
      </w:r>
      <w:r w:rsidR="00767615">
        <w:rPr>
          <w:rFonts w:ascii="Times New Roman" w:hAnsi="Times New Roman" w:cs="Times New Roman"/>
          <w:sz w:val="20"/>
          <w:szCs w:val="20"/>
        </w:rPr>
        <w:t>;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B17247">
        <w:rPr>
          <w:rFonts w:ascii="Times New Roman" w:hAnsi="Times New Roman" w:cs="Times New Roman"/>
          <w:i/>
          <w:sz w:val="20"/>
          <w:szCs w:val="20"/>
        </w:rPr>
        <w:t>экзамен</w:t>
      </w:r>
      <w:r w:rsidR="008A0290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767615">
        <w:rPr>
          <w:rFonts w:ascii="Times New Roman" w:hAnsi="Times New Roman" w:cs="Times New Roman"/>
          <w:sz w:val="20"/>
          <w:szCs w:val="20"/>
        </w:rPr>
        <w:t>«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Обществознание (включая экономику и право)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5E0457" w:rsidRDefault="002A0488" w:rsidP="005E0457">
      <w:pPr>
        <w:spacing w:after="0" w:line="240" w:lineRule="auto"/>
        <w:jc w:val="both"/>
        <w:rPr>
          <w:color w:val="000000"/>
          <w:sz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5E0457" w:rsidRPr="005E0457">
        <w:rPr>
          <w:color w:val="000000"/>
          <w:sz w:val="28"/>
        </w:rPr>
        <w:t xml:space="preserve"> 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ценности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способность</w:t>
      </w:r>
      <w:proofErr w:type="spellEnd"/>
      <w:r w:rsidRPr="00B17247">
        <w:rPr>
          <w:rFonts w:ascii="Times New Roman" w:hAnsi="Times New Roman" w:cs="Times New Roman"/>
          <w:sz w:val="20"/>
          <w:szCs w:val="20"/>
          <w:lang w:eastAsia="ru-RU"/>
        </w:rPr>
        <w:t xml:space="preserve"> ставить цели и строить жизненные планы;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>, творческой и ответственной деятельности</w:t>
      </w:r>
      <w:r w:rsidRPr="00B17247">
        <w:rPr>
          <w:rFonts w:ascii="Times New Roman" w:hAnsi="Times New Roman" w:cs="Times New Roman"/>
          <w:sz w:val="20"/>
          <w:szCs w:val="20"/>
        </w:rPr>
        <w:t>·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sz w:val="20"/>
          <w:szCs w:val="20"/>
        </w:rPr>
        <w:t xml:space="preserve"> </w:t>
      </w:r>
      <w:r w:rsidRPr="00B17247">
        <w:rPr>
          <w:rFonts w:ascii="Times New Roman" w:hAnsi="Times New Roman" w:cs="Times New Roman"/>
          <w:color w:val="000000"/>
          <w:sz w:val="20"/>
          <w:szCs w:val="20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Default="00604E75" w:rsidP="00B17247">
      <w:pPr>
        <w:spacing w:after="0"/>
        <w:jc w:val="both"/>
        <w:rPr>
          <w:rFonts w:ascii="Times New Roman" w:hAnsi="Times New Roman" w:cs="Times New Roman"/>
          <w:color w:val="000000"/>
        </w:rPr>
      </w:pPr>
      <w:proofErr w:type="spellStart"/>
      <w:r w:rsidRPr="005E0457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5E0457">
        <w:rPr>
          <w:rFonts w:ascii="Times New Roman" w:hAnsi="Times New Roman" w:cs="Times New Roman"/>
          <w:b/>
          <w:i/>
        </w:rPr>
        <w:t>:</w:t>
      </w:r>
      <w:r w:rsidR="00F9555D" w:rsidRPr="005E0457">
        <w:rPr>
          <w:rFonts w:ascii="Times New Roman" w:hAnsi="Times New Roman" w:cs="Times New Roman"/>
          <w:color w:val="000000"/>
        </w:rPr>
        <w:t xml:space="preserve"> 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продуктивно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B17247" w:rsidRDefault="00B17247" w:rsidP="00B17247">
      <w:pPr>
        <w:pStyle w:val="ConsPlusNormal"/>
        <w:jc w:val="both"/>
        <w:rPr>
          <w:rFonts w:ascii="Times New Roman" w:hAnsi="Times New Roman" w:cs="Times New Roman"/>
        </w:rPr>
      </w:pPr>
      <w:r w:rsidRPr="00B17247">
        <w:rPr>
          <w:rFonts w:ascii="Times New Roman" w:hAnsi="Times New Roman" w:cs="Times New Roman"/>
        </w:rPr>
        <w:t xml:space="preserve"> </w:t>
      </w:r>
      <w:r w:rsidRPr="00B17247">
        <w:rPr>
          <w:rFonts w:ascii="Times New Roman" w:hAnsi="Times New Roman" w:cs="Times New Roman"/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B17247">
        <w:rPr>
          <w:rFonts w:ascii="Times New Roman" w:hAnsi="Times New Roman" w:cs="Times New Roman"/>
          <w:color w:val="000000"/>
        </w:rPr>
        <w:t>оценивать и интерпретировать</w:t>
      </w:r>
      <w:proofErr w:type="gramEnd"/>
      <w:r w:rsidRPr="00B17247">
        <w:rPr>
          <w:rFonts w:ascii="Times New Roman" w:hAnsi="Times New Roman" w:cs="Times New Roman"/>
          <w:color w:val="000000"/>
        </w:rPr>
        <w:t xml:space="preserve"> информацию, получаемую из различных источников</w:t>
      </w:r>
      <w:r w:rsidRPr="00B17247">
        <w:rPr>
          <w:rFonts w:ascii="Times New Roman" w:hAnsi="Times New Roman" w:cs="Times New Roman"/>
        </w:rPr>
        <w:t xml:space="preserve">. </w:t>
      </w:r>
    </w:p>
    <w:p w:rsidR="005B5BE8" w:rsidRDefault="002A0488" w:rsidP="00B1724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0457">
        <w:rPr>
          <w:rFonts w:ascii="Times New Roman" w:hAnsi="Times New Roman" w:cs="Times New Roman"/>
          <w:b/>
          <w:i/>
          <w:sz w:val="22"/>
          <w:szCs w:val="22"/>
        </w:rPr>
        <w:t>предметные</w:t>
      </w:r>
      <w:r w:rsidR="00604E75" w:rsidRPr="005E0457">
        <w:rPr>
          <w:rFonts w:ascii="Times New Roman" w:hAnsi="Times New Roman" w:cs="Times New Roman"/>
          <w:b/>
          <w:i/>
          <w:sz w:val="22"/>
          <w:szCs w:val="22"/>
        </w:rPr>
        <w:t xml:space="preserve">: 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1" w:name="100168"/>
      <w:bookmarkEnd w:id="1"/>
      <w:r w:rsidRPr="00B17247">
        <w:rPr>
          <w:color w:val="000000"/>
          <w:sz w:val="20"/>
          <w:szCs w:val="20"/>
        </w:rPr>
        <w:t>владение базовым понятийным аппаратом социальных наук;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2" w:name="100169"/>
      <w:bookmarkEnd w:id="2"/>
      <w:r w:rsidRPr="00B17247">
        <w:rPr>
          <w:color w:val="000000"/>
          <w:sz w:val="20"/>
          <w:szCs w:val="2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3" w:name="100170"/>
      <w:bookmarkEnd w:id="3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4" w:name="100171"/>
      <w:bookmarkEnd w:id="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методах познания социальных явлений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5" w:name="100172"/>
      <w:bookmarkEnd w:id="5"/>
      <w:r w:rsidRPr="00B17247">
        <w:rPr>
          <w:color w:val="000000"/>
          <w:sz w:val="20"/>
          <w:szCs w:val="2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6" w:name="100173"/>
      <w:bookmarkEnd w:id="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lastRenderedPageBreak/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B17247">
        <w:rPr>
          <w:color w:val="000000"/>
          <w:sz w:val="20"/>
          <w:szCs w:val="20"/>
        </w:rPr>
        <w:t>экономического</w:t>
      </w:r>
      <w:proofErr w:type="gramEnd"/>
      <w:r w:rsidRPr="00B17247">
        <w:rPr>
          <w:color w:val="000000"/>
          <w:sz w:val="20"/>
          <w:szCs w:val="2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7" w:name="100203"/>
      <w:bookmarkEnd w:id="7"/>
      <w:proofErr w:type="gramStart"/>
      <w:r w:rsidRPr="00B17247">
        <w:rPr>
          <w:color w:val="000000"/>
          <w:sz w:val="20"/>
          <w:szCs w:val="2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8" w:name="100204"/>
      <w:bookmarkEnd w:id="8"/>
      <w:r w:rsidRPr="00B17247">
        <w:rPr>
          <w:color w:val="000000"/>
          <w:sz w:val="20"/>
          <w:szCs w:val="2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B17247">
        <w:rPr>
          <w:color w:val="000000"/>
          <w:sz w:val="20"/>
          <w:szCs w:val="20"/>
        </w:rPr>
        <w:t>анализировать и интерпретировать</w:t>
      </w:r>
      <w:proofErr w:type="gramEnd"/>
      <w:r w:rsidRPr="00B17247">
        <w:rPr>
          <w:color w:val="000000"/>
          <w:sz w:val="20"/>
          <w:szCs w:val="20"/>
        </w:rPr>
        <w:t xml:space="preserve"> данные для решения теоретических и прикладных задач;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9" w:name="100205"/>
      <w:bookmarkEnd w:id="9"/>
      <w:r w:rsidRPr="00B17247">
        <w:rPr>
          <w:color w:val="000000"/>
          <w:sz w:val="20"/>
          <w:szCs w:val="20"/>
        </w:rPr>
        <w:t xml:space="preserve">умение </w:t>
      </w:r>
      <w:proofErr w:type="gramStart"/>
      <w:r w:rsidRPr="00B17247">
        <w:rPr>
          <w:color w:val="000000"/>
          <w:sz w:val="20"/>
          <w:szCs w:val="20"/>
        </w:rPr>
        <w:t>оценивать и аргументировать</w:t>
      </w:r>
      <w:proofErr w:type="gramEnd"/>
      <w:r w:rsidRPr="00B17247">
        <w:rPr>
          <w:color w:val="000000"/>
          <w:sz w:val="20"/>
          <w:szCs w:val="2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0" w:name="100206"/>
      <w:bookmarkEnd w:id="10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1" w:name="100220"/>
      <w:bookmarkEnd w:id="11"/>
      <w:r w:rsidRPr="00B17247">
        <w:rPr>
          <w:color w:val="000000"/>
          <w:sz w:val="20"/>
          <w:szCs w:val="20"/>
        </w:rPr>
        <w:t>владение знаниями об основных правовых принципах, действующих в демократическом обществе;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2" w:name="100221"/>
      <w:bookmarkEnd w:id="12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3" w:name="100222"/>
      <w:bookmarkEnd w:id="13"/>
      <w:r w:rsidRPr="00B17247">
        <w:rPr>
          <w:color w:val="000000"/>
          <w:sz w:val="20"/>
          <w:szCs w:val="20"/>
        </w:rPr>
        <w:t>владение знаниями о российской правовой системе, особенностях ее развития;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4" w:name="100223"/>
      <w:bookmarkEnd w:id="1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5" w:name="100224"/>
      <w:bookmarkEnd w:id="15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6" w:name="100225"/>
      <w:bookmarkEnd w:id="1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7" w:name="100226"/>
      <w:bookmarkEnd w:id="17"/>
      <w:r w:rsidRPr="00B17247">
        <w:rPr>
          <w:color w:val="000000"/>
          <w:sz w:val="20"/>
          <w:szCs w:val="2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8" w:name="100227"/>
      <w:bookmarkEnd w:id="18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</w:p>
    <w:p w:rsidR="00250ECC" w:rsidRPr="005E0457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2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23"/>
  </w:num>
  <w:num w:numId="4">
    <w:abstractNumId w:val="21"/>
  </w:num>
  <w:num w:numId="5">
    <w:abstractNumId w:val="6"/>
  </w:num>
  <w:num w:numId="6">
    <w:abstractNumId w:val="13"/>
  </w:num>
  <w:num w:numId="7">
    <w:abstractNumId w:val="10"/>
  </w:num>
  <w:num w:numId="8">
    <w:abstractNumId w:val="30"/>
  </w:num>
  <w:num w:numId="9">
    <w:abstractNumId w:val="17"/>
  </w:num>
  <w:num w:numId="10">
    <w:abstractNumId w:val="18"/>
  </w:num>
  <w:num w:numId="11">
    <w:abstractNumId w:val="29"/>
  </w:num>
  <w:num w:numId="12">
    <w:abstractNumId w:val="15"/>
  </w:num>
  <w:num w:numId="13">
    <w:abstractNumId w:val="20"/>
  </w:num>
  <w:num w:numId="14">
    <w:abstractNumId w:val="2"/>
  </w:num>
  <w:num w:numId="15">
    <w:abstractNumId w:val="19"/>
  </w:num>
  <w:num w:numId="16">
    <w:abstractNumId w:val="24"/>
  </w:num>
  <w:num w:numId="17">
    <w:abstractNumId w:val="27"/>
  </w:num>
  <w:num w:numId="18">
    <w:abstractNumId w:val="1"/>
  </w:num>
  <w:num w:numId="19">
    <w:abstractNumId w:val="16"/>
  </w:num>
  <w:num w:numId="20">
    <w:abstractNumId w:val="0"/>
  </w:num>
  <w:num w:numId="21">
    <w:abstractNumId w:val="14"/>
  </w:num>
  <w:num w:numId="22">
    <w:abstractNumId w:val="22"/>
  </w:num>
  <w:num w:numId="23">
    <w:abstractNumId w:val="7"/>
  </w:num>
  <w:num w:numId="24">
    <w:abstractNumId w:val="5"/>
  </w:num>
  <w:num w:numId="25">
    <w:abstractNumId w:val="28"/>
  </w:num>
  <w:num w:numId="26">
    <w:abstractNumId w:val="26"/>
  </w:num>
  <w:num w:numId="27">
    <w:abstractNumId w:val="9"/>
  </w:num>
  <w:num w:numId="28">
    <w:abstractNumId w:val="4"/>
  </w:num>
  <w:num w:numId="2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0C17"/>
    <w:rsid w:val="00604E75"/>
    <w:rsid w:val="00610DA2"/>
    <w:rsid w:val="006B027C"/>
    <w:rsid w:val="006F5537"/>
    <w:rsid w:val="00723E24"/>
    <w:rsid w:val="00724FFC"/>
    <w:rsid w:val="0076761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E78FD"/>
    <w:rsid w:val="00B17247"/>
    <w:rsid w:val="00B23D67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69DF1-9589-485F-BCEC-CE01DF297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3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38</cp:revision>
  <cp:lastPrinted>2019-02-13T02:12:00Z</cp:lastPrinted>
  <dcterms:created xsi:type="dcterms:W3CDTF">2019-01-30T02:27:00Z</dcterms:created>
  <dcterms:modified xsi:type="dcterms:W3CDTF">2021-08-25T04:56:00Z</dcterms:modified>
</cp:coreProperties>
</file>