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02208" w:rsidRDefault="00133E76" w:rsidP="00AB6D5E">
      <w:pPr>
        <w:ind w:firstLine="709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BC2EC8">
        <w:rPr>
          <w:rFonts w:ascii="Times New Roman" w:hAnsi="Times New Roman" w:cs="Times New Roman"/>
          <w:b/>
          <w:sz w:val="24"/>
          <w:szCs w:val="24"/>
        </w:rPr>
        <w:t>АННОТАЦИЯ</w:t>
      </w:r>
      <w:r w:rsidR="00AB6D5E">
        <w:rPr>
          <w:rFonts w:ascii="Times New Roman" w:hAnsi="Times New Roman" w:cs="Times New Roman"/>
          <w:b/>
          <w:sz w:val="24"/>
          <w:szCs w:val="24"/>
        </w:rPr>
        <w:t xml:space="preserve"> К </w:t>
      </w:r>
      <w:r w:rsidRPr="00BC2EC8">
        <w:rPr>
          <w:rFonts w:ascii="Times New Roman" w:hAnsi="Times New Roman" w:cs="Times New Roman"/>
          <w:b/>
          <w:sz w:val="24"/>
          <w:szCs w:val="24"/>
        </w:rPr>
        <w:t xml:space="preserve"> РАБОЧЕЙ ПРОГРАММ</w:t>
      </w:r>
      <w:r w:rsidR="00AB6D5E">
        <w:rPr>
          <w:rFonts w:ascii="Times New Roman" w:hAnsi="Times New Roman" w:cs="Times New Roman"/>
          <w:b/>
          <w:sz w:val="24"/>
          <w:szCs w:val="24"/>
        </w:rPr>
        <w:t>Е</w:t>
      </w:r>
    </w:p>
    <w:p w:rsidR="00133E76" w:rsidRDefault="00D02208" w:rsidP="00AB6D5E">
      <w:pPr>
        <w:ind w:firstLine="709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ПРОФЕССИОНАЛЬНОГО МОДУЛЯ</w:t>
      </w:r>
    </w:p>
    <w:p w:rsidR="00D32F4C" w:rsidRDefault="00D46E3B" w:rsidP="00AB6D5E">
      <w:pPr>
        <w:ind w:firstLine="709"/>
        <w:contextualSpacing/>
        <w:jc w:val="center"/>
        <w:rPr>
          <w:rFonts w:ascii="Times New Roman" w:hAnsi="Times New Roman" w:cs="Times New Roman"/>
          <w:b/>
          <w:color w:val="000000"/>
          <w:sz w:val="24"/>
          <w:szCs w:val="24"/>
        </w:rPr>
      </w:pPr>
      <w:r>
        <w:rPr>
          <w:rFonts w:ascii="Times New Roman" w:hAnsi="Times New Roman" w:cs="Times New Roman"/>
          <w:b/>
          <w:color w:val="000000"/>
          <w:sz w:val="24"/>
          <w:szCs w:val="24"/>
        </w:rPr>
        <w:t>ПМ.0</w:t>
      </w:r>
      <w:r w:rsidRPr="00D46E3B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2 </w:t>
      </w:r>
      <w:r w:rsidR="00442216" w:rsidRPr="00442216">
        <w:rPr>
          <w:rFonts w:ascii="Times New Roman" w:hAnsi="Times New Roman" w:cs="Times New Roman"/>
          <w:b/>
          <w:color w:val="000000"/>
          <w:sz w:val="24"/>
          <w:szCs w:val="24"/>
        </w:rPr>
        <w:t>Организационное обеспечение деятельности учреждений социальной защиты населения и органов Пенсионного Фонда Российской Федерации</w:t>
      </w:r>
    </w:p>
    <w:p w:rsidR="00442216" w:rsidRPr="00D46E3B" w:rsidRDefault="00442216" w:rsidP="00AB6D5E">
      <w:pPr>
        <w:ind w:firstLine="709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D32F4C" w:rsidRDefault="00D32F4C" w:rsidP="00D32F4C">
      <w:pPr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по </w:t>
      </w:r>
      <w:r w:rsidRPr="00BC2EC8">
        <w:rPr>
          <w:rFonts w:ascii="Times New Roman" w:hAnsi="Times New Roman" w:cs="Times New Roman"/>
          <w:b/>
          <w:sz w:val="24"/>
          <w:szCs w:val="24"/>
        </w:rPr>
        <w:t>специальнос</w:t>
      </w:r>
      <w:r>
        <w:rPr>
          <w:rFonts w:ascii="Times New Roman" w:hAnsi="Times New Roman" w:cs="Times New Roman"/>
          <w:b/>
          <w:sz w:val="24"/>
          <w:szCs w:val="24"/>
        </w:rPr>
        <w:t xml:space="preserve">ти </w:t>
      </w:r>
      <w:r w:rsidRPr="00D32F4C">
        <w:rPr>
          <w:rFonts w:ascii="Times New Roman" w:hAnsi="Times New Roman" w:cs="Times New Roman"/>
          <w:b/>
          <w:sz w:val="24"/>
          <w:szCs w:val="24"/>
        </w:rPr>
        <w:t>40</w:t>
      </w:r>
      <w:r>
        <w:rPr>
          <w:rFonts w:ascii="Times New Roman" w:hAnsi="Times New Roman" w:cs="Times New Roman"/>
          <w:b/>
          <w:sz w:val="24"/>
          <w:szCs w:val="24"/>
        </w:rPr>
        <w:t xml:space="preserve">.02.01 Право и организация социального обеспечения </w:t>
      </w:r>
    </w:p>
    <w:p w:rsidR="00133E76" w:rsidRDefault="00D32F4C" w:rsidP="00133E76">
      <w:pPr>
        <w:spacing w:after="0"/>
        <w:contextualSpacing/>
        <w:jc w:val="center"/>
        <w:rPr>
          <w:rFonts w:ascii="Times New Roman" w:hAnsi="Times New Roman" w:cs="Times New Roman"/>
          <w:b/>
          <w:i/>
          <w:sz w:val="24"/>
          <w:szCs w:val="24"/>
        </w:rPr>
      </w:pPr>
      <w:r w:rsidRPr="00E121BB">
        <w:rPr>
          <w:rFonts w:ascii="Times New Roman" w:hAnsi="Times New Roman" w:cs="Times New Roman"/>
          <w:i/>
        </w:rPr>
        <w:t xml:space="preserve"> </w:t>
      </w:r>
      <w:r w:rsidR="00133E76" w:rsidRPr="00E121BB">
        <w:rPr>
          <w:rFonts w:ascii="Times New Roman" w:hAnsi="Times New Roman" w:cs="Times New Roman"/>
          <w:i/>
        </w:rPr>
        <w:t>(</w:t>
      </w:r>
      <w:r w:rsidR="00AB6D5E">
        <w:rPr>
          <w:rFonts w:ascii="Times New Roman" w:hAnsi="Times New Roman" w:cs="Times New Roman"/>
          <w:i/>
        </w:rPr>
        <w:t>б</w:t>
      </w:r>
      <w:r w:rsidR="00AB6D5E" w:rsidRPr="00E121BB">
        <w:rPr>
          <w:rFonts w:ascii="Times New Roman" w:hAnsi="Times New Roman" w:cs="Times New Roman"/>
          <w:i/>
        </w:rPr>
        <w:t>азова</w:t>
      </w:r>
      <w:r w:rsidR="00AB6D5E">
        <w:rPr>
          <w:rFonts w:ascii="Times New Roman" w:hAnsi="Times New Roman" w:cs="Times New Roman"/>
          <w:i/>
        </w:rPr>
        <w:t>я</w:t>
      </w:r>
      <w:r w:rsidR="00133E76" w:rsidRPr="00E121BB">
        <w:rPr>
          <w:rFonts w:ascii="Times New Roman" w:hAnsi="Times New Roman" w:cs="Times New Roman"/>
          <w:i/>
        </w:rPr>
        <w:t xml:space="preserve"> подготовк</w:t>
      </w:r>
      <w:r w:rsidR="00AB6D5E">
        <w:rPr>
          <w:rFonts w:ascii="Times New Roman" w:hAnsi="Times New Roman" w:cs="Times New Roman"/>
          <w:i/>
        </w:rPr>
        <w:t>а</w:t>
      </w:r>
      <w:r w:rsidR="00133E76" w:rsidRPr="00E121BB">
        <w:rPr>
          <w:rFonts w:ascii="Times New Roman" w:hAnsi="Times New Roman" w:cs="Times New Roman"/>
          <w:i/>
        </w:rPr>
        <w:t>)</w:t>
      </w:r>
    </w:p>
    <w:p w:rsidR="00133E76" w:rsidRPr="00445A90" w:rsidRDefault="00133E76" w:rsidP="00AB6D5E">
      <w:pPr>
        <w:spacing w:line="240" w:lineRule="auto"/>
        <w:ind w:firstLine="567"/>
        <w:contextualSpacing/>
        <w:rPr>
          <w:rFonts w:ascii="Times New Roman" w:hAnsi="Times New Roman" w:cs="Times New Roman"/>
          <w:b/>
          <w:sz w:val="24"/>
          <w:szCs w:val="24"/>
        </w:rPr>
      </w:pPr>
      <w:r w:rsidRPr="00610DA2">
        <w:rPr>
          <w:rFonts w:ascii="Times New Roman" w:hAnsi="Times New Roman" w:cs="Times New Roman"/>
          <w:b/>
          <w:sz w:val="24"/>
          <w:szCs w:val="24"/>
        </w:rPr>
        <w:t xml:space="preserve">Место </w:t>
      </w:r>
      <w:r w:rsidR="00724FFC">
        <w:rPr>
          <w:rFonts w:ascii="Times New Roman" w:hAnsi="Times New Roman" w:cs="Times New Roman"/>
          <w:b/>
          <w:sz w:val="24"/>
          <w:szCs w:val="24"/>
        </w:rPr>
        <w:t xml:space="preserve">профессионального модуля </w:t>
      </w:r>
      <w:r w:rsidRPr="00610DA2">
        <w:rPr>
          <w:rFonts w:ascii="Times New Roman" w:hAnsi="Times New Roman" w:cs="Times New Roman"/>
          <w:b/>
          <w:sz w:val="24"/>
          <w:szCs w:val="24"/>
        </w:rPr>
        <w:t xml:space="preserve"> в структуре программы подгото</w:t>
      </w:r>
      <w:r w:rsidR="00445A90">
        <w:rPr>
          <w:rFonts w:ascii="Times New Roman" w:hAnsi="Times New Roman" w:cs="Times New Roman"/>
          <w:b/>
          <w:sz w:val="24"/>
          <w:szCs w:val="24"/>
        </w:rPr>
        <w:t xml:space="preserve">вки специалистов среднего звена - </w:t>
      </w:r>
      <w:r w:rsidR="00724FFC" w:rsidRPr="00445A90">
        <w:rPr>
          <w:rFonts w:ascii="Times New Roman" w:hAnsi="Times New Roman" w:cs="Times New Roman"/>
          <w:sz w:val="24"/>
          <w:szCs w:val="24"/>
        </w:rPr>
        <w:t>профессиональн</w:t>
      </w:r>
      <w:r w:rsidR="002105ED" w:rsidRPr="00445A90">
        <w:rPr>
          <w:rFonts w:ascii="Times New Roman" w:hAnsi="Times New Roman" w:cs="Times New Roman"/>
          <w:sz w:val="24"/>
          <w:szCs w:val="24"/>
        </w:rPr>
        <w:t>ый</w:t>
      </w:r>
      <w:r w:rsidR="00724FFC" w:rsidRPr="00445A90">
        <w:rPr>
          <w:rFonts w:ascii="Times New Roman" w:hAnsi="Times New Roman" w:cs="Times New Roman"/>
          <w:sz w:val="24"/>
          <w:szCs w:val="24"/>
        </w:rPr>
        <w:t xml:space="preserve"> модул</w:t>
      </w:r>
      <w:r w:rsidR="002105ED" w:rsidRPr="00445A90">
        <w:rPr>
          <w:rFonts w:ascii="Times New Roman" w:hAnsi="Times New Roman" w:cs="Times New Roman"/>
          <w:sz w:val="24"/>
          <w:szCs w:val="24"/>
        </w:rPr>
        <w:t>ь</w:t>
      </w:r>
      <w:r w:rsidR="002105ED">
        <w:rPr>
          <w:rFonts w:ascii="Times New Roman" w:hAnsi="Times New Roman" w:cs="Times New Roman"/>
          <w:sz w:val="24"/>
          <w:szCs w:val="24"/>
        </w:rPr>
        <w:t xml:space="preserve"> </w:t>
      </w:r>
      <w:r w:rsidR="00724FFC" w:rsidRPr="00724FFC">
        <w:rPr>
          <w:rFonts w:ascii="Times New Roman" w:hAnsi="Times New Roman" w:cs="Times New Roman"/>
          <w:sz w:val="24"/>
          <w:szCs w:val="24"/>
        </w:rPr>
        <w:t>входит  в профессиональный учебный цикл.</w:t>
      </w:r>
    </w:p>
    <w:p w:rsidR="00133E76" w:rsidRPr="00442216" w:rsidRDefault="00133E76" w:rsidP="00442216">
      <w:pPr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BC2EC8">
        <w:rPr>
          <w:rFonts w:ascii="Times New Roman" w:hAnsi="Times New Roman" w:cs="Times New Roman"/>
          <w:sz w:val="24"/>
          <w:szCs w:val="24"/>
        </w:rPr>
        <w:t xml:space="preserve">Количество часов на освоение </w:t>
      </w:r>
      <w:r w:rsidR="00085864">
        <w:rPr>
          <w:rFonts w:ascii="Times New Roman" w:hAnsi="Times New Roman" w:cs="Times New Roman"/>
          <w:color w:val="000000"/>
          <w:sz w:val="24"/>
          <w:szCs w:val="24"/>
        </w:rPr>
        <w:t>ПМ.02</w:t>
      </w:r>
      <w:r w:rsidR="00442216" w:rsidRPr="00442216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 </w:t>
      </w:r>
      <w:r w:rsidR="00442216" w:rsidRPr="00442216">
        <w:rPr>
          <w:rFonts w:ascii="Times New Roman" w:hAnsi="Times New Roman" w:cs="Times New Roman"/>
          <w:color w:val="000000"/>
          <w:sz w:val="24"/>
          <w:szCs w:val="24"/>
        </w:rPr>
        <w:t>Организационное обеспечение деятельности учреждений социальной защиты населения и органов Пенсионного Фонда Российской Федерации</w:t>
      </w:r>
      <w:r w:rsidR="00D32F4C" w:rsidRPr="00442216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786984">
        <w:rPr>
          <w:rFonts w:ascii="Times New Roman" w:hAnsi="Times New Roman" w:cs="Times New Roman"/>
          <w:sz w:val="24"/>
          <w:szCs w:val="24"/>
        </w:rPr>
        <w:t xml:space="preserve"> </w:t>
      </w:r>
      <w:r w:rsidR="002105ED" w:rsidRPr="002105ED">
        <w:rPr>
          <w:rFonts w:ascii="Times New Roman" w:hAnsi="Times New Roman" w:cs="Times New Roman"/>
          <w:sz w:val="24"/>
          <w:szCs w:val="24"/>
        </w:rPr>
        <w:t>мак</w:t>
      </w:r>
      <w:r w:rsidRPr="002105ED">
        <w:rPr>
          <w:rFonts w:ascii="Times New Roman" w:hAnsi="Times New Roman" w:cs="Times New Roman"/>
          <w:sz w:val="24"/>
          <w:szCs w:val="24"/>
        </w:rPr>
        <w:t>симально</w:t>
      </w:r>
      <w:r w:rsidR="00724FFC" w:rsidRPr="002105ED">
        <w:rPr>
          <w:rFonts w:ascii="Times New Roman" w:hAnsi="Times New Roman" w:cs="Times New Roman"/>
          <w:sz w:val="24"/>
          <w:szCs w:val="24"/>
        </w:rPr>
        <w:t xml:space="preserve">й учебной нагрузки обучающегося </w:t>
      </w:r>
      <w:r w:rsidR="0086117D" w:rsidRPr="0086117D">
        <w:rPr>
          <w:rFonts w:ascii="Times New Roman" w:hAnsi="Times New Roman" w:cs="Times New Roman"/>
          <w:sz w:val="24"/>
          <w:szCs w:val="24"/>
        </w:rPr>
        <w:t>297</w:t>
      </w:r>
      <w:r w:rsidR="00085864">
        <w:rPr>
          <w:rFonts w:ascii="Times New Roman" w:hAnsi="Times New Roman" w:cs="Times New Roman"/>
          <w:sz w:val="24"/>
          <w:szCs w:val="24"/>
        </w:rPr>
        <w:t xml:space="preserve"> час</w:t>
      </w:r>
      <w:r w:rsidR="00F40A28">
        <w:rPr>
          <w:rFonts w:ascii="Times New Roman" w:hAnsi="Times New Roman" w:cs="Times New Roman"/>
          <w:sz w:val="24"/>
          <w:szCs w:val="24"/>
        </w:rPr>
        <w:t>ов</w:t>
      </w:r>
      <w:r w:rsidRPr="00786984">
        <w:rPr>
          <w:rFonts w:ascii="Times New Roman" w:hAnsi="Times New Roman" w:cs="Times New Roman"/>
          <w:sz w:val="24"/>
          <w:szCs w:val="24"/>
        </w:rPr>
        <w:t xml:space="preserve"> </w:t>
      </w:r>
      <w:r w:rsidRPr="002105ED">
        <w:rPr>
          <w:rFonts w:ascii="Times New Roman" w:hAnsi="Times New Roman" w:cs="Times New Roman"/>
          <w:sz w:val="24"/>
          <w:szCs w:val="24"/>
        </w:rPr>
        <w:t>в том числе:</w:t>
      </w:r>
    </w:p>
    <w:p w:rsidR="00133E76" w:rsidRPr="008B2A23" w:rsidRDefault="00133E76" w:rsidP="00445A90">
      <w:pPr>
        <w:pStyle w:val="a3"/>
        <w:numPr>
          <w:ilvl w:val="0"/>
          <w:numId w:val="3"/>
        </w:numPr>
        <w:tabs>
          <w:tab w:val="left" w:pos="284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8B2A23">
        <w:rPr>
          <w:rFonts w:ascii="Times New Roman" w:hAnsi="Times New Roman" w:cs="Times New Roman"/>
          <w:sz w:val="24"/>
          <w:szCs w:val="24"/>
        </w:rPr>
        <w:t>обязательн</w:t>
      </w:r>
      <w:r w:rsidR="00AB6D5E">
        <w:rPr>
          <w:rFonts w:ascii="Times New Roman" w:hAnsi="Times New Roman" w:cs="Times New Roman"/>
          <w:sz w:val="24"/>
          <w:szCs w:val="24"/>
        </w:rPr>
        <w:t>ая</w:t>
      </w:r>
      <w:r w:rsidRPr="008B2A23">
        <w:rPr>
          <w:rFonts w:ascii="Times New Roman" w:hAnsi="Times New Roman" w:cs="Times New Roman"/>
          <w:sz w:val="24"/>
          <w:szCs w:val="24"/>
        </w:rPr>
        <w:t xml:space="preserve"> аудиторн</w:t>
      </w:r>
      <w:r w:rsidR="00AB6D5E">
        <w:rPr>
          <w:rFonts w:ascii="Times New Roman" w:hAnsi="Times New Roman" w:cs="Times New Roman"/>
          <w:sz w:val="24"/>
          <w:szCs w:val="24"/>
        </w:rPr>
        <w:t xml:space="preserve">ая </w:t>
      </w:r>
      <w:r w:rsidRPr="008B2A23">
        <w:rPr>
          <w:rFonts w:ascii="Times New Roman" w:hAnsi="Times New Roman" w:cs="Times New Roman"/>
          <w:sz w:val="24"/>
          <w:szCs w:val="24"/>
        </w:rPr>
        <w:t>учебн</w:t>
      </w:r>
      <w:r w:rsidR="00AB6D5E">
        <w:rPr>
          <w:rFonts w:ascii="Times New Roman" w:hAnsi="Times New Roman" w:cs="Times New Roman"/>
          <w:sz w:val="24"/>
          <w:szCs w:val="24"/>
        </w:rPr>
        <w:t>ая</w:t>
      </w:r>
      <w:r w:rsidRPr="008B2A23">
        <w:rPr>
          <w:rFonts w:ascii="Times New Roman" w:hAnsi="Times New Roman" w:cs="Times New Roman"/>
          <w:sz w:val="24"/>
          <w:szCs w:val="24"/>
        </w:rPr>
        <w:t xml:space="preserve"> нагрузк</w:t>
      </w:r>
      <w:r w:rsidR="00AB6D5E">
        <w:rPr>
          <w:rFonts w:ascii="Times New Roman" w:hAnsi="Times New Roman" w:cs="Times New Roman"/>
          <w:sz w:val="24"/>
          <w:szCs w:val="24"/>
        </w:rPr>
        <w:t>а</w:t>
      </w:r>
      <w:r w:rsidRPr="008B2A23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8B2A23">
        <w:rPr>
          <w:rFonts w:ascii="Times New Roman" w:hAnsi="Times New Roman" w:cs="Times New Roman"/>
          <w:sz w:val="24"/>
          <w:szCs w:val="24"/>
        </w:rPr>
        <w:t>обучающегося</w:t>
      </w:r>
      <w:proofErr w:type="gramEnd"/>
      <w:r w:rsidRPr="008B2A23">
        <w:rPr>
          <w:rFonts w:ascii="Times New Roman" w:hAnsi="Times New Roman" w:cs="Times New Roman"/>
          <w:sz w:val="24"/>
          <w:szCs w:val="24"/>
        </w:rPr>
        <w:t xml:space="preserve"> - </w:t>
      </w:r>
      <w:r w:rsidR="00085864">
        <w:rPr>
          <w:rFonts w:ascii="Times New Roman" w:hAnsi="Times New Roman" w:cs="Times New Roman"/>
          <w:sz w:val="24"/>
          <w:szCs w:val="24"/>
        </w:rPr>
        <w:t>198</w:t>
      </w:r>
      <w:r w:rsidR="00786984">
        <w:rPr>
          <w:rFonts w:ascii="Times New Roman" w:hAnsi="Times New Roman" w:cs="Times New Roman"/>
          <w:sz w:val="24"/>
          <w:szCs w:val="24"/>
        </w:rPr>
        <w:t xml:space="preserve"> час</w:t>
      </w:r>
      <w:r w:rsidR="00F40A28">
        <w:rPr>
          <w:rFonts w:ascii="Times New Roman" w:hAnsi="Times New Roman" w:cs="Times New Roman"/>
          <w:sz w:val="24"/>
          <w:szCs w:val="24"/>
        </w:rPr>
        <w:t>ов</w:t>
      </w:r>
      <w:bookmarkStart w:id="0" w:name="_GoBack"/>
      <w:bookmarkEnd w:id="0"/>
      <w:r w:rsidRPr="008B2A23">
        <w:rPr>
          <w:rFonts w:ascii="Times New Roman" w:hAnsi="Times New Roman" w:cs="Times New Roman"/>
          <w:sz w:val="24"/>
          <w:szCs w:val="24"/>
        </w:rPr>
        <w:t>;</w:t>
      </w:r>
    </w:p>
    <w:p w:rsidR="002105ED" w:rsidRDefault="00133E76" w:rsidP="00445A90">
      <w:pPr>
        <w:pStyle w:val="a3"/>
        <w:numPr>
          <w:ilvl w:val="0"/>
          <w:numId w:val="3"/>
        </w:numPr>
        <w:tabs>
          <w:tab w:val="left" w:pos="284"/>
        </w:tabs>
        <w:spacing w:after="0" w:line="240" w:lineRule="atLeast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8B2A23">
        <w:rPr>
          <w:rFonts w:ascii="Times New Roman" w:hAnsi="Times New Roman" w:cs="Times New Roman"/>
          <w:sz w:val="24"/>
          <w:szCs w:val="24"/>
        </w:rPr>
        <w:t>самостоятельн</w:t>
      </w:r>
      <w:r w:rsidR="00AB6D5E">
        <w:rPr>
          <w:rFonts w:ascii="Times New Roman" w:hAnsi="Times New Roman" w:cs="Times New Roman"/>
          <w:sz w:val="24"/>
          <w:szCs w:val="24"/>
        </w:rPr>
        <w:t xml:space="preserve">ая </w:t>
      </w:r>
      <w:r w:rsidRPr="008B2A23">
        <w:rPr>
          <w:rFonts w:ascii="Times New Roman" w:hAnsi="Times New Roman" w:cs="Times New Roman"/>
          <w:sz w:val="24"/>
          <w:szCs w:val="24"/>
        </w:rPr>
        <w:t xml:space="preserve"> работ</w:t>
      </w:r>
      <w:r w:rsidR="00AB6D5E">
        <w:rPr>
          <w:rFonts w:ascii="Times New Roman" w:hAnsi="Times New Roman" w:cs="Times New Roman"/>
          <w:sz w:val="24"/>
          <w:szCs w:val="24"/>
        </w:rPr>
        <w:t>а</w:t>
      </w:r>
      <w:r w:rsidRPr="008B2A23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8B2A23">
        <w:rPr>
          <w:rFonts w:ascii="Times New Roman" w:hAnsi="Times New Roman" w:cs="Times New Roman"/>
          <w:sz w:val="24"/>
          <w:szCs w:val="24"/>
        </w:rPr>
        <w:t>обучающегося</w:t>
      </w:r>
      <w:proofErr w:type="gramEnd"/>
      <w:r w:rsidRPr="008B2A23">
        <w:rPr>
          <w:rFonts w:ascii="Times New Roman" w:hAnsi="Times New Roman" w:cs="Times New Roman"/>
          <w:sz w:val="24"/>
          <w:szCs w:val="24"/>
        </w:rPr>
        <w:t xml:space="preserve"> -</w:t>
      </w:r>
      <w:r w:rsidR="00442216">
        <w:rPr>
          <w:rFonts w:ascii="Times New Roman" w:hAnsi="Times New Roman" w:cs="Times New Roman"/>
          <w:sz w:val="24"/>
          <w:szCs w:val="24"/>
        </w:rPr>
        <w:t xml:space="preserve"> </w:t>
      </w:r>
      <w:r w:rsidR="00085864">
        <w:rPr>
          <w:rFonts w:ascii="Times New Roman" w:hAnsi="Times New Roman" w:cs="Times New Roman"/>
          <w:sz w:val="24"/>
          <w:szCs w:val="24"/>
        </w:rPr>
        <w:t>99</w:t>
      </w:r>
      <w:r w:rsidR="00786984" w:rsidRPr="00C21B52">
        <w:rPr>
          <w:rFonts w:ascii="Times New Roman" w:hAnsi="Times New Roman" w:cs="Times New Roman"/>
          <w:sz w:val="24"/>
          <w:szCs w:val="24"/>
        </w:rPr>
        <w:t xml:space="preserve"> часов;</w:t>
      </w:r>
    </w:p>
    <w:p w:rsidR="00786984" w:rsidRDefault="00786984" w:rsidP="00445A90">
      <w:pPr>
        <w:pStyle w:val="a3"/>
        <w:numPr>
          <w:ilvl w:val="0"/>
          <w:numId w:val="3"/>
        </w:numPr>
        <w:tabs>
          <w:tab w:val="left" w:pos="284"/>
        </w:tabs>
        <w:spacing w:after="0" w:line="240" w:lineRule="atLeast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практики </w:t>
      </w:r>
      <w:r w:rsidR="00C21B52">
        <w:rPr>
          <w:rFonts w:ascii="Times New Roman" w:hAnsi="Times New Roman" w:cs="Times New Roman"/>
          <w:sz w:val="24"/>
          <w:szCs w:val="24"/>
        </w:rPr>
        <w:t>-144 часа</w:t>
      </w:r>
    </w:p>
    <w:p w:rsidR="00445A90" w:rsidRPr="00C21B52" w:rsidRDefault="002105ED" w:rsidP="00445A90">
      <w:pPr>
        <w:pStyle w:val="a3"/>
        <w:numPr>
          <w:ilvl w:val="0"/>
          <w:numId w:val="3"/>
        </w:numPr>
        <w:tabs>
          <w:tab w:val="left" w:pos="284"/>
        </w:tabs>
        <w:spacing w:after="0" w:line="240" w:lineRule="atLeast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2105ED">
        <w:rPr>
          <w:rFonts w:ascii="Times New Roman" w:hAnsi="Times New Roman" w:cs="Times New Roman"/>
          <w:sz w:val="24"/>
          <w:szCs w:val="24"/>
        </w:rPr>
        <w:t xml:space="preserve">промежуточная аттестация </w:t>
      </w:r>
      <w:r w:rsidRPr="00C21B52">
        <w:rPr>
          <w:rFonts w:ascii="Times New Roman" w:hAnsi="Times New Roman" w:cs="Times New Roman"/>
          <w:sz w:val="24"/>
          <w:szCs w:val="24"/>
        </w:rPr>
        <w:t xml:space="preserve">– </w:t>
      </w:r>
      <w:r w:rsidR="00C044FD">
        <w:rPr>
          <w:rFonts w:ascii="Times New Roman" w:hAnsi="Times New Roman" w:cs="Times New Roman"/>
          <w:i/>
          <w:sz w:val="24"/>
          <w:szCs w:val="24"/>
        </w:rPr>
        <w:t>э</w:t>
      </w:r>
      <w:r w:rsidR="00C044FD" w:rsidRPr="00062093">
        <w:rPr>
          <w:rFonts w:ascii="Times New Roman" w:hAnsi="Times New Roman" w:cs="Times New Roman"/>
          <w:i/>
          <w:sz w:val="24"/>
          <w:szCs w:val="24"/>
        </w:rPr>
        <w:t>кзамен (квалификационный)</w:t>
      </w:r>
      <w:r w:rsidR="00445A90" w:rsidRPr="00C21B52">
        <w:rPr>
          <w:rFonts w:ascii="Times New Roman" w:hAnsi="Times New Roman" w:cs="Times New Roman"/>
          <w:i/>
          <w:sz w:val="24"/>
          <w:szCs w:val="24"/>
        </w:rPr>
        <w:t>.</w:t>
      </w:r>
    </w:p>
    <w:p w:rsidR="002105ED" w:rsidRPr="00445A90" w:rsidRDefault="0030379D" w:rsidP="00AB6D5E">
      <w:pPr>
        <w:pStyle w:val="a3"/>
        <w:tabs>
          <w:tab w:val="left" w:pos="284"/>
        </w:tabs>
        <w:spacing w:after="0"/>
        <w:ind w:left="0" w:firstLine="567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Содержание </w:t>
      </w:r>
      <w:r w:rsidR="00445A90" w:rsidRPr="00445A90">
        <w:rPr>
          <w:rFonts w:ascii="Times New Roman" w:hAnsi="Times New Roman" w:cs="Times New Roman"/>
          <w:b/>
          <w:sz w:val="24"/>
          <w:szCs w:val="24"/>
        </w:rPr>
        <w:t>профессионального модуля</w:t>
      </w:r>
      <w:r w:rsidR="00445A90">
        <w:rPr>
          <w:rFonts w:ascii="Times New Roman" w:hAnsi="Times New Roman" w:cs="Times New Roman"/>
          <w:b/>
          <w:sz w:val="24"/>
          <w:szCs w:val="24"/>
        </w:rPr>
        <w:t>:</w:t>
      </w:r>
    </w:p>
    <w:p w:rsidR="00D32F4C" w:rsidRPr="00C044FD" w:rsidRDefault="00724FFC" w:rsidP="00445A90">
      <w:pPr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45A9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МДК </w:t>
      </w:r>
      <w:r w:rsidR="0008586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02.01.</w:t>
      </w:r>
      <w:r w:rsidR="00D32F4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085864" w:rsidRPr="0008586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Организация работы органов и учреждений социальной защиты населения, органов Пенсионного Фонда Российской Федерации (ПФР)</w:t>
      </w:r>
    </w:p>
    <w:p w:rsidR="0086117D" w:rsidRPr="0086117D" w:rsidRDefault="0086117D" w:rsidP="00445A90">
      <w:pPr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6117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МДК.02.02 Нормативно-правовое обеспечение деятельности учреждений социальной защиты населения и органов Пенсионного фонда РФ</w:t>
      </w:r>
    </w:p>
    <w:p w:rsidR="008B2A23" w:rsidRPr="00445A90" w:rsidRDefault="00442216" w:rsidP="00445A9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УП 02.01  </w:t>
      </w:r>
      <w:r w:rsidR="00724FFC" w:rsidRPr="00445A9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Учебная практика </w:t>
      </w:r>
      <w:r w:rsidR="00D61E5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-72 часа</w:t>
      </w:r>
    </w:p>
    <w:p w:rsidR="00724FFC" w:rsidRPr="00445A90" w:rsidRDefault="003C22B2" w:rsidP="00445A9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445A9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ПП</w:t>
      </w:r>
      <w:r w:rsidR="0008234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44221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02</w:t>
      </w:r>
      <w:r w:rsidRPr="00445A9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  <w:r w:rsidR="0044221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01  </w:t>
      </w:r>
      <w:r w:rsidR="00724FFC" w:rsidRPr="00445A9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Производственная практика (по профилю специальности</w:t>
      </w:r>
      <w:r w:rsidR="00D61E5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)-72 часа</w:t>
      </w:r>
    </w:p>
    <w:p w:rsidR="008B2A23" w:rsidRDefault="00133E76" w:rsidP="00AB6D5E">
      <w:pPr>
        <w:tabs>
          <w:tab w:val="left" w:pos="709"/>
          <w:tab w:val="left" w:pos="1134"/>
        </w:tabs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  <w:r w:rsidRPr="004F0883">
        <w:rPr>
          <w:rFonts w:ascii="Times New Roman" w:hAnsi="Times New Roman" w:cs="Times New Roman"/>
          <w:b/>
          <w:sz w:val="24"/>
          <w:szCs w:val="24"/>
        </w:rPr>
        <w:t xml:space="preserve">В результате освоения </w:t>
      </w:r>
      <w:r w:rsidR="0030379D">
        <w:rPr>
          <w:rFonts w:ascii="Times New Roman" w:hAnsi="Times New Roman" w:cs="Times New Roman"/>
          <w:b/>
          <w:sz w:val="24"/>
          <w:szCs w:val="24"/>
        </w:rPr>
        <w:t xml:space="preserve">профессионального модуля </w:t>
      </w:r>
      <w:r w:rsidR="0030379D" w:rsidRPr="00610DA2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442216">
        <w:rPr>
          <w:rFonts w:ascii="Times New Roman" w:hAnsi="Times New Roman" w:cs="Times New Roman"/>
          <w:b/>
          <w:sz w:val="24"/>
          <w:szCs w:val="24"/>
        </w:rPr>
        <w:t xml:space="preserve">обучающийся должен обладать </w:t>
      </w:r>
      <w:r w:rsidR="00082345">
        <w:rPr>
          <w:rFonts w:ascii="Times New Roman" w:hAnsi="Times New Roman" w:cs="Times New Roman"/>
          <w:b/>
          <w:sz w:val="24"/>
          <w:szCs w:val="24"/>
        </w:rPr>
        <w:t xml:space="preserve">профессиональными </w:t>
      </w:r>
      <w:r w:rsidR="0030379D">
        <w:rPr>
          <w:rFonts w:ascii="Times New Roman" w:hAnsi="Times New Roman" w:cs="Times New Roman"/>
          <w:b/>
          <w:sz w:val="24"/>
          <w:szCs w:val="24"/>
        </w:rPr>
        <w:t xml:space="preserve"> компетенциями</w:t>
      </w:r>
      <w:r w:rsidR="00A433A8">
        <w:rPr>
          <w:rFonts w:ascii="Times New Roman" w:hAnsi="Times New Roman" w:cs="Times New Roman"/>
          <w:b/>
          <w:sz w:val="24"/>
          <w:szCs w:val="24"/>
        </w:rPr>
        <w:t>.</w:t>
      </w:r>
    </w:p>
    <w:p w:rsidR="00442216" w:rsidRPr="00442216" w:rsidRDefault="00442216" w:rsidP="00442216">
      <w:pPr>
        <w:pStyle w:val="ConsPlusNormal"/>
        <w:ind w:firstLine="540"/>
        <w:jc w:val="both"/>
        <w:rPr>
          <w:rFonts w:ascii="Times New Roman" w:hAnsi="Times New Roman" w:cs="Times New Roman"/>
        </w:rPr>
      </w:pPr>
      <w:r w:rsidRPr="00442216">
        <w:rPr>
          <w:rFonts w:ascii="Times New Roman" w:hAnsi="Times New Roman" w:cs="Times New Roman"/>
        </w:rPr>
        <w:t>ПК 2.1. Поддерживать базы данных получателей пенсий, пособий, компенсаций и других социальных выплат, а также услуг и льгот в актуальном состоянии.</w:t>
      </w:r>
    </w:p>
    <w:p w:rsidR="00442216" w:rsidRPr="00442216" w:rsidRDefault="00442216" w:rsidP="00442216">
      <w:pPr>
        <w:pStyle w:val="ConsPlusNormal"/>
        <w:ind w:firstLine="540"/>
        <w:jc w:val="both"/>
        <w:rPr>
          <w:rFonts w:ascii="Times New Roman" w:hAnsi="Times New Roman" w:cs="Times New Roman"/>
        </w:rPr>
      </w:pPr>
      <w:r w:rsidRPr="00442216">
        <w:rPr>
          <w:rFonts w:ascii="Times New Roman" w:hAnsi="Times New Roman" w:cs="Times New Roman"/>
        </w:rPr>
        <w:t>ПК 2.2. Выявлять лиц, нуждающихся в социальной защите, и осуществлять их учет, используя информационно-компьютерные технологии.</w:t>
      </w:r>
    </w:p>
    <w:p w:rsidR="00442216" w:rsidRPr="00442216" w:rsidRDefault="00442216" w:rsidP="00442216">
      <w:pPr>
        <w:pStyle w:val="ConsPlusNormal"/>
        <w:ind w:firstLine="540"/>
        <w:jc w:val="both"/>
        <w:rPr>
          <w:rFonts w:ascii="Times New Roman" w:hAnsi="Times New Roman" w:cs="Times New Roman"/>
        </w:rPr>
      </w:pPr>
      <w:r w:rsidRPr="00442216">
        <w:rPr>
          <w:rFonts w:ascii="Times New Roman" w:hAnsi="Times New Roman" w:cs="Times New Roman"/>
        </w:rPr>
        <w:t xml:space="preserve">ПК 2.3. </w:t>
      </w:r>
      <w:proofErr w:type="gramStart"/>
      <w:r w:rsidRPr="00442216">
        <w:rPr>
          <w:rFonts w:ascii="Times New Roman" w:hAnsi="Times New Roman" w:cs="Times New Roman"/>
        </w:rPr>
        <w:t>Организовывать и координировать</w:t>
      </w:r>
      <w:proofErr w:type="gramEnd"/>
      <w:r w:rsidRPr="00442216">
        <w:rPr>
          <w:rFonts w:ascii="Times New Roman" w:hAnsi="Times New Roman" w:cs="Times New Roman"/>
        </w:rPr>
        <w:t xml:space="preserve"> социальную работу с отдельными лицами, категориями граждан и семьями, нуждающимися в социальной поддержке и защите.</w:t>
      </w:r>
    </w:p>
    <w:p w:rsidR="008B2A23" w:rsidRPr="008B2A23" w:rsidRDefault="008B2A23" w:rsidP="00445A90">
      <w:pPr>
        <w:spacing w:after="0" w:line="240" w:lineRule="atLeast"/>
        <w:contextualSpacing/>
        <w:rPr>
          <w:rFonts w:ascii="Times New Roman" w:hAnsi="Times New Roman" w:cs="Times New Roman"/>
          <w:sz w:val="24"/>
          <w:szCs w:val="24"/>
        </w:rPr>
      </w:pPr>
    </w:p>
    <w:p w:rsidR="00133E76" w:rsidRDefault="00133E76" w:rsidP="00AB6D5E">
      <w:pPr>
        <w:spacing w:after="0" w:line="240" w:lineRule="auto"/>
        <w:ind w:firstLine="567"/>
        <w:contextualSpacing/>
        <w:outlineLvl w:val="4"/>
        <w:rPr>
          <w:rFonts w:ascii="Times New Roman" w:hAnsi="Times New Roman" w:cs="Times New Roman"/>
          <w:b/>
          <w:sz w:val="24"/>
          <w:szCs w:val="24"/>
        </w:rPr>
      </w:pPr>
      <w:r w:rsidRPr="00BC2EC8">
        <w:rPr>
          <w:rFonts w:ascii="Times New Roman" w:hAnsi="Times New Roman" w:cs="Times New Roman"/>
          <w:b/>
          <w:sz w:val="24"/>
          <w:szCs w:val="24"/>
        </w:rPr>
        <w:t xml:space="preserve">В результате освоения </w:t>
      </w:r>
      <w:r w:rsidR="006F5537" w:rsidRPr="006F5537">
        <w:rPr>
          <w:rFonts w:ascii="Times New Roman" w:hAnsi="Times New Roman" w:cs="Times New Roman"/>
          <w:b/>
          <w:sz w:val="24"/>
          <w:szCs w:val="24"/>
        </w:rPr>
        <w:t>профессионального модуля</w:t>
      </w:r>
      <w:r w:rsidRPr="00BC2EC8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gramStart"/>
      <w:r w:rsidRPr="00BC2EC8">
        <w:rPr>
          <w:rFonts w:ascii="Times New Roman" w:hAnsi="Times New Roman" w:cs="Times New Roman"/>
          <w:b/>
          <w:sz w:val="24"/>
          <w:szCs w:val="24"/>
        </w:rPr>
        <w:t>обучающийся</w:t>
      </w:r>
      <w:proofErr w:type="gramEnd"/>
      <w:r w:rsidRPr="00BC2EC8">
        <w:rPr>
          <w:rFonts w:ascii="Times New Roman" w:hAnsi="Times New Roman" w:cs="Times New Roman"/>
          <w:b/>
          <w:sz w:val="24"/>
          <w:szCs w:val="24"/>
        </w:rPr>
        <w:t xml:space="preserve"> должен:</w:t>
      </w:r>
      <w:r w:rsidR="00A433A8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442216" w:rsidRDefault="00C21B52" w:rsidP="00442216">
      <w:pPr>
        <w:pStyle w:val="ConsPlusNormal"/>
        <w:rPr>
          <w:rFonts w:ascii="Times New Roman" w:hAnsi="Times New Roman" w:cs="Times New Roman"/>
          <w:b/>
          <w:color w:val="000000"/>
        </w:rPr>
      </w:pPr>
      <w:r w:rsidRPr="00C21B52">
        <w:rPr>
          <w:rFonts w:ascii="Times New Roman" w:hAnsi="Times New Roman" w:cs="Times New Roman"/>
          <w:b/>
          <w:color w:val="000000"/>
        </w:rPr>
        <w:t xml:space="preserve">иметь практический опыт: </w:t>
      </w:r>
    </w:p>
    <w:p w:rsidR="00442216" w:rsidRPr="00442216" w:rsidRDefault="00442216" w:rsidP="00442216">
      <w:pPr>
        <w:pStyle w:val="ConsPlusNormal"/>
        <w:jc w:val="both"/>
        <w:rPr>
          <w:rFonts w:ascii="Times New Roman" w:hAnsi="Times New Roman" w:cs="Times New Roman"/>
        </w:rPr>
      </w:pPr>
      <w:r w:rsidRPr="00442216">
        <w:rPr>
          <w:rFonts w:ascii="Times New Roman" w:hAnsi="Times New Roman" w:cs="Times New Roman"/>
          <w:b/>
          <w:color w:val="000000"/>
        </w:rPr>
        <w:t>-</w:t>
      </w:r>
      <w:r w:rsidRPr="00442216">
        <w:rPr>
          <w:rFonts w:ascii="Times New Roman" w:hAnsi="Times New Roman" w:cs="Times New Roman"/>
        </w:rPr>
        <w:t>поддержания в актуальном состоянии базы данных получателей пенсий, пособий, компенсаций, услуг, льгот и других социальных выплат с применением компьютерных технологий;</w:t>
      </w:r>
    </w:p>
    <w:p w:rsidR="00442216" w:rsidRPr="00442216" w:rsidRDefault="00442216" w:rsidP="00442216">
      <w:pPr>
        <w:pStyle w:val="ConsPlusNormal"/>
        <w:jc w:val="both"/>
        <w:rPr>
          <w:rFonts w:ascii="Times New Roman" w:hAnsi="Times New Roman" w:cs="Times New Roman"/>
        </w:rPr>
      </w:pPr>
      <w:r w:rsidRPr="00442216">
        <w:rPr>
          <w:rFonts w:ascii="Times New Roman" w:hAnsi="Times New Roman" w:cs="Times New Roman"/>
        </w:rPr>
        <w:t>-выявления и осуществления учета лиц, нуждающихся в социальной защите;</w:t>
      </w:r>
    </w:p>
    <w:p w:rsidR="00442216" w:rsidRPr="00442216" w:rsidRDefault="00442216" w:rsidP="00442216">
      <w:pPr>
        <w:pStyle w:val="ConsPlusNormal"/>
        <w:jc w:val="both"/>
        <w:rPr>
          <w:rFonts w:ascii="Times New Roman" w:hAnsi="Times New Roman" w:cs="Times New Roman"/>
        </w:rPr>
      </w:pPr>
      <w:r w:rsidRPr="00442216">
        <w:rPr>
          <w:rFonts w:ascii="Times New Roman" w:hAnsi="Times New Roman" w:cs="Times New Roman"/>
        </w:rPr>
        <w:t>-организации и координирования социальной работы с отдельными лицами, семьями и категориями граждан, нуждающимися в социальной поддержке и защите, с применением компьютерных и телекоммуникационных технологий;</w:t>
      </w:r>
    </w:p>
    <w:p w:rsidR="00442216" w:rsidRPr="00442216" w:rsidRDefault="00442216" w:rsidP="00442216">
      <w:pPr>
        <w:pStyle w:val="ConsPlusNormal"/>
        <w:jc w:val="both"/>
        <w:rPr>
          <w:rFonts w:ascii="Times New Roman" w:hAnsi="Times New Roman" w:cs="Times New Roman"/>
        </w:rPr>
      </w:pPr>
      <w:r w:rsidRPr="00442216">
        <w:rPr>
          <w:rFonts w:ascii="Times New Roman" w:hAnsi="Times New Roman" w:cs="Times New Roman"/>
        </w:rPr>
        <w:t>-консультирования граждан и представителей юридических лиц по вопросам пенсионного обеспечения и социальной защиты населения с применением компьютерных и телекоммуникационных технологий;</w:t>
      </w:r>
    </w:p>
    <w:p w:rsidR="00442216" w:rsidRDefault="00442216" w:rsidP="00442216">
      <w:pPr>
        <w:pStyle w:val="ConsPlusNormal"/>
        <w:jc w:val="both"/>
      </w:pPr>
      <w:r w:rsidRPr="00442216">
        <w:rPr>
          <w:rFonts w:ascii="Times New Roman" w:hAnsi="Times New Roman" w:cs="Times New Roman"/>
        </w:rPr>
        <w:t>-участия в организационно-управленческой работе структурных подразделений органов и учреждений социальной защиты населения, органов Пенсионного фонда Российской Федерации</w:t>
      </w:r>
      <w:r>
        <w:t>;</w:t>
      </w:r>
    </w:p>
    <w:p w:rsidR="00442216" w:rsidRDefault="00C21B52" w:rsidP="00442216">
      <w:pPr>
        <w:pStyle w:val="ConsPlusNormal"/>
        <w:rPr>
          <w:rFonts w:ascii="Times New Roman" w:hAnsi="Times New Roman" w:cs="Times New Roman"/>
          <w:color w:val="000000"/>
        </w:rPr>
      </w:pPr>
      <w:r w:rsidRPr="00C21B52">
        <w:rPr>
          <w:rFonts w:ascii="Times New Roman" w:hAnsi="Times New Roman" w:cs="Times New Roman"/>
          <w:b/>
          <w:color w:val="000000"/>
        </w:rPr>
        <w:br/>
      </w:r>
      <w:r>
        <w:rPr>
          <w:rFonts w:ascii="Times New Roman" w:hAnsi="Times New Roman" w:cs="Times New Roman"/>
          <w:b/>
          <w:color w:val="000000"/>
        </w:rPr>
        <w:t>у</w:t>
      </w:r>
      <w:r w:rsidRPr="00C21B52">
        <w:rPr>
          <w:rFonts w:ascii="Times New Roman" w:hAnsi="Times New Roman" w:cs="Times New Roman"/>
          <w:b/>
          <w:color w:val="000000"/>
        </w:rPr>
        <w:t>меть:</w:t>
      </w:r>
      <w:r w:rsidRPr="00C21B52">
        <w:rPr>
          <w:rFonts w:ascii="Times New Roman" w:hAnsi="Times New Roman" w:cs="Times New Roman"/>
          <w:color w:val="000000"/>
        </w:rPr>
        <w:t xml:space="preserve"> </w:t>
      </w:r>
    </w:p>
    <w:p w:rsidR="00442216" w:rsidRPr="00442216" w:rsidRDefault="00442216" w:rsidP="00442216">
      <w:pPr>
        <w:pStyle w:val="ConsPlusNormal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color w:val="000000"/>
        </w:rPr>
        <w:t>-</w:t>
      </w:r>
      <w:r w:rsidRPr="00442216">
        <w:rPr>
          <w:rFonts w:ascii="Times New Roman" w:hAnsi="Times New Roman" w:cs="Times New Roman"/>
        </w:rPr>
        <w:t>поддерживать в актуальном состоянии базы данных получателей пенсий, пособий, компенсаций, услуг и других социальных выплат с применением компьютерных технологий;</w:t>
      </w:r>
    </w:p>
    <w:p w:rsidR="00442216" w:rsidRPr="00442216" w:rsidRDefault="00442216" w:rsidP="00442216">
      <w:pPr>
        <w:pStyle w:val="ConsPlusNormal"/>
        <w:jc w:val="both"/>
        <w:rPr>
          <w:rFonts w:ascii="Times New Roman" w:hAnsi="Times New Roman" w:cs="Times New Roman"/>
        </w:rPr>
      </w:pPr>
      <w:r w:rsidRPr="00442216">
        <w:rPr>
          <w:rFonts w:ascii="Times New Roman" w:hAnsi="Times New Roman" w:cs="Times New Roman"/>
        </w:rPr>
        <w:t>-</w:t>
      </w:r>
      <w:proofErr w:type="gramStart"/>
      <w:r w:rsidRPr="00442216">
        <w:rPr>
          <w:rFonts w:ascii="Times New Roman" w:hAnsi="Times New Roman" w:cs="Times New Roman"/>
        </w:rPr>
        <w:t>выявлять и осуществлять</w:t>
      </w:r>
      <w:proofErr w:type="gramEnd"/>
      <w:r w:rsidRPr="00442216">
        <w:rPr>
          <w:rFonts w:ascii="Times New Roman" w:hAnsi="Times New Roman" w:cs="Times New Roman"/>
        </w:rPr>
        <w:t xml:space="preserve"> учет лиц, нуждающихся в социальной защите;</w:t>
      </w:r>
    </w:p>
    <w:p w:rsidR="00442216" w:rsidRPr="00442216" w:rsidRDefault="00442216" w:rsidP="00442216">
      <w:pPr>
        <w:pStyle w:val="ConsPlusNormal"/>
        <w:jc w:val="both"/>
        <w:rPr>
          <w:rFonts w:ascii="Times New Roman" w:hAnsi="Times New Roman" w:cs="Times New Roman"/>
        </w:rPr>
      </w:pPr>
      <w:r w:rsidRPr="00442216">
        <w:rPr>
          <w:rFonts w:ascii="Times New Roman" w:hAnsi="Times New Roman" w:cs="Times New Roman"/>
        </w:rPr>
        <w:lastRenderedPageBreak/>
        <w:t>-участвовать в организационно-управленческой работе структурных подразделений органов и учреждений социальной защиты населения, органов Пенсионного фонда Российской Федерации;</w:t>
      </w:r>
    </w:p>
    <w:p w:rsidR="00442216" w:rsidRPr="00442216" w:rsidRDefault="00442216" w:rsidP="00442216">
      <w:pPr>
        <w:pStyle w:val="ConsPlusNormal"/>
        <w:jc w:val="both"/>
        <w:rPr>
          <w:rFonts w:ascii="Times New Roman" w:hAnsi="Times New Roman" w:cs="Times New Roman"/>
        </w:rPr>
      </w:pPr>
      <w:r w:rsidRPr="00442216">
        <w:rPr>
          <w:rFonts w:ascii="Times New Roman" w:hAnsi="Times New Roman" w:cs="Times New Roman"/>
        </w:rPr>
        <w:t>-взаимодействовать в процессе работы с органами исполнительной власти, организациями, учреждениями, общественными организациями;</w:t>
      </w:r>
    </w:p>
    <w:p w:rsidR="00442216" w:rsidRPr="00442216" w:rsidRDefault="00442216" w:rsidP="00442216">
      <w:pPr>
        <w:pStyle w:val="ConsPlusNormal"/>
        <w:jc w:val="both"/>
        <w:rPr>
          <w:rFonts w:ascii="Times New Roman" w:hAnsi="Times New Roman" w:cs="Times New Roman"/>
        </w:rPr>
      </w:pPr>
      <w:r w:rsidRPr="00442216">
        <w:rPr>
          <w:rFonts w:ascii="Times New Roman" w:hAnsi="Times New Roman" w:cs="Times New Roman"/>
        </w:rPr>
        <w:t>-</w:t>
      </w:r>
      <w:proofErr w:type="gramStart"/>
      <w:r w:rsidRPr="00442216">
        <w:rPr>
          <w:rFonts w:ascii="Times New Roman" w:hAnsi="Times New Roman" w:cs="Times New Roman"/>
        </w:rPr>
        <w:t>собирать и анализировать</w:t>
      </w:r>
      <w:proofErr w:type="gramEnd"/>
      <w:r w:rsidRPr="00442216">
        <w:rPr>
          <w:rFonts w:ascii="Times New Roman" w:hAnsi="Times New Roman" w:cs="Times New Roman"/>
        </w:rPr>
        <w:t xml:space="preserve"> информацию для статистической и другой отчетности;</w:t>
      </w:r>
    </w:p>
    <w:p w:rsidR="00442216" w:rsidRPr="00442216" w:rsidRDefault="00442216" w:rsidP="00442216">
      <w:pPr>
        <w:pStyle w:val="ConsPlusNormal"/>
        <w:jc w:val="both"/>
        <w:rPr>
          <w:rFonts w:ascii="Times New Roman" w:hAnsi="Times New Roman" w:cs="Times New Roman"/>
        </w:rPr>
      </w:pPr>
      <w:r w:rsidRPr="00442216">
        <w:rPr>
          <w:rFonts w:ascii="Times New Roman" w:hAnsi="Times New Roman" w:cs="Times New Roman"/>
        </w:rPr>
        <w:t>выявлять по базе данных лиц, нуждающихся в мерах государственной социальной поддержки и помощи, с применением компьютерных технологий;</w:t>
      </w:r>
    </w:p>
    <w:p w:rsidR="00442216" w:rsidRPr="00442216" w:rsidRDefault="00442216" w:rsidP="00442216">
      <w:pPr>
        <w:pStyle w:val="ConsPlusNormal"/>
        <w:jc w:val="both"/>
        <w:rPr>
          <w:rFonts w:ascii="Times New Roman" w:hAnsi="Times New Roman" w:cs="Times New Roman"/>
        </w:rPr>
      </w:pPr>
      <w:r w:rsidRPr="00442216">
        <w:rPr>
          <w:rFonts w:ascii="Times New Roman" w:hAnsi="Times New Roman" w:cs="Times New Roman"/>
        </w:rPr>
        <w:t>-принимать решения об установлении опеки и попечительства;</w:t>
      </w:r>
    </w:p>
    <w:p w:rsidR="00442216" w:rsidRPr="00442216" w:rsidRDefault="00442216" w:rsidP="00442216">
      <w:pPr>
        <w:pStyle w:val="ConsPlusNormal"/>
        <w:jc w:val="both"/>
        <w:rPr>
          <w:rFonts w:ascii="Times New Roman" w:hAnsi="Times New Roman" w:cs="Times New Roman"/>
        </w:rPr>
      </w:pPr>
      <w:r w:rsidRPr="00442216">
        <w:rPr>
          <w:rFonts w:ascii="Times New Roman" w:hAnsi="Times New Roman" w:cs="Times New Roman"/>
        </w:rPr>
        <w:t>-осуществлять контроль и учет за усыновленными детьми, детьми, принятыми под опеку и попечительство, переданными на воспитание в приемную семью;</w:t>
      </w:r>
    </w:p>
    <w:p w:rsidR="00442216" w:rsidRPr="00442216" w:rsidRDefault="00442216" w:rsidP="00442216">
      <w:pPr>
        <w:pStyle w:val="ConsPlusNormal"/>
        <w:jc w:val="both"/>
        <w:rPr>
          <w:rFonts w:ascii="Times New Roman" w:hAnsi="Times New Roman" w:cs="Times New Roman"/>
        </w:rPr>
      </w:pPr>
      <w:r w:rsidRPr="00442216">
        <w:rPr>
          <w:rFonts w:ascii="Times New Roman" w:hAnsi="Times New Roman" w:cs="Times New Roman"/>
        </w:rPr>
        <w:t>-направлять сложные или спорные дела по пенсионным вопросам, по вопросам оказания социальной помощи вышестоящим в порядке подчиненности лицам;</w:t>
      </w:r>
    </w:p>
    <w:p w:rsidR="00442216" w:rsidRPr="00442216" w:rsidRDefault="00442216" w:rsidP="00442216">
      <w:pPr>
        <w:pStyle w:val="ConsPlusNormal"/>
        <w:jc w:val="both"/>
        <w:rPr>
          <w:rFonts w:ascii="Times New Roman" w:hAnsi="Times New Roman" w:cs="Times New Roman"/>
        </w:rPr>
      </w:pPr>
      <w:r w:rsidRPr="00442216">
        <w:rPr>
          <w:rFonts w:ascii="Times New Roman" w:hAnsi="Times New Roman" w:cs="Times New Roman"/>
        </w:rPr>
        <w:t>-разграничивать компетенцию органов социальной защиты населения, Пенсионного фонда Российской Федерации, определять их подчиненность, порядок функционирования;</w:t>
      </w:r>
    </w:p>
    <w:p w:rsidR="00442216" w:rsidRPr="00442216" w:rsidRDefault="00442216" w:rsidP="00442216">
      <w:pPr>
        <w:pStyle w:val="ConsPlusNormal"/>
        <w:jc w:val="both"/>
        <w:rPr>
          <w:rFonts w:ascii="Times New Roman" w:hAnsi="Times New Roman" w:cs="Times New Roman"/>
        </w:rPr>
      </w:pPr>
      <w:r w:rsidRPr="00442216">
        <w:rPr>
          <w:rFonts w:ascii="Times New Roman" w:hAnsi="Times New Roman" w:cs="Times New Roman"/>
        </w:rPr>
        <w:t>-применять приемы делового общения и правила культуры поведения в профессиональной деятельности;</w:t>
      </w:r>
    </w:p>
    <w:p w:rsidR="00442216" w:rsidRPr="00442216" w:rsidRDefault="00442216" w:rsidP="00442216">
      <w:pPr>
        <w:pStyle w:val="ConsPlusNormal"/>
        <w:rPr>
          <w:rFonts w:ascii="Times New Roman" w:hAnsi="Times New Roman" w:cs="Times New Roman"/>
        </w:rPr>
      </w:pPr>
      <w:r w:rsidRPr="00442216">
        <w:rPr>
          <w:rFonts w:ascii="Times New Roman" w:hAnsi="Times New Roman" w:cs="Times New Roman"/>
        </w:rPr>
        <w:t>-следовать этическим правилам, нормам и принципам в профессиональной деятельности;</w:t>
      </w:r>
      <w:r w:rsidR="00C21B52" w:rsidRPr="00442216">
        <w:rPr>
          <w:rFonts w:ascii="Times New Roman" w:hAnsi="Times New Roman" w:cs="Times New Roman"/>
          <w:color w:val="000000"/>
        </w:rPr>
        <w:br/>
      </w:r>
      <w:r>
        <w:rPr>
          <w:rFonts w:ascii="Times New Roman" w:hAnsi="Times New Roman" w:cs="Times New Roman"/>
          <w:b/>
          <w:color w:val="000000"/>
        </w:rPr>
        <w:t>з</w:t>
      </w:r>
      <w:r w:rsidR="00C21B52" w:rsidRPr="00C21B52">
        <w:rPr>
          <w:rFonts w:ascii="Times New Roman" w:hAnsi="Times New Roman" w:cs="Times New Roman"/>
          <w:b/>
          <w:color w:val="000000"/>
        </w:rPr>
        <w:t>нать:</w:t>
      </w:r>
      <w:r w:rsidR="00C21B52" w:rsidRPr="00C21B52">
        <w:rPr>
          <w:rFonts w:ascii="Times New Roman" w:hAnsi="Times New Roman" w:cs="Times New Roman"/>
          <w:color w:val="000000"/>
        </w:rPr>
        <w:t xml:space="preserve"> </w:t>
      </w:r>
      <w:r w:rsidR="00C21B52" w:rsidRPr="00C21B52">
        <w:rPr>
          <w:rFonts w:ascii="Times New Roman" w:hAnsi="Times New Roman" w:cs="Times New Roman"/>
          <w:color w:val="000000"/>
        </w:rPr>
        <w:br/>
      </w:r>
      <w:r w:rsidR="00C21B52" w:rsidRPr="00442216">
        <w:rPr>
          <w:rFonts w:ascii="Times New Roman" w:hAnsi="Times New Roman" w:cs="Times New Roman"/>
          <w:color w:val="000000"/>
        </w:rPr>
        <w:t>-</w:t>
      </w:r>
      <w:r w:rsidRPr="00442216">
        <w:rPr>
          <w:rFonts w:ascii="Times New Roman" w:hAnsi="Times New Roman" w:cs="Times New Roman"/>
        </w:rPr>
        <w:t xml:space="preserve"> нормативные правовые акты федерального, регионального, муниципального уровней, локальные нормативные акты организаций, регулирующие организацию работы органов Пенсионного фонда Российской Федерации и социальной защиты населения;</w:t>
      </w:r>
    </w:p>
    <w:p w:rsidR="00442216" w:rsidRPr="00442216" w:rsidRDefault="00442216" w:rsidP="00442216">
      <w:pPr>
        <w:pStyle w:val="ConsPlusNormal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-</w:t>
      </w:r>
      <w:r w:rsidRPr="00442216">
        <w:rPr>
          <w:rFonts w:ascii="Times New Roman" w:hAnsi="Times New Roman" w:cs="Times New Roman"/>
        </w:rPr>
        <w:t>систему государственных органов и учреждений социальной защиты населения, органов Пенсионного фонда Российской Федерации;</w:t>
      </w:r>
    </w:p>
    <w:p w:rsidR="00442216" w:rsidRPr="00442216" w:rsidRDefault="00442216" w:rsidP="00442216">
      <w:pPr>
        <w:pStyle w:val="ConsPlusNormal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-</w:t>
      </w:r>
      <w:r w:rsidRPr="00442216">
        <w:rPr>
          <w:rFonts w:ascii="Times New Roman" w:hAnsi="Times New Roman" w:cs="Times New Roman"/>
        </w:rPr>
        <w:t>организационно-управленческие функции работников органов и учреждений социальной защиты населения, органов Пенсионного фонда Российской Федерации;</w:t>
      </w:r>
    </w:p>
    <w:p w:rsidR="00442216" w:rsidRPr="00442216" w:rsidRDefault="00442216" w:rsidP="00442216">
      <w:pPr>
        <w:pStyle w:val="ConsPlusNormal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-</w:t>
      </w:r>
      <w:r w:rsidRPr="00442216">
        <w:rPr>
          <w:rFonts w:ascii="Times New Roman" w:hAnsi="Times New Roman" w:cs="Times New Roman"/>
        </w:rPr>
        <w:t>передовые формы организации труда, информационно-коммуникационные технологии, применяемые в органах Пенсионного фонда Российской Федерации, органах и учреждениях социальной защиты населения;</w:t>
      </w:r>
    </w:p>
    <w:p w:rsidR="00442216" w:rsidRPr="00442216" w:rsidRDefault="00442216" w:rsidP="00442216">
      <w:pPr>
        <w:pStyle w:val="ConsPlusNormal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-</w:t>
      </w:r>
      <w:r w:rsidRPr="00442216">
        <w:rPr>
          <w:rFonts w:ascii="Times New Roman" w:hAnsi="Times New Roman" w:cs="Times New Roman"/>
        </w:rPr>
        <w:t>процедуру направления сложных или спорных дел по пенсионным вопросам и вопросам оказания социальной помощи вышестоящим в порядке подчиненности лицам;</w:t>
      </w:r>
    </w:p>
    <w:p w:rsidR="00442216" w:rsidRPr="00442216" w:rsidRDefault="00442216" w:rsidP="00442216">
      <w:pPr>
        <w:pStyle w:val="ConsPlusNormal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-</w:t>
      </w:r>
      <w:r w:rsidRPr="00442216">
        <w:rPr>
          <w:rFonts w:ascii="Times New Roman" w:hAnsi="Times New Roman" w:cs="Times New Roman"/>
        </w:rPr>
        <w:t>порядок ведения базы данных получателей пенсий, пособий, компенсаций и других социальных выплат, оказания услуг;</w:t>
      </w:r>
    </w:p>
    <w:p w:rsidR="00442216" w:rsidRPr="00442216" w:rsidRDefault="00442216" w:rsidP="00442216">
      <w:pPr>
        <w:pStyle w:val="ConsPlusNormal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-</w:t>
      </w:r>
      <w:r w:rsidRPr="00442216">
        <w:rPr>
          <w:rFonts w:ascii="Times New Roman" w:hAnsi="Times New Roman" w:cs="Times New Roman"/>
        </w:rPr>
        <w:t>документооборот в системе органов и учреждений социальной защиты населения, органов Пенсионного фонда Российской Федерации;</w:t>
      </w:r>
    </w:p>
    <w:p w:rsidR="00442216" w:rsidRPr="00442216" w:rsidRDefault="00442216" w:rsidP="00442216">
      <w:pPr>
        <w:pStyle w:val="ConsPlusNormal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-</w:t>
      </w:r>
      <w:r w:rsidRPr="00442216">
        <w:rPr>
          <w:rFonts w:ascii="Times New Roman" w:hAnsi="Times New Roman" w:cs="Times New Roman"/>
        </w:rPr>
        <w:t>федеральные, региональные, муниципальные программы в области социальной защиты населения и их ресурсное обеспечение;</w:t>
      </w:r>
    </w:p>
    <w:p w:rsidR="00442216" w:rsidRDefault="00442216" w:rsidP="00442216">
      <w:pPr>
        <w:jc w:val="both"/>
        <w:rPr>
          <w:rFonts w:ascii="Times New Roman" w:hAnsi="Times New Roman" w:cs="Times New Roman"/>
          <w:i/>
          <w:color w:val="000000"/>
          <w:sz w:val="24"/>
          <w:szCs w:val="24"/>
        </w:rPr>
      </w:pPr>
      <w:r>
        <w:rPr>
          <w:rFonts w:ascii="Times New Roman" w:hAnsi="Times New Roman" w:cs="Times New Roman"/>
        </w:rPr>
        <w:t>-</w:t>
      </w:r>
      <w:r w:rsidRPr="00442216">
        <w:rPr>
          <w:rFonts w:ascii="Times New Roman" w:hAnsi="Times New Roman" w:cs="Times New Roman"/>
        </w:rPr>
        <w:t>Кодекс профессиональной этики специалиста органов и учреждений социальной защиты населения, органов Пенсионного фонда Российской Федерации.</w:t>
      </w:r>
      <w:r w:rsidR="00C21B52" w:rsidRPr="00442216">
        <w:rPr>
          <w:rFonts w:ascii="Times New Roman" w:hAnsi="Times New Roman" w:cs="Times New Roman"/>
          <w:i/>
          <w:color w:val="000000"/>
          <w:sz w:val="24"/>
          <w:szCs w:val="24"/>
        </w:rPr>
        <w:t xml:space="preserve">  </w:t>
      </w:r>
      <w:r w:rsidR="00C21B52" w:rsidRPr="00D216D0">
        <w:rPr>
          <w:rFonts w:ascii="Times New Roman" w:hAnsi="Times New Roman" w:cs="Times New Roman"/>
          <w:i/>
          <w:color w:val="000000"/>
          <w:sz w:val="24"/>
          <w:szCs w:val="24"/>
        </w:rPr>
        <w:t xml:space="preserve">       </w:t>
      </w:r>
    </w:p>
    <w:p w:rsidR="00934017" w:rsidRPr="007A5514" w:rsidRDefault="00C21B52" w:rsidP="00442216">
      <w:pPr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D216D0">
        <w:rPr>
          <w:rFonts w:ascii="Times New Roman" w:hAnsi="Times New Roman" w:cs="Times New Roman"/>
          <w:i/>
          <w:color w:val="000000"/>
          <w:sz w:val="24"/>
          <w:szCs w:val="24"/>
        </w:rPr>
        <w:t xml:space="preserve">  </w:t>
      </w:r>
      <w:r w:rsidR="007A5514" w:rsidRPr="00D216D0">
        <w:rPr>
          <w:rFonts w:ascii="Times New Roman" w:hAnsi="Times New Roman" w:cs="Times New Roman"/>
          <w:i/>
          <w:color w:val="000000"/>
          <w:sz w:val="24"/>
          <w:szCs w:val="24"/>
        </w:rPr>
        <w:t>Разработчик-кафедра трудового права и социального обеспечения</w:t>
      </w:r>
    </w:p>
    <w:p w:rsidR="00934017" w:rsidRDefault="00934017" w:rsidP="004C0AF0">
      <w:pPr>
        <w:widowControl w:val="0"/>
        <w:tabs>
          <w:tab w:val="left" w:pos="0"/>
        </w:tabs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604E75" w:rsidRPr="004C0AF0" w:rsidRDefault="00604E75" w:rsidP="00934017">
      <w:pPr>
        <w:widowControl w:val="0"/>
        <w:tabs>
          <w:tab w:val="left" w:pos="0"/>
        </w:tabs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sectPr w:rsidR="00604E75" w:rsidRPr="004C0AF0" w:rsidSect="00445A9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C1B3792"/>
    <w:multiLevelType w:val="multilevel"/>
    <w:tmpl w:val="FEE4F974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353" w:hanging="36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1854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421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34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91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4842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5409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6336" w:hanging="1800"/>
      </w:pPr>
      <w:rPr>
        <w:rFonts w:hint="default"/>
      </w:rPr>
    </w:lvl>
  </w:abstractNum>
  <w:abstractNum w:abstractNumId="1">
    <w:nsid w:val="3EA4554F"/>
    <w:multiLevelType w:val="hybridMultilevel"/>
    <w:tmpl w:val="E38021E4"/>
    <w:lvl w:ilvl="0" w:tplc="9656E8B4">
      <w:start w:val="1"/>
      <w:numFmt w:val="bullet"/>
      <w:lvlText w:val="­"/>
      <w:lvlJc w:val="left"/>
      <w:pPr>
        <w:ind w:left="502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222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942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662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382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102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822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542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262" w:hanging="360"/>
      </w:pPr>
      <w:rPr>
        <w:rFonts w:ascii="Wingdings" w:hAnsi="Wingdings" w:hint="default"/>
      </w:rPr>
    </w:lvl>
  </w:abstractNum>
  <w:abstractNum w:abstractNumId="2">
    <w:nsid w:val="45CF46E1"/>
    <w:multiLevelType w:val="multilevel"/>
    <w:tmpl w:val="C6461CC4"/>
    <w:lvl w:ilvl="0">
      <w:start w:val="1"/>
      <w:numFmt w:val="decimal"/>
      <w:lvlText w:val="%1."/>
      <w:lvlJc w:val="left"/>
      <w:pPr>
        <w:ind w:left="1365" w:hanging="1365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1791" w:hanging="1365"/>
      </w:pPr>
      <w:rPr>
        <w:rFonts w:hint="default"/>
        <w:b/>
      </w:rPr>
    </w:lvl>
    <w:lvl w:ilvl="2">
      <w:start w:val="1"/>
      <w:numFmt w:val="decimalZero"/>
      <w:lvlText w:val="%1.%2.%3."/>
      <w:lvlJc w:val="left"/>
      <w:pPr>
        <w:ind w:left="2783" w:hanging="1365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ind w:left="3492" w:hanging="1365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ind w:left="4201" w:hanging="1365"/>
      </w:pPr>
      <w:rPr>
        <w:rFonts w:hint="default"/>
        <w:b/>
      </w:rPr>
    </w:lvl>
    <w:lvl w:ilvl="5">
      <w:start w:val="1"/>
      <w:numFmt w:val="decimal"/>
      <w:lvlText w:val="%1.%2.%3.%4.%5.%6."/>
      <w:lvlJc w:val="left"/>
      <w:pPr>
        <w:ind w:left="4985" w:hanging="1440"/>
      </w:pPr>
      <w:rPr>
        <w:rFonts w:hint="default"/>
        <w:b/>
      </w:rPr>
    </w:lvl>
    <w:lvl w:ilvl="6">
      <w:start w:val="1"/>
      <w:numFmt w:val="decimal"/>
      <w:lvlText w:val="%1.%2.%3.%4.%5.%6.%7."/>
      <w:lvlJc w:val="left"/>
      <w:pPr>
        <w:ind w:left="6054" w:hanging="1800"/>
      </w:pPr>
      <w:rPr>
        <w:rFonts w:hint="default"/>
        <w:b/>
      </w:rPr>
    </w:lvl>
    <w:lvl w:ilvl="7">
      <w:start w:val="1"/>
      <w:numFmt w:val="decimal"/>
      <w:lvlText w:val="%1.%2.%3.%4.%5.%6.%7.%8."/>
      <w:lvlJc w:val="left"/>
      <w:pPr>
        <w:ind w:left="6763" w:hanging="1800"/>
      </w:pPr>
      <w:rPr>
        <w:rFonts w:hint="default"/>
        <w:b/>
      </w:rPr>
    </w:lvl>
    <w:lvl w:ilvl="8">
      <w:start w:val="1"/>
      <w:numFmt w:val="decimal"/>
      <w:lvlText w:val="%1.%2.%3.%4.%5.%6.%7.%8.%9."/>
      <w:lvlJc w:val="left"/>
      <w:pPr>
        <w:ind w:left="7832" w:hanging="2160"/>
      </w:pPr>
      <w:rPr>
        <w:rFonts w:hint="default"/>
        <w:b/>
      </w:rPr>
    </w:lvl>
  </w:abstractNum>
  <w:abstractNum w:abstractNumId="3">
    <w:nsid w:val="4F1A6614"/>
    <w:multiLevelType w:val="hybridMultilevel"/>
    <w:tmpl w:val="D488F074"/>
    <w:lvl w:ilvl="0" w:tplc="9656E8B4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5A826D33"/>
    <w:multiLevelType w:val="hybridMultilevel"/>
    <w:tmpl w:val="04DA8EA0"/>
    <w:lvl w:ilvl="0" w:tplc="9656E8B4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5CFB56EB"/>
    <w:multiLevelType w:val="hybridMultilevel"/>
    <w:tmpl w:val="16029420"/>
    <w:lvl w:ilvl="0" w:tplc="F0466A80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  <w:i w:val="0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5E0B1350"/>
    <w:multiLevelType w:val="hybridMultilevel"/>
    <w:tmpl w:val="4ECAF10C"/>
    <w:lvl w:ilvl="0" w:tplc="9656E8B4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36311FC"/>
    <w:multiLevelType w:val="hybridMultilevel"/>
    <w:tmpl w:val="5C5E0222"/>
    <w:lvl w:ilvl="0" w:tplc="9656E8B4">
      <w:start w:val="1"/>
      <w:numFmt w:val="bullet"/>
      <w:lvlText w:val="­"/>
      <w:lvlJc w:val="left"/>
      <w:pPr>
        <w:ind w:left="114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8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0" w:hanging="360"/>
      </w:pPr>
      <w:rPr>
        <w:rFonts w:ascii="Wingdings" w:hAnsi="Wingdings" w:hint="default"/>
      </w:rPr>
    </w:lvl>
  </w:abstractNum>
  <w:abstractNum w:abstractNumId="8">
    <w:nsid w:val="66CD0C8F"/>
    <w:multiLevelType w:val="multilevel"/>
    <w:tmpl w:val="0444EEE0"/>
    <w:lvl w:ilvl="0">
      <w:start w:val="9"/>
      <w:numFmt w:val="decimalZero"/>
      <w:lvlText w:val="%1"/>
      <w:lvlJc w:val="left"/>
      <w:pPr>
        <w:ind w:left="1050" w:hanging="1050"/>
      </w:pPr>
      <w:rPr>
        <w:rFonts w:hint="default"/>
        <w:b w:val="0"/>
      </w:rPr>
    </w:lvl>
    <w:lvl w:ilvl="1">
      <w:start w:val="2"/>
      <w:numFmt w:val="decimalZero"/>
      <w:lvlText w:val="%1.%2"/>
      <w:lvlJc w:val="left"/>
      <w:pPr>
        <w:ind w:left="1050" w:hanging="1050"/>
      </w:pPr>
      <w:rPr>
        <w:rFonts w:hint="default"/>
        <w:b w:val="0"/>
      </w:rPr>
    </w:lvl>
    <w:lvl w:ilvl="2">
      <w:start w:val="4"/>
      <w:numFmt w:val="decimalZero"/>
      <w:lvlText w:val="%1.%2.%3"/>
      <w:lvlJc w:val="left"/>
      <w:pPr>
        <w:ind w:left="1050" w:hanging="1050"/>
      </w:pPr>
      <w:rPr>
        <w:rFonts w:hint="default"/>
        <w:b w:val="0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  <w:b w:val="0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  <w:b w:val="0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  <w:b w:val="0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  <w:b w:val="0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  <w:b w:val="0"/>
      </w:rPr>
    </w:lvl>
    <w:lvl w:ilvl="8">
      <w:start w:val="1"/>
      <w:numFmt w:val="decimal"/>
      <w:lvlText w:val="%1.%2.%3.%4.%5.%6.%7.%8.%9"/>
      <w:lvlJc w:val="left"/>
      <w:pPr>
        <w:ind w:left="2160" w:hanging="2160"/>
      </w:pPr>
      <w:rPr>
        <w:rFonts w:hint="default"/>
        <w:b w:val="0"/>
      </w:rPr>
    </w:lvl>
  </w:abstractNum>
  <w:abstractNum w:abstractNumId="9">
    <w:nsid w:val="70AC484D"/>
    <w:multiLevelType w:val="hybridMultilevel"/>
    <w:tmpl w:val="ED92A8F6"/>
    <w:lvl w:ilvl="0" w:tplc="9656E8B4">
      <w:start w:val="1"/>
      <w:numFmt w:val="bullet"/>
      <w:lvlText w:val="­"/>
      <w:lvlJc w:val="left"/>
      <w:pPr>
        <w:ind w:left="502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74AA6F16"/>
    <w:multiLevelType w:val="hybridMultilevel"/>
    <w:tmpl w:val="C8C250BC"/>
    <w:lvl w:ilvl="0" w:tplc="9656E8B4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7C6C1DDD"/>
    <w:multiLevelType w:val="hybridMultilevel"/>
    <w:tmpl w:val="998059FC"/>
    <w:lvl w:ilvl="0" w:tplc="9656E8B4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7EA71D95"/>
    <w:multiLevelType w:val="hybridMultilevel"/>
    <w:tmpl w:val="2C02CD38"/>
    <w:lvl w:ilvl="0" w:tplc="9656E8B4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0"/>
  </w:num>
  <w:num w:numId="2">
    <w:abstractNumId w:val="2"/>
  </w:num>
  <w:num w:numId="3">
    <w:abstractNumId w:val="9"/>
  </w:num>
  <w:num w:numId="4">
    <w:abstractNumId w:val="8"/>
  </w:num>
  <w:num w:numId="5">
    <w:abstractNumId w:val="0"/>
  </w:num>
  <w:num w:numId="6">
    <w:abstractNumId w:val="3"/>
  </w:num>
  <w:num w:numId="7">
    <w:abstractNumId w:val="1"/>
  </w:num>
  <w:num w:numId="8">
    <w:abstractNumId w:val="12"/>
  </w:num>
  <w:num w:numId="9">
    <w:abstractNumId w:val="5"/>
  </w:num>
  <w:num w:numId="10">
    <w:abstractNumId w:val="6"/>
  </w:num>
  <w:num w:numId="11">
    <w:abstractNumId w:val="11"/>
  </w:num>
  <w:num w:numId="12">
    <w:abstractNumId w:val="4"/>
  </w:num>
  <w:num w:numId="13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D1AA4"/>
    <w:rsid w:val="00003D34"/>
    <w:rsid w:val="00082345"/>
    <w:rsid w:val="00085864"/>
    <w:rsid w:val="000A70B9"/>
    <w:rsid w:val="00133E76"/>
    <w:rsid w:val="001E55CD"/>
    <w:rsid w:val="002105ED"/>
    <w:rsid w:val="0030379D"/>
    <w:rsid w:val="00371420"/>
    <w:rsid w:val="003B2CFB"/>
    <w:rsid w:val="003C22B2"/>
    <w:rsid w:val="00442216"/>
    <w:rsid w:val="00445A90"/>
    <w:rsid w:val="004C0AF0"/>
    <w:rsid w:val="004F0883"/>
    <w:rsid w:val="00576911"/>
    <w:rsid w:val="005D4FB8"/>
    <w:rsid w:val="00604E75"/>
    <w:rsid w:val="00610DA2"/>
    <w:rsid w:val="006B027C"/>
    <w:rsid w:val="006F5537"/>
    <w:rsid w:val="00724FFC"/>
    <w:rsid w:val="00786984"/>
    <w:rsid w:val="007A5514"/>
    <w:rsid w:val="0086117D"/>
    <w:rsid w:val="008860A5"/>
    <w:rsid w:val="008B2A23"/>
    <w:rsid w:val="00915091"/>
    <w:rsid w:val="00934017"/>
    <w:rsid w:val="00971BE6"/>
    <w:rsid w:val="009A33AE"/>
    <w:rsid w:val="009C6050"/>
    <w:rsid w:val="009E70FE"/>
    <w:rsid w:val="00A23082"/>
    <w:rsid w:val="00A433A8"/>
    <w:rsid w:val="00AB6D5E"/>
    <w:rsid w:val="00BC2EC8"/>
    <w:rsid w:val="00C044FD"/>
    <w:rsid w:val="00C21B52"/>
    <w:rsid w:val="00CA52D6"/>
    <w:rsid w:val="00D02208"/>
    <w:rsid w:val="00D216D0"/>
    <w:rsid w:val="00D32F4C"/>
    <w:rsid w:val="00D46E3B"/>
    <w:rsid w:val="00D61E5B"/>
    <w:rsid w:val="00DF5A52"/>
    <w:rsid w:val="00E121BB"/>
    <w:rsid w:val="00E244DE"/>
    <w:rsid w:val="00E57575"/>
    <w:rsid w:val="00E84FEA"/>
    <w:rsid w:val="00E858FB"/>
    <w:rsid w:val="00ED1AA4"/>
    <w:rsid w:val="00F07B02"/>
    <w:rsid w:val="00F1187B"/>
    <w:rsid w:val="00F127FC"/>
    <w:rsid w:val="00F40A28"/>
    <w:rsid w:val="00F643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57575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93401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934017"/>
    <w:rPr>
      <w:rFonts w:ascii="Tahoma" w:hAnsi="Tahoma" w:cs="Tahoma"/>
      <w:sz w:val="16"/>
      <w:szCs w:val="16"/>
    </w:rPr>
  </w:style>
  <w:style w:type="table" w:styleId="a6">
    <w:name w:val="Table Grid"/>
    <w:basedOn w:val="a1"/>
    <w:uiPriority w:val="59"/>
    <w:rsid w:val="0008234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ConsPlusNormal">
    <w:name w:val="ConsPlusNormal"/>
    <w:rsid w:val="00D216D0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57575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93401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934017"/>
    <w:rPr>
      <w:rFonts w:ascii="Tahoma" w:hAnsi="Tahoma" w:cs="Tahoma"/>
      <w:sz w:val="16"/>
      <w:szCs w:val="16"/>
    </w:rPr>
  </w:style>
  <w:style w:type="table" w:styleId="a6">
    <w:name w:val="Table Grid"/>
    <w:basedOn w:val="a1"/>
    <w:uiPriority w:val="59"/>
    <w:rsid w:val="0008234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ConsPlusNormal">
    <w:name w:val="ConsPlusNormal"/>
    <w:rsid w:val="00D216D0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5393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396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3411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1404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7127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469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903</TotalTime>
  <Pages>2</Pages>
  <Words>833</Words>
  <Characters>4750</Characters>
  <Application>Microsoft Office Word</Application>
  <DocSecurity>0</DocSecurity>
  <Lines>39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SibUPK</Company>
  <LinksUpToDate>false</LinksUpToDate>
  <CharactersWithSpaces>5572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Egor</dc:creator>
  <cp:keywords/>
  <dc:description/>
  <cp:lastModifiedBy>Лихушина Любовь Михайловна</cp:lastModifiedBy>
  <cp:revision>23</cp:revision>
  <cp:lastPrinted>2019-02-13T02:12:00Z</cp:lastPrinted>
  <dcterms:created xsi:type="dcterms:W3CDTF">2019-01-30T02:27:00Z</dcterms:created>
  <dcterms:modified xsi:type="dcterms:W3CDTF">2021-08-25T04:57:00Z</dcterms:modified>
</cp:coreProperties>
</file>