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57575" w:rsidRPr="00A86C50" w:rsidRDefault="00E121BB" w:rsidP="00934017">
      <w:pPr>
        <w:ind w:firstLine="709"/>
        <w:contextualSpacing/>
        <w:jc w:val="center"/>
        <w:rPr>
          <w:rFonts w:ascii="Times New Roman" w:hAnsi="Times New Roman" w:cs="Times New Roman"/>
          <w:b/>
          <w:sz w:val="20"/>
          <w:szCs w:val="20"/>
        </w:rPr>
      </w:pPr>
      <w:r w:rsidRPr="00A86C50">
        <w:rPr>
          <w:rFonts w:ascii="Times New Roman" w:hAnsi="Times New Roman" w:cs="Times New Roman"/>
          <w:b/>
          <w:sz w:val="20"/>
          <w:szCs w:val="20"/>
        </w:rPr>
        <w:t xml:space="preserve">АННОТАЦИЯ </w:t>
      </w:r>
      <w:r w:rsidR="00AB6D5E" w:rsidRPr="00A86C50">
        <w:rPr>
          <w:rFonts w:ascii="Times New Roman" w:hAnsi="Times New Roman" w:cs="Times New Roman"/>
          <w:b/>
          <w:sz w:val="20"/>
          <w:szCs w:val="20"/>
        </w:rPr>
        <w:t xml:space="preserve">К </w:t>
      </w:r>
      <w:r w:rsidRPr="00A86C50">
        <w:rPr>
          <w:rFonts w:ascii="Times New Roman" w:hAnsi="Times New Roman" w:cs="Times New Roman"/>
          <w:b/>
          <w:sz w:val="20"/>
          <w:szCs w:val="20"/>
        </w:rPr>
        <w:t xml:space="preserve">РАБОЧЕЙ </w:t>
      </w:r>
      <w:r w:rsidR="00A86C50" w:rsidRPr="00A86C50">
        <w:rPr>
          <w:rFonts w:ascii="Times New Roman" w:hAnsi="Times New Roman" w:cs="Times New Roman"/>
          <w:b/>
          <w:sz w:val="20"/>
          <w:szCs w:val="20"/>
        </w:rPr>
        <w:t xml:space="preserve">УЧЕБНОЙ </w:t>
      </w:r>
      <w:r w:rsidRPr="00A86C50">
        <w:rPr>
          <w:rFonts w:ascii="Times New Roman" w:hAnsi="Times New Roman" w:cs="Times New Roman"/>
          <w:b/>
          <w:sz w:val="20"/>
          <w:szCs w:val="20"/>
        </w:rPr>
        <w:t>ПРОГРАММ</w:t>
      </w:r>
      <w:r w:rsidR="00AB6D5E" w:rsidRPr="00A86C50">
        <w:rPr>
          <w:rFonts w:ascii="Times New Roman" w:hAnsi="Times New Roman" w:cs="Times New Roman"/>
          <w:b/>
          <w:sz w:val="20"/>
          <w:szCs w:val="20"/>
        </w:rPr>
        <w:t>Е</w:t>
      </w:r>
      <w:r w:rsidRPr="00A86C50">
        <w:rPr>
          <w:rFonts w:ascii="Times New Roman" w:hAnsi="Times New Roman" w:cs="Times New Roman"/>
          <w:b/>
          <w:sz w:val="20"/>
          <w:szCs w:val="20"/>
        </w:rPr>
        <w:t xml:space="preserve"> ДИСЦИПЛИНЫ</w:t>
      </w:r>
    </w:p>
    <w:p w:rsidR="00E858FB" w:rsidRPr="00A86C50" w:rsidRDefault="00EF0B0D" w:rsidP="00CB0597">
      <w:pPr>
        <w:contextualSpacing/>
        <w:jc w:val="center"/>
        <w:rPr>
          <w:rFonts w:ascii="Times New Roman" w:hAnsi="Times New Roman" w:cs="Times New Roman"/>
          <w:b/>
          <w:sz w:val="20"/>
          <w:szCs w:val="20"/>
        </w:rPr>
      </w:pPr>
      <w:r>
        <w:rPr>
          <w:rFonts w:ascii="Times New Roman" w:hAnsi="Times New Roman" w:cs="Times New Roman"/>
          <w:b/>
          <w:sz w:val="20"/>
          <w:szCs w:val="20"/>
        </w:rPr>
        <w:t>ОП 0</w:t>
      </w:r>
      <w:r w:rsidR="00CA28F6">
        <w:rPr>
          <w:rFonts w:ascii="Times New Roman" w:hAnsi="Times New Roman" w:cs="Times New Roman"/>
          <w:b/>
          <w:sz w:val="20"/>
          <w:szCs w:val="20"/>
        </w:rPr>
        <w:t>9. Страховое дело</w:t>
      </w:r>
    </w:p>
    <w:p w:rsidR="00E858FB" w:rsidRPr="00A86C50" w:rsidRDefault="00E244DE" w:rsidP="00934017">
      <w:pPr>
        <w:contextualSpacing/>
        <w:jc w:val="center"/>
        <w:rPr>
          <w:rFonts w:ascii="Times New Roman" w:hAnsi="Times New Roman" w:cs="Times New Roman"/>
          <w:b/>
          <w:sz w:val="20"/>
          <w:szCs w:val="20"/>
        </w:rPr>
      </w:pPr>
      <w:r w:rsidRPr="00A86C50">
        <w:rPr>
          <w:rFonts w:ascii="Times New Roman" w:hAnsi="Times New Roman" w:cs="Times New Roman"/>
          <w:b/>
          <w:sz w:val="20"/>
          <w:szCs w:val="20"/>
        </w:rPr>
        <w:t>по</w:t>
      </w:r>
      <w:r w:rsidR="00E121BB" w:rsidRPr="00A86C50">
        <w:rPr>
          <w:rFonts w:ascii="Times New Roman" w:hAnsi="Times New Roman" w:cs="Times New Roman"/>
          <w:b/>
          <w:sz w:val="20"/>
          <w:szCs w:val="20"/>
        </w:rPr>
        <w:t xml:space="preserve"> специальности</w:t>
      </w:r>
      <w:r w:rsidR="00D32F4C" w:rsidRPr="00A86C50">
        <w:rPr>
          <w:rFonts w:ascii="Times New Roman" w:hAnsi="Times New Roman" w:cs="Times New Roman"/>
          <w:b/>
          <w:sz w:val="20"/>
          <w:szCs w:val="20"/>
        </w:rPr>
        <w:t xml:space="preserve"> 40.02.01 Право и организация социального обеспечения</w:t>
      </w:r>
      <w:r w:rsidR="00BC2EC8" w:rsidRPr="00A86C50">
        <w:rPr>
          <w:rFonts w:ascii="Times New Roman" w:hAnsi="Times New Roman" w:cs="Times New Roman"/>
          <w:b/>
          <w:sz w:val="20"/>
          <w:szCs w:val="20"/>
        </w:rPr>
        <w:t xml:space="preserve"> </w:t>
      </w:r>
    </w:p>
    <w:p w:rsidR="00610DA2" w:rsidRPr="00A86C50" w:rsidRDefault="00E121BB" w:rsidP="00610DA2">
      <w:pPr>
        <w:spacing w:after="0"/>
        <w:contextualSpacing/>
        <w:jc w:val="center"/>
        <w:rPr>
          <w:rFonts w:ascii="Times New Roman" w:hAnsi="Times New Roman" w:cs="Times New Roman"/>
          <w:b/>
          <w:i/>
          <w:sz w:val="20"/>
          <w:szCs w:val="20"/>
        </w:rPr>
      </w:pPr>
      <w:r w:rsidRPr="00A86C50">
        <w:rPr>
          <w:rFonts w:ascii="Times New Roman" w:hAnsi="Times New Roman" w:cs="Times New Roman"/>
          <w:i/>
          <w:sz w:val="20"/>
          <w:szCs w:val="20"/>
        </w:rPr>
        <w:t>(базов</w:t>
      </w:r>
      <w:r w:rsidR="00E244DE" w:rsidRPr="00A86C50">
        <w:rPr>
          <w:rFonts w:ascii="Times New Roman" w:hAnsi="Times New Roman" w:cs="Times New Roman"/>
          <w:i/>
          <w:sz w:val="20"/>
          <w:szCs w:val="20"/>
        </w:rPr>
        <w:t>ая</w:t>
      </w:r>
      <w:r w:rsidRPr="00A86C50">
        <w:rPr>
          <w:rFonts w:ascii="Times New Roman" w:hAnsi="Times New Roman" w:cs="Times New Roman"/>
          <w:i/>
          <w:sz w:val="20"/>
          <w:szCs w:val="20"/>
        </w:rPr>
        <w:t xml:space="preserve"> подготовк</w:t>
      </w:r>
      <w:r w:rsidR="00E244DE" w:rsidRPr="00A86C50">
        <w:rPr>
          <w:rFonts w:ascii="Times New Roman" w:hAnsi="Times New Roman" w:cs="Times New Roman"/>
          <w:i/>
          <w:sz w:val="20"/>
          <w:szCs w:val="20"/>
        </w:rPr>
        <w:t>а</w:t>
      </w:r>
      <w:r w:rsidRPr="00A86C50">
        <w:rPr>
          <w:rFonts w:ascii="Times New Roman" w:hAnsi="Times New Roman" w:cs="Times New Roman"/>
          <w:i/>
          <w:sz w:val="20"/>
          <w:szCs w:val="20"/>
        </w:rPr>
        <w:t>)</w:t>
      </w:r>
    </w:p>
    <w:p w:rsidR="00576911" w:rsidRPr="00A86C50" w:rsidRDefault="00E57575" w:rsidP="00A86C50">
      <w:pPr>
        <w:spacing w:after="0" w:line="240" w:lineRule="auto"/>
        <w:ind w:firstLine="426"/>
        <w:contextualSpacing/>
        <w:jc w:val="both"/>
        <w:rPr>
          <w:rFonts w:ascii="Times New Roman" w:hAnsi="Times New Roman" w:cs="Times New Roman"/>
          <w:b/>
        </w:rPr>
      </w:pPr>
      <w:r w:rsidRPr="00A86C50">
        <w:rPr>
          <w:rFonts w:ascii="Times New Roman" w:hAnsi="Times New Roman" w:cs="Times New Roman"/>
          <w:b/>
        </w:rPr>
        <w:t>Место дисциплины в структуре программы подгото</w:t>
      </w:r>
      <w:r w:rsidR="009E70FE" w:rsidRPr="00A86C50">
        <w:rPr>
          <w:rFonts w:ascii="Times New Roman" w:hAnsi="Times New Roman" w:cs="Times New Roman"/>
          <w:b/>
        </w:rPr>
        <w:t xml:space="preserve">вки специалистов среднего звена: </w:t>
      </w:r>
      <w:r w:rsidR="00133E76" w:rsidRPr="00A86C50">
        <w:rPr>
          <w:rFonts w:ascii="Times New Roman" w:hAnsi="Times New Roman" w:cs="Times New Roman"/>
        </w:rPr>
        <w:t xml:space="preserve">учебная </w:t>
      </w:r>
      <w:r w:rsidR="009C6050" w:rsidRPr="00A86C50">
        <w:rPr>
          <w:rFonts w:ascii="Times New Roman" w:hAnsi="Times New Roman" w:cs="Times New Roman"/>
        </w:rPr>
        <w:t>д</w:t>
      </w:r>
      <w:r w:rsidRPr="00A86C50">
        <w:rPr>
          <w:rFonts w:ascii="Times New Roman" w:hAnsi="Times New Roman" w:cs="Times New Roman"/>
        </w:rPr>
        <w:t>исциплина</w:t>
      </w:r>
      <w:r w:rsidR="00610DA2" w:rsidRPr="00A86C50">
        <w:rPr>
          <w:rFonts w:ascii="Times New Roman" w:hAnsi="Times New Roman" w:cs="Times New Roman"/>
        </w:rPr>
        <w:t xml:space="preserve"> </w:t>
      </w:r>
      <w:r w:rsidRPr="00A86C50">
        <w:rPr>
          <w:rFonts w:ascii="Times New Roman" w:hAnsi="Times New Roman" w:cs="Times New Roman"/>
        </w:rPr>
        <w:t xml:space="preserve"> входит</w:t>
      </w:r>
      <w:r w:rsidR="00A53E0C">
        <w:rPr>
          <w:rFonts w:ascii="Times New Roman" w:hAnsi="Times New Roman" w:cs="Times New Roman"/>
        </w:rPr>
        <w:t xml:space="preserve"> в </w:t>
      </w:r>
      <w:r w:rsidR="00CB0597">
        <w:rPr>
          <w:rFonts w:ascii="Times New Roman" w:hAnsi="Times New Roman" w:cs="Times New Roman"/>
        </w:rPr>
        <w:t>профессиональный учебный цикл</w:t>
      </w:r>
      <w:r w:rsidRPr="00A86C50">
        <w:rPr>
          <w:rFonts w:ascii="Times New Roman" w:hAnsi="Times New Roman" w:cs="Times New Roman"/>
        </w:rPr>
        <w:t>.</w:t>
      </w:r>
    </w:p>
    <w:p w:rsidR="00CB0597" w:rsidRDefault="00576911" w:rsidP="00A86C50">
      <w:pPr>
        <w:spacing w:after="0" w:line="240" w:lineRule="auto"/>
        <w:jc w:val="both"/>
        <w:rPr>
          <w:rFonts w:ascii="Times New Roman" w:hAnsi="Times New Roman" w:cs="Times New Roman"/>
        </w:rPr>
      </w:pPr>
      <w:r w:rsidRPr="00A86C50">
        <w:rPr>
          <w:rFonts w:ascii="Times New Roman" w:hAnsi="Times New Roman" w:cs="Times New Roman"/>
        </w:rPr>
        <w:t>Количество часов на освоение программы дисциплины:</w:t>
      </w:r>
      <w:r w:rsidR="009E70FE" w:rsidRPr="00A86C50">
        <w:rPr>
          <w:rFonts w:ascii="Times New Roman" w:hAnsi="Times New Roman" w:cs="Times New Roman"/>
        </w:rPr>
        <w:t xml:space="preserve"> </w:t>
      </w:r>
    </w:p>
    <w:p w:rsidR="00576911" w:rsidRPr="00A86C50" w:rsidRDefault="00576911" w:rsidP="00A86C50">
      <w:pPr>
        <w:spacing w:after="0" w:line="240" w:lineRule="auto"/>
        <w:jc w:val="both"/>
        <w:rPr>
          <w:rFonts w:ascii="Times New Roman" w:hAnsi="Times New Roman" w:cs="Times New Roman"/>
        </w:rPr>
      </w:pPr>
      <w:r w:rsidRPr="00A86C50">
        <w:rPr>
          <w:rFonts w:ascii="Times New Roman" w:hAnsi="Times New Roman" w:cs="Times New Roman"/>
        </w:rPr>
        <w:t>максимальной у</w:t>
      </w:r>
      <w:r w:rsidR="00237628">
        <w:rPr>
          <w:rFonts w:ascii="Times New Roman" w:hAnsi="Times New Roman" w:cs="Times New Roman"/>
        </w:rPr>
        <w:t>ч</w:t>
      </w:r>
      <w:r w:rsidR="00CA28F6">
        <w:rPr>
          <w:rFonts w:ascii="Times New Roman" w:hAnsi="Times New Roman" w:cs="Times New Roman"/>
        </w:rPr>
        <w:t>ебной нагрузки обучающегося  152</w:t>
      </w:r>
      <w:r w:rsidR="008C3D7A">
        <w:rPr>
          <w:rFonts w:ascii="Times New Roman" w:hAnsi="Times New Roman" w:cs="Times New Roman"/>
        </w:rPr>
        <w:t xml:space="preserve"> </w:t>
      </w:r>
      <w:r w:rsidR="00237628">
        <w:rPr>
          <w:rFonts w:ascii="Times New Roman" w:hAnsi="Times New Roman" w:cs="Times New Roman"/>
        </w:rPr>
        <w:t>часа</w:t>
      </w:r>
      <w:r w:rsidRPr="00A86C50">
        <w:rPr>
          <w:rFonts w:ascii="Times New Roman" w:hAnsi="Times New Roman" w:cs="Times New Roman"/>
        </w:rPr>
        <w:t xml:space="preserve"> в том числе:</w:t>
      </w:r>
    </w:p>
    <w:p w:rsidR="00576911" w:rsidRPr="00A86C50" w:rsidRDefault="00576911" w:rsidP="00A86C50">
      <w:pPr>
        <w:pStyle w:val="a3"/>
        <w:numPr>
          <w:ilvl w:val="0"/>
          <w:numId w:val="3"/>
        </w:numPr>
        <w:spacing w:after="0" w:line="240" w:lineRule="auto"/>
        <w:ind w:left="426"/>
        <w:jc w:val="both"/>
        <w:rPr>
          <w:rFonts w:ascii="Times New Roman" w:hAnsi="Times New Roman" w:cs="Times New Roman"/>
        </w:rPr>
      </w:pPr>
      <w:r w:rsidRPr="00A86C50">
        <w:rPr>
          <w:rFonts w:ascii="Times New Roman" w:hAnsi="Times New Roman" w:cs="Times New Roman"/>
        </w:rPr>
        <w:t>обязательн</w:t>
      </w:r>
      <w:r w:rsidR="00E244DE" w:rsidRPr="00A86C50">
        <w:rPr>
          <w:rFonts w:ascii="Times New Roman" w:hAnsi="Times New Roman" w:cs="Times New Roman"/>
        </w:rPr>
        <w:t>ая</w:t>
      </w:r>
      <w:r w:rsidRPr="00A86C50">
        <w:rPr>
          <w:rFonts w:ascii="Times New Roman" w:hAnsi="Times New Roman" w:cs="Times New Roman"/>
        </w:rPr>
        <w:t xml:space="preserve"> аудиторн</w:t>
      </w:r>
      <w:r w:rsidR="00E244DE" w:rsidRPr="00A86C50">
        <w:rPr>
          <w:rFonts w:ascii="Times New Roman" w:hAnsi="Times New Roman" w:cs="Times New Roman"/>
        </w:rPr>
        <w:t>ая</w:t>
      </w:r>
      <w:r w:rsidRPr="00A86C50">
        <w:rPr>
          <w:rFonts w:ascii="Times New Roman" w:hAnsi="Times New Roman" w:cs="Times New Roman"/>
        </w:rPr>
        <w:t xml:space="preserve"> учебн</w:t>
      </w:r>
      <w:r w:rsidR="00E244DE" w:rsidRPr="00A86C50">
        <w:rPr>
          <w:rFonts w:ascii="Times New Roman" w:hAnsi="Times New Roman" w:cs="Times New Roman"/>
        </w:rPr>
        <w:t>ая</w:t>
      </w:r>
      <w:r w:rsidRPr="00A86C50">
        <w:rPr>
          <w:rFonts w:ascii="Times New Roman" w:hAnsi="Times New Roman" w:cs="Times New Roman"/>
        </w:rPr>
        <w:t xml:space="preserve"> нагрузк</w:t>
      </w:r>
      <w:r w:rsidR="00E244DE" w:rsidRPr="00A86C50">
        <w:rPr>
          <w:rFonts w:ascii="Times New Roman" w:hAnsi="Times New Roman" w:cs="Times New Roman"/>
        </w:rPr>
        <w:t>а</w:t>
      </w:r>
      <w:r w:rsidR="008C3D7A">
        <w:rPr>
          <w:rFonts w:ascii="Times New Roman" w:hAnsi="Times New Roman" w:cs="Times New Roman"/>
        </w:rPr>
        <w:t xml:space="preserve"> </w:t>
      </w:r>
      <w:proofErr w:type="gramStart"/>
      <w:r w:rsidR="008C3D7A">
        <w:rPr>
          <w:rFonts w:ascii="Times New Roman" w:hAnsi="Times New Roman" w:cs="Times New Roman"/>
        </w:rPr>
        <w:t>обучающегося</w:t>
      </w:r>
      <w:proofErr w:type="gramEnd"/>
      <w:r w:rsidR="008C3D7A">
        <w:rPr>
          <w:rFonts w:ascii="Times New Roman" w:hAnsi="Times New Roman" w:cs="Times New Roman"/>
        </w:rPr>
        <w:t xml:space="preserve"> – 108</w:t>
      </w:r>
      <w:r w:rsidR="0015585F">
        <w:rPr>
          <w:rFonts w:ascii="Times New Roman" w:hAnsi="Times New Roman" w:cs="Times New Roman"/>
        </w:rPr>
        <w:t xml:space="preserve"> часов</w:t>
      </w:r>
      <w:r w:rsidRPr="00A86C50">
        <w:rPr>
          <w:rFonts w:ascii="Times New Roman" w:hAnsi="Times New Roman" w:cs="Times New Roman"/>
        </w:rPr>
        <w:t>;</w:t>
      </w:r>
    </w:p>
    <w:p w:rsidR="00371420" w:rsidRPr="00A86C50" w:rsidRDefault="00576911" w:rsidP="00A86C50">
      <w:pPr>
        <w:pStyle w:val="a3"/>
        <w:numPr>
          <w:ilvl w:val="0"/>
          <w:numId w:val="3"/>
        </w:numPr>
        <w:spacing w:after="0" w:line="240" w:lineRule="auto"/>
        <w:ind w:left="426"/>
        <w:jc w:val="both"/>
        <w:rPr>
          <w:rFonts w:ascii="Times New Roman" w:hAnsi="Times New Roman" w:cs="Times New Roman"/>
        </w:rPr>
      </w:pPr>
      <w:r w:rsidRPr="00A86C50">
        <w:rPr>
          <w:rFonts w:ascii="Times New Roman" w:hAnsi="Times New Roman" w:cs="Times New Roman"/>
        </w:rPr>
        <w:t>самостоятельн</w:t>
      </w:r>
      <w:r w:rsidR="00E244DE" w:rsidRPr="00A86C50">
        <w:rPr>
          <w:rFonts w:ascii="Times New Roman" w:hAnsi="Times New Roman" w:cs="Times New Roman"/>
        </w:rPr>
        <w:t xml:space="preserve">ая </w:t>
      </w:r>
      <w:r w:rsidRPr="00A86C50">
        <w:rPr>
          <w:rFonts w:ascii="Times New Roman" w:hAnsi="Times New Roman" w:cs="Times New Roman"/>
        </w:rPr>
        <w:t>работ</w:t>
      </w:r>
      <w:r w:rsidR="00E244DE" w:rsidRPr="00A86C50">
        <w:rPr>
          <w:rFonts w:ascii="Times New Roman" w:hAnsi="Times New Roman" w:cs="Times New Roman"/>
        </w:rPr>
        <w:t>а</w:t>
      </w:r>
      <w:r w:rsidR="00CA28F6">
        <w:rPr>
          <w:rFonts w:ascii="Times New Roman" w:hAnsi="Times New Roman" w:cs="Times New Roman"/>
        </w:rPr>
        <w:t xml:space="preserve"> обучающегося -4</w:t>
      </w:r>
      <w:r w:rsidR="008C3D7A">
        <w:rPr>
          <w:rFonts w:ascii="Times New Roman" w:hAnsi="Times New Roman" w:cs="Times New Roman"/>
        </w:rPr>
        <w:t>4</w:t>
      </w:r>
      <w:r w:rsidRPr="00A86C50">
        <w:rPr>
          <w:rFonts w:ascii="Times New Roman" w:hAnsi="Times New Roman" w:cs="Times New Roman"/>
        </w:rPr>
        <w:t xml:space="preserve"> час</w:t>
      </w:r>
      <w:r w:rsidR="00446272">
        <w:rPr>
          <w:rFonts w:ascii="Times New Roman" w:hAnsi="Times New Roman" w:cs="Times New Roman"/>
        </w:rPr>
        <w:t>а</w:t>
      </w:r>
      <w:r w:rsidR="00E244DE" w:rsidRPr="00A86C50">
        <w:rPr>
          <w:rFonts w:ascii="Times New Roman" w:hAnsi="Times New Roman" w:cs="Times New Roman"/>
        </w:rPr>
        <w:t>;</w:t>
      </w:r>
    </w:p>
    <w:p w:rsidR="00576911" w:rsidRPr="00A86C50" w:rsidRDefault="00610DA2" w:rsidP="00A86C50">
      <w:pPr>
        <w:pStyle w:val="a3"/>
        <w:numPr>
          <w:ilvl w:val="0"/>
          <w:numId w:val="3"/>
        </w:numPr>
        <w:tabs>
          <w:tab w:val="left" w:pos="426"/>
        </w:tabs>
        <w:spacing w:after="0" w:line="240" w:lineRule="auto"/>
        <w:ind w:left="426"/>
        <w:jc w:val="both"/>
        <w:rPr>
          <w:rFonts w:ascii="Times New Roman" w:hAnsi="Times New Roman" w:cs="Times New Roman"/>
        </w:rPr>
      </w:pPr>
      <w:r w:rsidRPr="00A86C50">
        <w:rPr>
          <w:rFonts w:ascii="Times New Roman" w:hAnsi="Times New Roman" w:cs="Times New Roman"/>
        </w:rPr>
        <w:t>п</w:t>
      </w:r>
      <w:r w:rsidR="00576911" w:rsidRPr="00A86C50">
        <w:rPr>
          <w:rFonts w:ascii="Times New Roman" w:hAnsi="Times New Roman" w:cs="Times New Roman"/>
        </w:rPr>
        <w:t xml:space="preserve">ромежуточная аттестация </w:t>
      </w:r>
      <w:r w:rsidR="00A53E0C" w:rsidRPr="009D5B2C">
        <w:rPr>
          <w:rFonts w:ascii="Times New Roman" w:hAnsi="Times New Roman" w:cs="Times New Roman"/>
          <w:i/>
        </w:rPr>
        <w:t>–</w:t>
      </w:r>
      <w:r w:rsidR="00E244DE" w:rsidRPr="009D5B2C">
        <w:rPr>
          <w:rFonts w:ascii="Times New Roman" w:hAnsi="Times New Roman" w:cs="Times New Roman"/>
          <w:i/>
        </w:rPr>
        <w:t xml:space="preserve"> </w:t>
      </w:r>
      <w:r w:rsidR="00CA28F6">
        <w:rPr>
          <w:rFonts w:ascii="Times New Roman" w:hAnsi="Times New Roman" w:cs="Times New Roman"/>
          <w:i/>
        </w:rPr>
        <w:t>дифференцированный зачет</w:t>
      </w:r>
      <w:r w:rsidR="00A53E0C">
        <w:rPr>
          <w:rFonts w:ascii="Times New Roman" w:hAnsi="Times New Roman" w:cs="Times New Roman"/>
          <w:i/>
        </w:rPr>
        <w:t>.</w:t>
      </w:r>
    </w:p>
    <w:p w:rsidR="0030379D" w:rsidRDefault="008860A5" w:rsidP="00A86C50">
      <w:pPr>
        <w:tabs>
          <w:tab w:val="left" w:pos="709"/>
          <w:tab w:val="left" w:pos="851"/>
          <w:tab w:val="left" w:pos="1134"/>
        </w:tabs>
        <w:spacing w:before="120" w:after="0" w:line="240" w:lineRule="auto"/>
        <w:contextualSpacing/>
        <w:jc w:val="both"/>
        <w:rPr>
          <w:rFonts w:ascii="Times New Roman" w:hAnsi="Times New Roman" w:cs="Times New Roman"/>
          <w:b/>
          <w:sz w:val="20"/>
          <w:szCs w:val="20"/>
        </w:rPr>
      </w:pPr>
      <w:r w:rsidRPr="00A86C50">
        <w:rPr>
          <w:rFonts w:ascii="Times New Roman" w:hAnsi="Times New Roman" w:cs="Times New Roman"/>
          <w:b/>
        </w:rPr>
        <w:t xml:space="preserve">       </w:t>
      </w:r>
      <w:r w:rsidR="004F0883" w:rsidRPr="009D5B2C">
        <w:rPr>
          <w:rFonts w:ascii="Times New Roman" w:hAnsi="Times New Roman" w:cs="Times New Roman"/>
          <w:b/>
          <w:sz w:val="20"/>
          <w:szCs w:val="20"/>
        </w:rPr>
        <w:t xml:space="preserve">В результате освоения </w:t>
      </w:r>
      <w:r w:rsidR="0030379D" w:rsidRPr="009D5B2C">
        <w:rPr>
          <w:rFonts w:ascii="Times New Roman" w:hAnsi="Times New Roman" w:cs="Times New Roman"/>
          <w:b/>
          <w:sz w:val="20"/>
          <w:szCs w:val="20"/>
        </w:rPr>
        <w:t xml:space="preserve">учебной </w:t>
      </w:r>
      <w:r w:rsidR="004F0883" w:rsidRPr="009D5B2C">
        <w:rPr>
          <w:rFonts w:ascii="Times New Roman" w:hAnsi="Times New Roman" w:cs="Times New Roman"/>
          <w:b/>
          <w:sz w:val="20"/>
          <w:szCs w:val="20"/>
        </w:rPr>
        <w:t>дисциплины обучающийся должен</w:t>
      </w:r>
      <w:r w:rsidR="0030379D" w:rsidRPr="009D5B2C">
        <w:rPr>
          <w:rFonts w:ascii="Times New Roman" w:hAnsi="Times New Roman" w:cs="Times New Roman"/>
          <w:b/>
          <w:sz w:val="20"/>
          <w:szCs w:val="20"/>
        </w:rPr>
        <w:t xml:space="preserve"> обладать общими компетенциями</w:t>
      </w:r>
    </w:p>
    <w:p w:rsidR="00A0577E" w:rsidRPr="00CA28F6" w:rsidRDefault="00A0577E" w:rsidP="00A0577E">
      <w:pPr>
        <w:pStyle w:val="ConsPlusNormal"/>
        <w:spacing w:before="220"/>
        <w:jc w:val="both"/>
        <w:rPr>
          <w:rFonts w:ascii="Times New Roman" w:hAnsi="Times New Roman" w:cs="Times New Roman"/>
        </w:rPr>
      </w:pPr>
      <w:r w:rsidRPr="00CA28F6">
        <w:rPr>
          <w:rFonts w:ascii="Times New Roman" w:hAnsi="Times New Roman" w:cs="Times New Roman"/>
        </w:rPr>
        <w:t xml:space="preserve">  </w:t>
      </w:r>
      <w:proofErr w:type="gramStart"/>
      <w:r w:rsidRPr="00CA28F6">
        <w:rPr>
          <w:rFonts w:ascii="Times New Roman" w:hAnsi="Times New Roman" w:cs="Times New Roman"/>
        </w:rPr>
        <w:t>ОК</w:t>
      </w:r>
      <w:proofErr w:type="gramEnd"/>
      <w:r w:rsidRPr="00CA28F6">
        <w:rPr>
          <w:rFonts w:ascii="Times New Roman" w:hAnsi="Times New Roman" w:cs="Times New Roman"/>
        </w:rPr>
        <w:t xml:space="preserve"> </w:t>
      </w:r>
      <w:r w:rsidR="004E7B82">
        <w:rPr>
          <w:rFonts w:ascii="Times New Roman" w:hAnsi="Times New Roman" w:cs="Times New Roman"/>
          <w:lang w:val="en-US"/>
        </w:rPr>
        <w:t>0</w:t>
      </w:r>
      <w:r w:rsidRPr="00CA28F6">
        <w:rPr>
          <w:rFonts w:ascii="Times New Roman" w:hAnsi="Times New Roman" w:cs="Times New Roman"/>
        </w:rPr>
        <w:t>1. Понимать сущность и социальную значимость своей будущей профессии, проявлять к ней устойчивый интерес.</w:t>
      </w:r>
    </w:p>
    <w:p w:rsidR="00CA28F6" w:rsidRPr="00CA28F6" w:rsidRDefault="00EF0B0D" w:rsidP="00EF0B0D">
      <w:pPr>
        <w:tabs>
          <w:tab w:val="left" w:pos="709"/>
          <w:tab w:val="left" w:pos="851"/>
          <w:tab w:val="left" w:pos="1134"/>
        </w:tabs>
        <w:spacing w:before="120" w:after="0" w:line="240" w:lineRule="auto"/>
        <w:contextualSpacing/>
        <w:jc w:val="both"/>
        <w:rPr>
          <w:rFonts w:ascii="Times New Roman" w:hAnsi="Times New Roman" w:cs="Times New Roman"/>
          <w:color w:val="000000"/>
        </w:rPr>
      </w:pPr>
      <w:r w:rsidRPr="00CA28F6">
        <w:rPr>
          <w:rFonts w:ascii="Times New Roman" w:hAnsi="Times New Roman" w:cs="Times New Roman"/>
          <w:color w:val="000000"/>
        </w:rPr>
        <w:t xml:space="preserve">  </w:t>
      </w:r>
      <w:proofErr w:type="gramStart"/>
      <w:r w:rsidR="00FB3893">
        <w:rPr>
          <w:rFonts w:ascii="Times New Roman" w:hAnsi="Times New Roman" w:cs="Times New Roman"/>
          <w:color w:val="000000"/>
        </w:rPr>
        <w:t>ОК</w:t>
      </w:r>
      <w:proofErr w:type="gramEnd"/>
      <w:r w:rsidR="00FB3893">
        <w:rPr>
          <w:rFonts w:ascii="Times New Roman" w:hAnsi="Times New Roman" w:cs="Times New Roman"/>
          <w:color w:val="000000"/>
        </w:rPr>
        <w:t xml:space="preserve"> </w:t>
      </w:r>
      <w:r w:rsidR="004E7B82" w:rsidRPr="004E7B82">
        <w:rPr>
          <w:rFonts w:ascii="Times New Roman" w:hAnsi="Times New Roman" w:cs="Times New Roman"/>
          <w:color w:val="000000"/>
        </w:rPr>
        <w:t>0</w:t>
      </w:r>
      <w:r w:rsidR="00FB3893">
        <w:rPr>
          <w:rFonts w:ascii="Times New Roman" w:hAnsi="Times New Roman" w:cs="Times New Roman"/>
          <w:color w:val="000000"/>
        </w:rPr>
        <w:t>2.</w:t>
      </w:r>
      <w:r w:rsidR="008C3D7A" w:rsidRPr="00CA28F6">
        <w:rPr>
          <w:rFonts w:ascii="Times New Roman" w:hAnsi="Times New Roman" w:cs="Times New Roman"/>
          <w:color w:val="000000"/>
        </w:rPr>
        <w:t xml:space="preserve">Организовывать собственную деятельность, выбирать типовые методы и способы выполнения профессиональных задач, оценивать их </w:t>
      </w:r>
      <w:r w:rsidRPr="00CA28F6">
        <w:rPr>
          <w:rFonts w:ascii="Times New Roman" w:hAnsi="Times New Roman" w:cs="Times New Roman"/>
          <w:color w:val="000000"/>
        </w:rPr>
        <w:t xml:space="preserve">эффективность и качество. </w:t>
      </w:r>
    </w:p>
    <w:p w:rsidR="00CA28F6" w:rsidRPr="00CA28F6" w:rsidRDefault="00CA28F6" w:rsidP="00CA28F6">
      <w:pPr>
        <w:pStyle w:val="ConsPlusNormal"/>
        <w:spacing w:before="220"/>
        <w:jc w:val="both"/>
        <w:rPr>
          <w:rFonts w:ascii="Times New Roman" w:hAnsi="Times New Roman" w:cs="Times New Roman"/>
        </w:rPr>
      </w:pPr>
      <w:proofErr w:type="gramStart"/>
      <w:r w:rsidRPr="00CA28F6">
        <w:rPr>
          <w:rFonts w:ascii="Times New Roman" w:hAnsi="Times New Roman" w:cs="Times New Roman"/>
        </w:rPr>
        <w:t>ОК</w:t>
      </w:r>
      <w:proofErr w:type="gramEnd"/>
      <w:r w:rsidRPr="00CA28F6">
        <w:rPr>
          <w:rFonts w:ascii="Times New Roman" w:hAnsi="Times New Roman" w:cs="Times New Roman"/>
        </w:rPr>
        <w:t xml:space="preserve"> </w:t>
      </w:r>
      <w:r w:rsidR="004E7B82">
        <w:rPr>
          <w:rFonts w:ascii="Times New Roman" w:hAnsi="Times New Roman" w:cs="Times New Roman"/>
          <w:lang w:val="en-US"/>
        </w:rPr>
        <w:t>0</w:t>
      </w:r>
      <w:r w:rsidRPr="00CA28F6">
        <w:rPr>
          <w:rFonts w:ascii="Times New Roman" w:hAnsi="Times New Roman" w:cs="Times New Roman"/>
        </w:rPr>
        <w:t>3. Принимать решения в стандартных и нестандартных ситуациях и нести за них ответственность.</w:t>
      </w:r>
    </w:p>
    <w:p w:rsidR="00EF0B0D" w:rsidRPr="00CA28F6" w:rsidRDefault="00EF0B0D" w:rsidP="00EF0B0D">
      <w:pPr>
        <w:tabs>
          <w:tab w:val="left" w:pos="709"/>
          <w:tab w:val="left" w:pos="851"/>
          <w:tab w:val="left" w:pos="1134"/>
        </w:tabs>
        <w:spacing w:before="120" w:after="0" w:line="240" w:lineRule="auto"/>
        <w:contextualSpacing/>
        <w:jc w:val="both"/>
        <w:rPr>
          <w:rFonts w:ascii="Times New Roman" w:hAnsi="Times New Roman" w:cs="Times New Roman"/>
          <w:color w:val="000000"/>
        </w:rPr>
      </w:pPr>
      <w:r w:rsidRPr="00CA28F6">
        <w:rPr>
          <w:rFonts w:ascii="Times New Roman" w:hAnsi="Times New Roman" w:cs="Times New Roman"/>
          <w:color w:val="000000"/>
        </w:rPr>
        <w:t xml:space="preserve"> </w:t>
      </w:r>
      <w:proofErr w:type="gramStart"/>
      <w:r w:rsidR="00FB3893">
        <w:rPr>
          <w:rFonts w:ascii="Times New Roman" w:hAnsi="Times New Roman" w:cs="Times New Roman"/>
          <w:color w:val="000000"/>
        </w:rPr>
        <w:t>ОК</w:t>
      </w:r>
      <w:proofErr w:type="gramEnd"/>
      <w:r w:rsidR="00FB3893">
        <w:rPr>
          <w:rFonts w:ascii="Times New Roman" w:hAnsi="Times New Roman" w:cs="Times New Roman"/>
          <w:color w:val="000000"/>
        </w:rPr>
        <w:t xml:space="preserve"> </w:t>
      </w:r>
      <w:r w:rsidR="004E7B82" w:rsidRPr="004E7B82">
        <w:rPr>
          <w:rFonts w:ascii="Times New Roman" w:hAnsi="Times New Roman" w:cs="Times New Roman"/>
          <w:color w:val="000000"/>
        </w:rPr>
        <w:t>0</w:t>
      </w:r>
      <w:r w:rsidR="00FB3893">
        <w:rPr>
          <w:rFonts w:ascii="Times New Roman" w:hAnsi="Times New Roman" w:cs="Times New Roman"/>
          <w:color w:val="000000"/>
        </w:rPr>
        <w:t>4.</w:t>
      </w:r>
      <w:r w:rsidR="008C3D7A" w:rsidRPr="00CA28F6">
        <w:rPr>
          <w:rFonts w:ascii="Times New Roman" w:hAnsi="Times New Roman" w:cs="Times New Roman"/>
          <w:color w:val="000000"/>
        </w:rPr>
        <w:t xml:space="preserve">Осуществлять поиск и использование информации, необходимой для эффективного выполнения профессиональных задач, профессионального и личностного развития. </w:t>
      </w:r>
    </w:p>
    <w:p w:rsidR="00A0577E" w:rsidRPr="00CA28F6" w:rsidRDefault="00A0577E" w:rsidP="00EF0B0D">
      <w:pPr>
        <w:tabs>
          <w:tab w:val="left" w:pos="709"/>
          <w:tab w:val="left" w:pos="851"/>
          <w:tab w:val="left" w:pos="1134"/>
        </w:tabs>
        <w:spacing w:before="120" w:after="0" w:line="240" w:lineRule="auto"/>
        <w:contextualSpacing/>
        <w:jc w:val="both"/>
        <w:rPr>
          <w:rFonts w:ascii="Times New Roman" w:hAnsi="Times New Roman" w:cs="Times New Roman"/>
          <w:color w:val="000000"/>
        </w:rPr>
      </w:pPr>
      <w:r w:rsidRPr="00CA28F6">
        <w:rPr>
          <w:rFonts w:ascii="Times New Roman" w:hAnsi="Times New Roman" w:cs="Times New Roman"/>
        </w:rPr>
        <w:t xml:space="preserve">  </w:t>
      </w:r>
      <w:proofErr w:type="gramStart"/>
      <w:r w:rsidRPr="00CA28F6">
        <w:rPr>
          <w:rFonts w:ascii="Times New Roman" w:hAnsi="Times New Roman" w:cs="Times New Roman"/>
        </w:rPr>
        <w:t>ОК</w:t>
      </w:r>
      <w:proofErr w:type="gramEnd"/>
      <w:r w:rsidRPr="00CA28F6">
        <w:rPr>
          <w:rFonts w:ascii="Times New Roman" w:hAnsi="Times New Roman" w:cs="Times New Roman"/>
        </w:rPr>
        <w:t xml:space="preserve"> </w:t>
      </w:r>
      <w:r w:rsidR="004E7B82">
        <w:rPr>
          <w:rFonts w:ascii="Times New Roman" w:hAnsi="Times New Roman" w:cs="Times New Roman"/>
          <w:lang w:val="en-US"/>
        </w:rPr>
        <w:t>0</w:t>
      </w:r>
      <w:r w:rsidRPr="00CA28F6">
        <w:rPr>
          <w:rFonts w:ascii="Times New Roman" w:hAnsi="Times New Roman" w:cs="Times New Roman"/>
        </w:rPr>
        <w:t>5. Использовать информационно-коммуникационные технологии для совершенствования профессиональной деятельности</w:t>
      </w:r>
    </w:p>
    <w:p w:rsidR="00EF0B0D" w:rsidRPr="00CA28F6" w:rsidRDefault="00FB3893" w:rsidP="00A0577E">
      <w:pPr>
        <w:pStyle w:val="ConsPlusNormal"/>
        <w:spacing w:before="220"/>
        <w:jc w:val="both"/>
        <w:rPr>
          <w:rFonts w:ascii="Times New Roman" w:hAnsi="Times New Roman" w:cs="Times New Roman"/>
          <w:color w:val="000000"/>
        </w:rPr>
      </w:pPr>
      <w:r>
        <w:rPr>
          <w:rFonts w:ascii="Times New Roman" w:hAnsi="Times New Roman" w:cs="Times New Roman"/>
          <w:color w:val="000000"/>
        </w:rPr>
        <w:t xml:space="preserve">ОК </w:t>
      </w:r>
      <w:r w:rsidR="004E7B82">
        <w:rPr>
          <w:rFonts w:ascii="Times New Roman" w:hAnsi="Times New Roman" w:cs="Times New Roman"/>
          <w:color w:val="000000"/>
          <w:lang w:val="en-US"/>
        </w:rPr>
        <w:t>0</w:t>
      </w:r>
      <w:bookmarkStart w:id="0" w:name="_GoBack"/>
      <w:bookmarkEnd w:id="0"/>
      <w:r>
        <w:rPr>
          <w:rFonts w:ascii="Times New Roman" w:hAnsi="Times New Roman" w:cs="Times New Roman"/>
          <w:color w:val="000000"/>
        </w:rPr>
        <w:t xml:space="preserve">9. </w:t>
      </w:r>
      <w:r w:rsidR="008C3D7A" w:rsidRPr="00CA28F6">
        <w:rPr>
          <w:rFonts w:ascii="Times New Roman" w:hAnsi="Times New Roman" w:cs="Times New Roman"/>
          <w:color w:val="000000"/>
        </w:rPr>
        <w:t>Ориентироваться в условиях постоянного</w:t>
      </w:r>
      <w:r w:rsidR="00A0577E" w:rsidRPr="00CA28F6">
        <w:rPr>
          <w:rFonts w:ascii="Times New Roman" w:hAnsi="Times New Roman" w:cs="Times New Roman"/>
          <w:color w:val="000000"/>
        </w:rPr>
        <w:t xml:space="preserve"> изменения правовой базы. </w:t>
      </w:r>
      <w:r w:rsidR="00EF0B0D" w:rsidRPr="00CA28F6">
        <w:rPr>
          <w:rFonts w:ascii="Times New Roman" w:hAnsi="Times New Roman" w:cs="Times New Roman"/>
          <w:color w:val="000000"/>
        </w:rPr>
        <w:br/>
        <w:t xml:space="preserve"> </w:t>
      </w:r>
      <w:r w:rsidR="00EF0B0D" w:rsidRPr="00CA28F6">
        <w:rPr>
          <w:rFonts w:ascii="Times New Roman" w:hAnsi="Times New Roman" w:cs="Times New Roman"/>
          <w:color w:val="000000"/>
        </w:rPr>
        <w:br/>
        <w:t xml:space="preserve"> </w:t>
      </w:r>
      <w:r>
        <w:rPr>
          <w:rFonts w:ascii="Times New Roman" w:hAnsi="Times New Roman" w:cs="Times New Roman"/>
          <w:color w:val="000000"/>
        </w:rPr>
        <w:t>ПК 1.1.</w:t>
      </w:r>
      <w:r w:rsidR="008C3D7A" w:rsidRPr="00CA28F6">
        <w:rPr>
          <w:rFonts w:ascii="Times New Roman" w:hAnsi="Times New Roman" w:cs="Times New Roman"/>
          <w:color w:val="000000"/>
        </w:rPr>
        <w:t>Осуществлять профессиональное толкование нормативных правовых актов для реализации прав граждан в сфере пенсионного обеспеч</w:t>
      </w:r>
      <w:r w:rsidR="00EF0B0D" w:rsidRPr="00CA28F6">
        <w:rPr>
          <w:rFonts w:ascii="Times New Roman" w:hAnsi="Times New Roman" w:cs="Times New Roman"/>
          <w:color w:val="000000"/>
        </w:rPr>
        <w:t xml:space="preserve">ения и социальной защиты. </w:t>
      </w:r>
      <w:r w:rsidR="00EF0B0D" w:rsidRPr="00CA28F6">
        <w:rPr>
          <w:rFonts w:ascii="Times New Roman" w:hAnsi="Times New Roman" w:cs="Times New Roman"/>
          <w:color w:val="000000"/>
        </w:rPr>
        <w:br/>
        <w:t xml:space="preserve"> </w:t>
      </w:r>
      <w:r>
        <w:rPr>
          <w:rFonts w:ascii="Times New Roman" w:hAnsi="Times New Roman" w:cs="Times New Roman"/>
          <w:color w:val="000000"/>
        </w:rPr>
        <w:t>ПК 1.4.</w:t>
      </w:r>
      <w:r w:rsidR="008C3D7A" w:rsidRPr="00CA28F6">
        <w:rPr>
          <w:rFonts w:ascii="Times New Roman" w:hAnsi="Times New Roman" w:cs="Times New Roman"/>
          <w:color w:val="000000"/>
        </w:rPr>
        <w:t xml:space="preserve">Осуществлять установление (назначение, перерасчет, перевод), индексацию и корректировку пенсий, назначение пособий, компенсаций и других социальных выплат, используя информационно-компьютерные технологии. </w:t>
      </w:r>
    </w:p>
    <w:p w:rsidR="00A0577E" w:rsidRPr="00CA28F6" w:rsidRDefault="00A0577E" w:rsidP="00A0577E">
      <w:pPr>
        <w:pStyle w:val="ConsPlusNormal"/>
        <w:spacing w:before="220"/>
        <w:jc w:val="both"/>
        <w:rPr>
          <w:rFonts w:ascii="Times New Roman" w:hAnsi="Times New Roman" w:cs="Times New Roman"/>
        </w:rPr>
      </w:pPr>
      <w:r w:rsidRPr="00CA28F6">
        <w:rPr>
          <w:rFonts w:ascii="Times New Roman" w:hAnsi="Times New Roman" w:cs="Times New Roman"/>
        </w:rPr>
        <w:t xml:space="preserve">ПК 2.3. </w:t>
      </w:r>
      <w:proofErr w:type="gramStart"/>
      <w:r w:rsidRPr="00CA28F6">
        <w:rPr>
          <w:rFonts w:ascii="Times New Roman" w:hAnsi="Times New Roman" w:cs="Times New Roman"/>
        </w:rPr>
        <w:t>Организовывать и координировать</w:t>
      </w:r>
      <w:proofErr w:type="gramEnd"/>
      <w:r w:rsidRPr="00CA28F6">
        <w:rPr>
          <w:rFonts w:ascii="Times New Roman" w:hAnsi="Times New Roman" w:cs="Times New Roman"/>
        </w:rPr>
        <w:t xml:space="preserve"> социальную работу с отдельными лицами, категориями граждан и семьями, нуждающимися в социальной поддержке и защите.</w:t>
      </w:r>
    </w:p>
    <w:p w:rsidR="00B02DC3" w:rsidRDefault="00B02DC3" w:rsidP="00B02DC3">
      <w:pPr>
        <w:spacing w:after="0" w:line="240" w:lineRule="auto"/>
        <w:ind w:firstLine="567"/>
        <w:jc w:val="both"/>
        <w:rPr>
          <w:rFonts w:ascii="Times New Roman" w:hAnsi="Times New Roman" w:cs="Times New Roman"/>
          <w:b/>
          <w:color w:val="000000"/>
          <w:sz w:val="20"/>
          <w:szCs w:val="20"/>
        </w:rPr>
      </w:pPr>
      <w:r w:rsidRPr="009D5B2C">
        <w:rPr>
          <w:rFonts w:ascii="Times New Roman" w:hAnsi="Times New Roman" w:cs="Times New Roman"/>
          <w:b/>
          <w:color w:val="000000"/>
          <w:sz w:val="20"/>
          <w:szCs w:val="20"/>
        </w:rPr>
        <w:t>В результате изучения дисциплины обучающийся должен</w:t>
      </w:r>
      <w:proofErr w:type="gramStart"/>
      <w:r w:rsidRPr="009D5B2C">
        <w:rPr>
          <w:rFonts w:ascii="Times New Roman" w:hAnsi="Times New Roman" w:cs="Times New Roman"/>
          <w:b/>
          <w:color w:val="000000"/>
          <w:sz w:val="20"/>
          <w:szCs w:val="20"/>
        </w:rPr>
        <w:t xml:space="preserve"> :</w:t>
      </w:r>
      <w:proofErr w:type="gramEnd"/>
    </w:p>
    <w:p w:rsidR="00A0577E" w:rsidRDefault="00A0577E" w:rsidP="00A0577E">
      <w:pPr>
        <w:pStyle w:val="ConsPlusNormal"/>
        <w:rPr>
          <w:rFonts w:ascii="Times New Roman" w:hAnsi="Times New Roman" w:cs="Times New Roman"/>
        </w:rPr>
      </w:pPr>
      <w:r w:rsidRPr="00A0577E">
        <w:rPr>
          <w:rFonts w:ascii="Times New Roman" w:hAnsi="Times New Roman" w:cs="Times New Roman"/>
          <w:b/>
        </w:rPr>
        <w:t>Уметь:</w:t>
      </w:r>
      <w:r w:rsidRPr="00A0577E">
        <w:rPr>
          <w:rFonts w:ascii="Times New Roman" w:hAnsi="Times New Roman" w:cs="Times New Roman"/>
        </w:rPr>
        <w:t xml:space="preserve"> </w:t>
      </w:r>
    </w:p>
    <w:p w:rsidR="00756CD5" w:rsidRPr="00756CD5" w:rsidRDefault="00756CD5" w:rsidP="00756CD5">
      <w:pPr>
        <w:pStyle w:val="ConsPlusNormal"/>
        <w:jc w:val="both"/>
        <w:rPr>
          <w:rFonts w:ascii="Times New Roman" w:hAnsi="Times New Roman" w:cs="Times New Roman"/>
        </w:rPr>
      </w:pPr>
      <w:r w:rsidRPr="00756CD5">
        <w:rPr>
          <w:rFonts w:ascii="Times New Roman" w:hAnsi="Times New Roman" w:cs="Times New Roman"/>
        </w:rPr>
        <w:t>-оперировать страховыми понятиями и терминами;</w:t>
      </w:r>
    </w:p>
    <w:p w:rsidR="00756CD5" w:rsidRPr="00756CD5" w:rsidRDefault="00756CD5" w:rsidP="00756CD5">
      <w:pPr>
        <w:pStyle w:val="ConsPlusNormal"/>
        <w:jc w:val="both"/>
        <w:rPr>
          <w:rFonts w:ascii="Times New Roman" w:hAnsi="Times New Roman" w:cs="Times New Roman"/>
        </w:rPr>
      </w:pPr>
      <w:r w:rsidRPr="00756CD5">
        <w:rPr>
          <w:rFonts w:ascii="Times New Roman" w:hAnsi="Times New Roman" w:cs="Times New Roman"/>
        </w:rPr>
        <w:t>-заполнять страховые полисы и составлять типовые договоры страхования;</w:t>
      </w:r>
    </w:p>
    <w:p w:rsidR="00756CD5" w:rsidRPr="00756CD5" w:rsidRDefault="00756CD5" w:rsidP="00756CD5">
      <w:pPr>
        <w:pStyle w:val="ConsPlusNormal"/>
        <w:jc w:val="both"/>
        <w:rPr>
          <w:rFonts w:ascii="Times New Roman" w:hAnsi="Times New Roman" w:cs="Times New Roman"/>
        </w:rPr>
      </w:pPr>
      <w:r w:rsidRPr="00756CD5">
        <w:rPr>
          <w:rFonts w:ascii="Times New Roman" w:hAnsi="Times New Roman" w:cs="Times New Roman"/>
        </w:rPr>
        <w:t>-использовать законы и иные нормативные правовые акты в области страховой деятельности;</w:t>
      </w:r>
    </w:p>
    <w:p w:rsidR="00A0577E" w:rsidRPr="00756CD5" w:rsidRDefault="00A0577E" w:rsidP="00A0577E">
      <w:pPr>
        <w:pStyle w:val="ConsPlusNormal"/>
        <w:rPr>
          <w:rFonts w:ascii="Times New Roman" w:hAnsi="Times New Roman" w:cs="Times New Roman"/>
          <w:b/>
        </w:rPr>
      </w:pPr>
      <w:r w:rsidRPr="00756CD5">
        <w:rPr>
          <w:rFonts w:ascii="Times New Roman" w:hAnsi="Times New Roman" w:cs="Times New Roman"/>
          <w:b/>
        </w:rPr>
        <w:t>Знать:</w:t>
      </w:r>
    </w:p>
    <w:p w:rsidR="00756CD5" w:rsidRPr="00756CD5" w:rsidRDefault="00756CD5" w:rsidP="00756CD5">
      <w:pPr>
        <w:pStyle w:val="ConsPlusNormal"/>
        <w:jc w:val="both"/>
        <w:rPr>
          <w:rFonts w:ascii="Times New Roman" w:hAnsi="Times New Roman" w:cs="Times New Roman"/>
        </w:rPr>
      </w:pPr>
      <w:r w:rsidRPr="00756CD5">
        <w:rPr>
          <w:rFonts w:ascii="Times New Roman" w:hAnsi="Times New Roman" w:cs="Times New Roman"/>
        </w:rPr>
        <w:t>-правовые основы осуществления страховой деятельности;</w:t>
      </w:r>
    </w:p>
    <w:p w:rsidR="00756CD5" w:rsidRPr="00756CD5" w:rsidRDefault="00756CD5" w:rsidP="00756CD5">
      <w:pPr>
        <w:pStyle w:val="ConsPlusNormal"/>
        <w:jc w:val="both"/>
        <w:rPr>
          <w:rFonts w:ascii="Times New Roman" w:hAnsi="Times New Roman" w:cs="Times New Roman"/>
        </w:rPr>
      </w:pPr>
      <w:r w:rsidRPr="00756CD5">
        <w:rPr>
          <w:rFonts w:ascii="Times New Roman" w:hAnsi="Times New Roman" w:cs="Times New Roman"/>
        </w:rPr>
        <w:t>-основные понятия и термины, применяемые в страховании, классификацию видов и форм страхования;</w:t>
      </w:r>
    </w:p>
    <w:p w:rsidR="00756CD5" w:rsidRPr="00756CD5" w:rsidRDefault="00756CD5" w:rsidP="00756CD5">
      <w:pPr>
        <w:pStyle w:val="ConsPlusNormal"/>
        <w:jc w:val="both"/>
        <w:rPr>
          <w:rFonts w:ascii="Times New Roman" w:hAnsi="Times New Roman" w:cs="Times New Roman"/>
        </w:rPr>
      </w:pPr>
      <w:r w:rsidRPr="00756CD5">
        <w:rPr>
          <w:rFonts w:ascii="Times New Roman" w:hAnsi="Times New Roman" w:cs="Times New Roman"/>
        </w:rPr>
        <w:t>-правовые основы и принципы финансирования фондов обязательного государственного социального страхования;</w:t>
      </w:r>
    </w:p>
    <w:p w:rsidR="00756CD5" w:rsidRPr="00756CD5" w:rsidRDefault="00756CD5" w:rsidP="00756CD5">
      <w:pPr>
        <w:spacing w:after="0" w:line="240" w:lineRule="auto"/>
        <w:jc w:val="both"/>
        <w:rPr>
          <w:rFonts w:ascii="Times New Roman" w:hAnsi="Times New Roman" w:cs="Times New Roman"/>
          <w:b/>
          <w:color w:val="000000"/>
          <w:sz w:val="20"/>
          <w:szCs w:val="20"/>
        </w:rPr>
      </w:pPr>
      <w:r w:rsidRPr="00756CD5">
        <w:rPr>
          <w:rFonts w:ascii="Times New Roman" w:hAnsi="Times New Roman" w:cs="Times New Roman"/>
        </w:rPr>
        <w:t>-органы, осуществляющие государственное социальное страхование;</w:t>
      </w:r>
    </w:p>
    <w:p w:rsidR="00756CD5" w:rsidRPr="00A0577E" w:rsidRDefault="00756CD5" w:rsidP="00A0577E">
      <w:pPr>
        <w:pStyle w:val="ConsPlusNormal"/>
        <w:rPr>
          <w:rFonts w:ascii="Times New Roman" w:hAnsi="Times New Roman" w:cs="Times New Roman"/>
          <w:b/>
        </w:rPr>
      </w:pPr>
    </w:p>
    <w:p w:rsidR="003B2CFB" w:rsidRPr="00A0577E" w:rsidRDefault="00915091" w:rsidP="00A0577E">
      <w:pPr>
        <w:contextualSpacing/>
        <w:jc w:val="both"/>
        <w:rPr>
          <w:rFonts w:ascii="Times New Roman" w:hAnsi="Times New Roman" w:cs="Times New Roman"/>
          <w:i/>
        </w:rPr>
      </w:pPr>
      <w:r w:rsidRPr="00A0577E">
        <w:rPr>
          <w:rFonts w:ascii="Times New Roman" w:hAnsi="Times New Roman" w:cs="Times New Roman"/>
          <w:i/>
        </w:rPr>
        <w:t>Разработчик:</w:t>
      </w:r>
      <w:r w:rsidR="00A53E0C" w:rsidRPr="00A0577E">
        <w:rPr>
          <w:rFonts w:ascii="Times New Roman" w:hAnsi="Times New Roman" w:cs="Times New Roman"/>
          <w:i/>
        </w:rPr>
        <w:t xml:space="preserve"> к</w:t>
      </w:r>
      <w:r w:rsidR="008C3D7A" w:rsidRPr="00A0577E">
        <w:rPr>
          <w:rFonts w:ascii="Times New Roman" w:hAnsi="Times New Roman" w:cs="Times New Roman"/>
          <w:i/>
        </w:rPr>
        <w:t>афедр</w:t>
      </w:r>
      <w:r w:rsidR="00756CD5">
        <w:rPr>
          <w:rFonts w:ascii="Times New Roman" w:hAnsi="Times New Roman" w:cs="Times New Roman"/>
          <w:i/>
        </w:rPr>
        <w:t>а – финансов и кредита</w:t>
      </w:r>
    </w:p>
    <w:p w:rsidR="00E121BB" w:rsidRPr="00A0577E" w:rsidRDefault="00E121BB" w:rsidP="00CA52D6">
      <w:pPr>
        <w:contextualSpacing/>
        <w:rPr>
          <w:rFonts w:ascii="Times New Roman" w:hAnsi="Times New Roman" w:cs="Times New Roman"/>
          <w:i/>
          <w:sz w:val="20"/>
          <w:szCs w:val="20"/>
        </w:rPr>
      </w:pPr>
    </w:p>
    <w:p w:rsidR="00E121BB" w:rsidRPr="00A0577E" w:rsidRDefault="00E121BB" w:rsidP="00F127FC">
      <w:pPr>
        <w:spacing w:line="240" w:lineRule="auto"/>
        <w:contextualSpacing/>
        <w:rPr>
          <w:rFonts w:ascii="Times New Roman" w:hAnsi="Times New Roman" w:cs="Times New Roman"/>
          <w:i/>
          <w:sz w:val="20"/>
          <w:szCs w:val="20"/>
        </w:rPr>
      </w:pPr>
    </w:p>
    <w:p w:rsidR="00E121BB" w:rsidRPr="00A0577E" w:rsidRDefault="00E121BB" w:rsidP="00F127FC">
      <w:pPr>
        <w:spacing w:line="240" w:lineRule="auto"/>
        <w:contextualSpacing/>
        <w:rPr>
          <w:rFonts w:ascii="Times New Roman" w:hAnsi="Times New Roman" w:cs="Times New Roman"/>
          <w:i/>
          <w:sz w:val="20"/>
          <w:szCs w:val="20"/>
        </w:rPr>
      </w:pPr>
    </w:p>
    <w:p w:rsidR="00E121BB" w:rsidRPr="00A0577E" w:rsidRDefault="00E121BB" w:rsidP="00F127FC">
      <w:pPr>
        <w:spacing w:line="240" w:lineRule="auto"/>
        <w:contextualSpacing/>
        <w:rPr>
          <w:rFonts w:ascii="Times New Roman" w:hAnsi="Times New Roman" w:cs="Times New Roman"/>
          <w:i/>
          <w:sz w:val="20"/>
          <w:szCs w:val="20"/>
        </w:rPr>
      </w:pPr>
    </w:p>
    <w:p w:rsidR="00934017" w:rsidRPr="00A0577E" w:rsidRDefault="00934017" w:rsidP="004C0AF0">
      <w:pPr>
        <w:widowControl w:val="0"/>
        <w:tabs>
          <w:tab w:val="left" w:pos="0"/>
        </w:tabs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</w:p>
    <w:p w:rsidR="00934017" w:rsidRPr="00A0577E" w:rsidRDefault="00934017" w:rsidP="004C0AF0">
      <w:pPr>
        <w:widowControl w:val="0"/>
        <w:tabs>
          <w:tab w:val="left" w:pos="0"/>
        </w:tabs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</w:p>
    <w:p w:rsidR="009C6050" w:rsidRPr="00A0577E" w:rsidRDefault="009C6050" w:rsidP="009C6050">
      <w:pPr>
        <w:ind w:firstLine="709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9C6050" w:rsidRPr="00A0577E" w:rsidRDefault="009C6050" w:rsidP="009C6050">
      <w:pPr>
        <w:ind w:firstLine="709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9C6050" w:rsidRPr="00A0577E" w:rsidRDefault="009C6050" w:rsidP="009C6050">
      <w:pPr>
        <w:ind w:firstLine="709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9C6050" w:rsidRPr="00A0577E" w:rsidRDefault="009C6050" w:rsidP="009C6050">
      <w:pPr>
        <w:ind w:firstLine="709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9C6050" w:rsidRPr="002105ED" w:rsidRDefault="009C6050" w:rsidP="009C6050">
      <w:pPr>
        <w:ind w:firstLine="709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9C6050" w:rsidRPr="002105ED" w:rsidRDefault="009C6050" w:rsidP="009C6050">
      <w:pPr>
        <w:ind w:firstLine="709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9C6050" w:rsidRPr="002105ED" w:rsidRDefault="009C6050" w:rsidP="009C6050">
      <w:pPr>
        <w:ind w:firstLine="709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9C6050" w:rsidRPr="002105ED" w:rsidRDefault="009C6050" w:rsidP="009C6050">
      <w:pPr>
        <w:ind w:firstLine="709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9C6050" w:rsidRPr="002105ED" w:rsidRDefault="009C6050" w:rsidP="009C6050">
      <w:pPr>
        <w:ind w:firstLine="709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9C6050" w:rsidRPr="002105ED" w:rsidRDefault="009C6050" w:rsidP="009C6050">
      <w:pPr>
        <w:ind w:firstLine="709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9C6050" w:rsidRPr="002105ED" w:rsidRDefault="009C6050" w:rsidP="009C6050">
      <w:pPr>
        <w:ind w:firstLine="709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9C6050" w:rsidRPr="002105ED" w:rsidRDefault="009C6050" w:rsidP="009C6050">
      <w:pPr>
        <w:ind w:firstLine="709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9C6050" w:rsidRPr="002105ED" w:rsidRDefault="009C6050" w:rsidP="009C6050">
      <w:pPr>
        <w:ind w:firstLine="709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9C6050" w:rsidRPr="002105ED" w:rsidRDefault="009C6050" w:rsidP="009C6050">
      <w:pPr>
        <w:ind w:firstLine="709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9C6050" w:rsidRPr="002105ED" w:rsidRDefault="009C6050" w:rsidP="009C6050">
      <w:pPr>
        <w:ind w:firstLine="709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9C6050" w:rsidRPr="002105ED" w:rsidRDefault="009C6050" w:rsidP="009C6050">
      <w:pPr>
        <w:ind w:firstLine="709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9C6050" w:rsidRPr="002105ED" w:rsidRDefault="009C6050" w:rsidP="009C6050">
      <w:pPr>
        <w:ind w:firstLine="709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9C6050" w:rsidRPr="002105ED" w:rsidRDefault="009C6050" w:rsidP="009C6050">
      <w:pPr>
        <w:ind w:firstLine="709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9C6050" w:rsidRPr="002105ED" w:rsidRDefault="009C6050" w:rsidP="009C6050">
      <w:pPr>
        <w:ind w:firstLine="709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</w:p>
    <w:sectPr w:rsidR="009C6050" w:rsidRPr="002105ED" w:rsidSect="00445A9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F25BEF" w:rsidRDefault="00F25BEF" w:rsidP="00A86C50">
      <w:pPr>
        <w:spacing w:after="0" w:line="240" w:lineRule="auto"/>
      </w:pPr>
      <w:r>
        <w:separator/>
      </w:r>
    </w:p>
  </w:endnote>
  <w:endnote w:type="continuationSeparator" w:id="0">
    <w:p w:rsidR="00F25BEF" w:rsidRDefault="00F25BEF" w:rsidP="00A86C5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ourier New">
    <w:panose1 w:val="02070309020205020404"/>
    <w:charset w:val="CC"/>
    <w:family w:val="modern"/>
    <w:pitch w:val="fixed"/>
    <w:sig w:usb0="20002A87" w:usb1="80000000" w:usb2="00000008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F25BEF" w:rsidRDefault="00F25BEF" w:rsidP="00A86C50">
      <w:pPr>
        <w:spacing w:after="0" w:line="240" w:lineRule="auto"/>
      </w:pPr>
      <w:r>
        <w:separator/>
      </w:r>
    </w:p>
  </w:footnote>
  <w:footnote w:type="continuationSeparator" w:id="0">
    <w:p w:rsidR="00F25BEF" w:rsidRDefault="00F25BEF" w:rsidP="00A86C50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C1B3792"/>
    <w:multiLevelType w:val="multilevel"/>
    <w:tmpl w:val="FEE4F974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353" w:hanging="360"/>
      </w:pPr>
      <w:rPr>
        <w:rFonts w:hint="default"/>
        <w:b/>
      </w:rPr>
    </w:lvl>
    <w:lvl w:ilvl="2">
      <w:start w:val="1"/>
      <w:numFmt w:val="decimal"/>
      <w:lvlText w:val="%1.%2.%3."/>
      <w:lvlJc w:val="left"/>
      <w:pPr>
        <w:ind w:left="1854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2421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348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3915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4842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5409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6336" w:hanging="1800"/>
      </w:pPr>
      <w:rPr>
        <w:rFonts w:hint="default"/>
      </w:rPr>
    </w:lvl>
  </w:abstractNum>
  <w:abstractNum w:abstractNumId="1">
    <w:nsid w:val="3EA4554F"/>
    <w:multiLevelType w:val="hybridMultilevel"/>
    <w:tmpl w:val="E38021E4"/>
    <w:lvl w:ilvl="0" w:tplc="9656E8B4">
      <w:start w:val="1"/>
      <w:numFmt w:val="bullet"/>
      <w:lvlText w:val="­"/>
      <w:lvlJc w:val="left"/>
      <w:pPr>
        <w:ind w:left="502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ind w:left="1222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942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662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382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102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822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542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262" w:hanging="360"/>
      </w:pPr>
      <w:rPr>
        <w:rFonts w:ascii="Wingdings" w:hAnsi="Wingdings" w:hint="default"/>
      </w:rPr>
    </w:lvl>
  </w:abstractNum>
  <w:abstractNum w:abstractNumId="2">
    <w:nsid w:val="45CF46E1"/>
    <w:multiLevelType w:val="multilevel"/>
    <w:tmpl w:val="C6461CC4"/>
    <w:lvl w:ilvl="0">
      <w:start w:val="1"/>
      <w:numFmt w:val="decimal"/>
      <w:lvlText w:val="%1."/>
      <w:lvlJc w:val="left"/>
      <w:pPr>
        <w:ind w:left="1365" w:hanging="1365"/>
      </w:pPr>
      <w:rPr>
        <w:rFonts w:hint="default"/>
        <w:b/>
      </w:rPr>
    </w:lvl>
    <w:lvl w:ilvl="1">
      <w:start w:val="1"/>
      <w:numFmt w:val="decimal"/>
      <w:lvlText w:val="%1.%2."/>
      <w:lvlJc w:val="left"/>
      <w:pPr>
        <w:ind w:left="1791" w:hanging="1365"/>
      </w:pPr>
      <w:rPr>
        <w:rFonts w:hint="default"/>
        <w:b/>
      </w:rPr>
    </w:lvl>
    <w:lvl w:ilvl="2">
      <w:start w:val="1"/>
      <w:numFmt w:val="decimalZero"/>
      <w:lvlText w:val="%1.%2.%3."/>
      <w:lvlJc w:val="left"/>
      <w:pPr>
        <w:ind w:left="2783" w:hanging="1365"/>
      </w:pPr>
      <w:rPr>
        <w:rFonts w:hint="default"/>
        <w:b/>
      </w:rPr>
    </w:lvl>
    <w:lvl w:ilvl="3">
      <w:start w:val="1"/>
      <w:numFmt w:val="decimal"/>
      <w:lvlText w:val="%1.%2.%3.%4."/>
      <w:lvlJc w:val="left"/>
      <w:pPr>
        <w:ind w:left="3492" w:hanging="1365"/>
      </w:pPr>
      <w:rPr>
        <w:rFonts w:hint="default"/>
        <w:b/>
      </w:rPr>
    </w:lvl>
    <w:lvl w:ilvl="4">
      <w:start w:val="1"/>
      <w:numFmt w:val="decimal"/>
      <w:lvlText w:val="%1.%2.%3.%4.%5."/>
      <w:lvlJc w:val="left"/>
      <w:pPr>
        <w:ind w:left="4201" w:hanging="1365"/>
      </w:pPr>
      <w:rPr>
        <w:rFonts w:hint="default"/>
        <w:b/>
      </w:rPr>
    </w:lvl>
    <w:lvl w:ilvl="5">
      <w:start w:val="1"/>
      <w:numFmt w:val="decimal"/>
      <w:lvlText w:val="%1.%2.%3.%4.%5.%6."/>
      <w:lvlJc w:val="left"/>
      <w:pPr>
        <w:ind w:left="4985" w:hanging="1440"/>
      </w:pPr>
      <w:rPr>
        <w:rFonts w:hint="default"/>
        <w:b/>
      </w:rPr>
    </w:lvl>
    <w:lvl w:ilvl="6">
      <w:start w:val="1"/>
      <w:numFmt w:val="decimal"/>
      <w:lvlText w:val="%1.%2.%3.%4.%5.%6.%7."/>
      <w:lvlJc w:val="left"/>
      <w:pPr>
        <w:ind w:left="6054" w:hanging="1800"/>
      </w:pPr>
      <w:rPr>
        <w:rFonts w:hint="default"/>
        <w:b/>
      </w:rPr>
    </w:lvl>
    <w:lvl w:ilvl="7">
      <w:start w:val="1"/>
      <w:numFmt w:val="decimal"/>
      <w:lvlText w:val="%1.%2.%3.%4.%5.%6.%7.%8."/>
      <w:lvlJc w:val="left"/>
      <w:pPr>
        <w:ind w:left="6763" w:hanging="1800"/>
      </w:pPr>
      <w:rPr>
        <w:rFonts w:hint="default"/>
        <w:b/>
      </w:rPr>
    </w:lvl>
    <w:lvl w:ilvl="8">
      <w:start w:val="1"/>
      <w:numFmt w:val="decimal"/>
      <w:lvlText w:val="%1.%2.%3.%4.%5.%6.%7.%8.%9."/>
      <w:lvlJc w:val="left"/>
      <w:pPr>
        <w:ind w:left="7832" w:hanging="2160"/>
      </w:pPr>
      <w:rPr>
        <w:rFonts w:hint="default"/>
        <w:b/>
      </w:rPr>
    </w:lvl>
  </w:abstractNum>
  <w:abstractNum w:abstractNumId="3">
    <w:nsid w:val="4F1A6614"/>
    <w:multiLevelType w:val="hybridMultilevel"/>
    <w:tmpl w:val="D488F074"/>
    <w:lvl w:ilvl="0" w:tplc="9656E8B4">
      <w:start w:val="1"/>
      <w:numFmt w:val="bullet"/>
      <w:lvlText w:val="­"/>
      <w:lvlJc w:val="left"/>
      <w:pPr>
        <w:ind w:left="720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5A826D33"/>
    <w:multiLevelType w:val="hybridMultilevel"/>
    <w:tmpl w:val="04DA8EA0"/>
    <w:lvl w:ilvl="0" w:tplc="9656E8B4">
      <w:start w:val="1"/>
      <w:numFmt w:val="bullet"/>
      <w:lvlText w:val="­"/>
      <w:lvlJc w:val="left"/>
      <w:pPr>
        <w:ind w:left="720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5CFB56EB"/>
    <w:multiLevelType w:val="hybridMultilevel"/>
    <w:tmpl w:val="16029420"/>
    <w:lvl w:ilvl="0" w:tplc="F0466A80"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  <w:i w:val="0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5E0B1350"/>
    <w:multiLevelType w:val="hybridMultilevel"/>
    <w:tmpl w:val="4ECAF10C"/>
    <w:lvl w:ilvl="0" w:tplc="9656E8B4">
      <w:start w:val="1"/>
      <w:numFmt w:val="bullet"/>
      <w:lvlText w:val="­"/>
      <w:lvlJc w:val="left"/>
      <w:pPr>
        <w:ind w:left="720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36311FC"/>
    <w:multiLevelType w:val="hybridMultilevel"/>
    <w:tmpl w:val="5C5E0222"/>
    <w:lvl w:ilvl="0" w:tplc="9656E8B4">
      <w:start w:val="1"/>
      <w:numFmt w:val="bullet"/>
      <w:lvlText w:val="­"/>
      <w:lvlJc w:val="left"/>
      <w:pPr>
        <w:ind w:left="1140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ind w:left="18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3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0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7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900" w:hanging="360"/>
      </w:pPr>
      <w:rPr>
        <w:rFonts w:ascii="Wingdings" w:hAnsi="Wingdings" w:hint="default"/>
      </w:rPr>
    </w:lvl>
  </w:abstractNum>
  <w:abstractNum w:abstractNumId="8">
    <w:nsid w:val="66CD0C8F"/>
    <w:multiLevelType w:val="multilevel"/>
    <w:tmpl w:val="0444EEE0"/>
    <w:lvl w:ilvl="0">
      <w:start w:val="9"/>
      <w:numFmt w:val="decimalZero"/>
      <w:lvlText w:val="%1"/>
      <w:lvlJc w:val="left"/>
      <w:pPr>
        <w:ind w:left="1050" w:hanging="1050"/>
      </w:pPr>
      <w:rPr>
        <w:rFonts w:hint="default"/>
        <w:b w:val="0"/>
      </w:rPr>
    </w:lvl>
    <w:lvl w:ilvl="1">
      <w:start w:val="2"/>
      <w:numFmt w:val="decimalZero"/>
      <w:lvlText w:val="%1.%2"/>
      <w:lvlJc w:val="left"/>
      <w:pPr>
        <w:ind w:left="1050" w:hanging="1050"/>
      </w:pPr>
      <w:rPr>
        <w:rFonts w:hint="default"/>
        <w:b w:val="0"/>
      </w:rPr>
    </w:lvl>
    <w:lvl w:ilvl="2">
      <w:start w:val="4"/>
      <w:numFmt w:val="decimalZero"/>
      <w:lvlText w:val="%1.%2.%3"/>
      <w:lvlJc w:val="left"/>
      <w:pPr>
        <w:ind w:left="1050" w:hanging="1050"/>
      </w:pPr>
      <w:rPr>
        <w:rFonts w:hint="default"/>
        <w:b w:val="0"/>
      </w:rPr>
    </w:lvl>
    <w:lvl w:ilvl="3">
      <w:start w:val="1"/>
      <w:numFmt w:val="decimal"/>
      <w:lvlText w:val="%1.%2.%3.%4"/>
      <w:lvlJc w:val="left"/>
      <w:pPr>
        <w:ind w:left="1080" w:hanging="1080"/>
      </w:pPr>
      <w:rPr>
        <w:rFonts w:hint="default"/>
        <w:b w:val="0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  <w:b w:val="0"/>
      </w:rPr>
    </w:lvl>
    <w:lvl w:ilvl="5">
      <w:start w:val="1"/>
      <w:numFmt w:val="decimal"/>
      <w:lvlText w:val="%1.%2.%3.%4.%5.%6"/>
      <w:lvlJc w:val="left"/>
      <w:pPr>
        <w:ind w:left="1440" w:hanging="1440"/>
      </w:pPr>
      <w:rPr>
        <w:rFonts w:hint="default"/>
        <w:b w:val="0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  <w:b w:val="0"/>
      </w:rPr>
    </w:lvl>
    <w:lvl w:ilvl="7">
      <w:start w:val="1"/>
      <w:numFmt w:val="decimal"/>
      <w:lvlText w:val="%1.%2.%3.%4.%5.%6.%7.%8"/>
      <w:lvlJc w:val="left"/>
      <w:pPr>
        <w:ind w:left="1800" w:hanging="1800"/>
      </w:pPr>
      <w:rPr>
        <w:rFonts w:hint="default"/>
        <w:b w:val="0"/>
      </w:rPr>
    </w:lvl>
    <w:lvl w:ilvl="8">
      <w:start w:val="1"/>
      <w:numFmt w:val="decimal"/>
      <w:lvlText w:val="%1.%2.%3.%4.%5.%6.%7.%8.%9"/>
      <w:lvlJc w:val="left"/>
      <w:pPr>
        <w:ind w:left="2160" w:hanging="2160"/>
      </w:pPr>
      <w:rPr>
        <w:rFonts w:hint="default"/>
        <w:b w:val="0"/>
      </w:rPr>
    </w:lvl>
  </w:abstractNum>
  <w:abstractNum w:abstractNumId="9">
    <w:nsid w:val="70AC484D"/>
    <w:multiLevelType w:val="hybridMultilevel"/>
    <w:tmpl w:val="ED92A8F6"/>
    <w:lvl w:ilvl="0" w:tplc="9656E8B4">
      <w:start w:val="1"/>
      <w:numFmt w:val="bullet"/>
      <w:lvlText w:val="­"/>
      <w:lvlJc w:val="left"/>
      <w:pPr>
        <w:ind w:left="502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74AA6F16"/>
    <w:multiLevelType w:val="hybridMultilevel"/>
    <w:tmpl w:val="C8C250BC"/>
    <w:lvl w:ilvl="0" w:tplc="9656E8B4">
      <w:start w:val="1"/>
      <w:numFmt w:val="bullet"/>
      <w:lvlText w:val="­"/>
      <w:lvlJc w:val="left"/>
      <w:pPr>
        <w:ind w:left="720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7C6C1DDD"/>
    <w:multiLevelType w:val="hybridMultilevel"/>
    <w:tmpl w:val="998059FC"/>
    <w:lvl w:ilvl="0" w:tplc="9656E8B4">
      <w:start w:val="1"/>
      <w:numFmt w:val="bullet"/>
      <w:lvlText w:val="­"/>
      <w:lvlJc w:val="left"/>
      <w:pPr>
        <w:ind w:left="720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7EA71D95"/>
    <w:multiLevelType w:val="hybridMultilevel"/>
    <w:tmpl w:val="2C02CD38"/>
    <w:lvl w:ilvl="0" w:tplc="9656E8B4">
      <w:start w:val="1"/>
      <w:numFmt w:val="bullet"/>
      <w:lvlText w:val="­"/>
      <w:lvlJc w:val="left"/>
      <w:pPr>
        <w:ind w:left="720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0"/>
  </w:num>
  <w:num w:numId="2">
    <w:abstractNumId w:val="2"/>
  </w:num>
  <w:num w:numId="3">
    <w:abstractNumId w:val="9"/>
  </w:num>
  <w:num w:numId="4">
    <w:abstractNumId w:val="8"/>
  </w:num>
  <w:num w:numId="5">
    <w:abstractNumId w:val="0"/>
  </w:num>
  <w:num w:numId="6">
    <w:abstractNumId w:val="3"/>
  </w:num>
  <w:num w:numId="7">
    <w:abstractNumId w:val="1"/>
  </w:num>
  <w:num w:numId="8">
    <w:abstractNumId w:val="12"/>
  </w:num>
  <w:num w:numId="9">
    <w:abstractNumId w:val="5"/>
  </w:num>
  <w:num w:numId="10">
    <w:abstractNumId w:val="6"/>
  </w:num>
  <w:num w:numId="11">
    <w:abstractNumId w:val="11"/>
  </w:num>
  <w:num w:numId="12">
    <w:abstractNumId w:val="4"/>
  </w:num>
  <w:num w:numId="13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D1AA4"/>
    <w:rsid w:val="00003D34"/>
    <w:rsid w:val="00082345"/>
    <w:rsid w:val="000A70B9"/>
    <w:rsid w:val="00110CEA"/>
    <w:rsid w:val="00133E76"/>
    <w:rsid w:val="0015585F"/>
    <w:rsid w:val="001A218A"/>
    <w:rsid w:val="001E55CD"/>
    <w:rsid w:val="002105ED"/>
    <w:rsid w:val="00231F8E"/>
    <w:rsid w:val="00237628"/>
    <w:rsid w:val="0030379D"/>
    <w:rsid w:val="003267A5"/>
    <w:rsid w:val="0034486A"/>
    <w:rsid w:val="00371420"/>
    <w:rsid w:val="003B2CFB"/>
    <w:rsid w:val="003C22B2"/>
    <w:rsid w:val="003E230A"/>
    <w:rsid w:val="00445A90"/>
    <w:rsid w:val="00446272"/>
    <w:rsid w:val="00464A1D"/>
    <w:rsid w:val="004C0AF0"/>
    <w:rsid w:val="004E7B82"/>
    <w:rsid w:val="004F0883"/>
    <w:rsid w:val="00557964"/>
    <w:rsid w:val="00576911"/>
    <w:rsid w:val="005D4FB8"/>
    <w:rsid w:val="00604E75"/>
    <w:rsid w:val="00610DA2"/>
    <w:rsid w:val="006B027C"/>
    <w:rsid w:val="006F5537"/>
    <w:rsid w:val="00724FFC"/>
    <w:rsid w:val="00756CD5"/>
    <w:rsid w:val="007972DC"/>
    <w:rsid w:val="007B0BEE"/>
    <w:rsid w:val="007F6D4A"/>
    <w:rsid w:val="008860A5"/>
    <w:rsid w:val="008B2A23"/>
    <w:rsid w:val="008B7E30"/>
    <w:rsid w:val="008C3D7A"/>
    <w:rsid w:val="00915091"/>
    <w:rsid w:val="00934017"/>
    <w:rsid w:val="00971BE6"/>
    <w:rsid w:val="009A33AE"/>
    <w:rsid w:val="009C6050"/>
    <w:rsid w:val="009D5B2C"/>
    <w:rsid w:val="009E70FE"/>
    <w:rsid w:val="009F481B"/>
    <w:rsid w:val="00A0577E"/>
    <w:rsid w:val="00A23082"/>
    <w:rsid w:val="00A433A8"/>
    <w:rsid w:val="00A53E0C"/>
    <w:rsid w:val="00A86C50"/>
    <w:rsid w:val="00AA4599"/>
    <w:rsid w:val="00AB6D5E"/>
    <w:rsid w:val="00B02DC3"/>
    <w:rsid w:val="00B94522"/>
    <w:rsid w:val="00BC0B50"/>
    <w:rsid w:val="00BC2EC8"/>
    <w:rsid w:val="00C02A4F"/>
    <w:rsid w:val="00C278B8"/>
    <w:rsid w:val="00CA28F6"/>
    <w:rsid w:val="00CA52D6"/>
    <w:rsid w:val="00CB0597"/>
    <w:rsid w:val="00D02208"/>
    <w:rsid w:val="00D32F4C"/>
    <w:rsid w:val="00D61E5B"/>
    <w:rsid w:val="00E121BB"/>
    <w:rsid w:val="00E244DE"/>
    <w:rsid w:val="00E57575"/>
    <w:rsid w:val="00E84FEA"/>
    <w:rsid w:val="00E858FB"/>
    <w:rsid w:val="00ED1AA4"/>
    <w:rsid w:val="00EF0B0D"/>
    <w:rsid w:val="00F07B02"/>
    <w:rsid w:val="00F1187B"/>
    <w:rsid w:val="00F127FC"/>
    <w:rsid w:val="00F25BEF"/>
    <w:rsid w:val="00F643C3"/>
    <w:rsid w:val="00FB389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E57575"/>
    <w:pPr>
      <w:ind w:left="720"/>
      <w:contextualSpacing/>
    </w:pPr>
  </w:style>
  <w:style w:type="paragraph" w:styleId="a4">
    <w:name w:val="Balloon Text"/>
    <w:basedOn w:val="a"/>
    <w:link w:val="a5"/>
    <w:uiPriority w:val="99"/>
    <w:semiHidden/>
    <w:unhideWhenUsed/>
    <w:rsid w:val="0093401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934017"/>
    <w:rPr>
      <w:rFonts w:ascii="Tahoma" w:hAnsi="Tahoma" w:cs="Tahoma"/>
      <w:sz w:val="16"/>
      <w:szCs w:val="16"/>
    </w:rPr>
  </w:style>
  <w:style w:type="table" w:styleId="a6">
    <w:name w:val="Table Grid"/>
    <w:basedOn w:val="a1"/>
    <w:uiPriority w:val="59"/>
    <w:rsid w:val="00082345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7">
    <w:name w:val="header"/>
    <w:basedOn w:val="a"/>
    <w:link w:val="a8"/>
    <w:uiPriority w:val="99"/>
    <w:unhideWhenUsed/>
    <w:rsid w:val="00A86C50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Верхний колонтитул Знак"/>
    <w:basedOn w:val="a0"/>
    <w:link w:val="a7"/>
    <w:uiPriority w:val="99"/>
    <w:rsid w:val="00A86C50"/>
  </w:style>
  <w:style w:type="paragraph" w:styleId="a9">
    <w:name w:val="footer"/>
    <w:basedOn w:val="a"/>
    <w:link w:val="aa"/>
    <w:uiPriority w:val="99"/>
    <w:unhideWhenUsed/>
    <w:rsid w:val="00A86C50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a">
    <w:name w:val="Нижний колонтитул Знак"/>
    <w:basedOn w:val="a0"/>
    <w:link w:val="a9"/>
    <w:uiPriority w:val="99"/>
    <w:rsid w:val="00A86C50"/>
  </w:style>
  <w:style w:type="paragraph" w:customStyle="1" w:styleId="ConsPlusNormal">
    <w:name w:val="ConsPlusNormal"/>
    <w:rsid w:val="00A53E0C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E57575"/>
    <w:pPr>
      <w:ind w:left="720"/>
      <w:contextualSpacing/>
    </w:pPr>
  </w:style>
  <w:style w:type="paragraph" w:styleId="a4">
    <w:name w:val="Balloon Text"/>
    <w:basedOn w:val="a"/>
    <w:link w:val="a5"/>
    <w:uiPriority w:val="99"/>
    <w:semiHidden/>
    <w:unhideWhenUsed/>
    <w:rsid w:val="0093401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934017"/>
    <w:rPr>
      <w:rFonts w:ascii="Tahoma" w:hAnsi="Tahoma" w:cs="Tahoma"/>
      <w:sz w:val="16"/>
      <w:szCs w:val="16"/>
    </w:rPr>
  </w:style>
  <w:style w:type="table" w:styleId="a6">
    <w:name w:val="Table Grid"/>
    <w:basedOn w:val="a1"/>
    <w:uiPriority w:val="59"/>
    <w:rsid w:val="00082345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7">
    <w:name w:val="header"/>
    <w:basedOn w:val="a"/>
    <w:link w:val="a8"/>
    <w:uiPriority w:val="99"/>
    <w:unhideWhenUsed/>
    <w:rsid w:val="00A86C50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Верхний колонтитул Знак"/>
    <w:basedOn w:val="a0"/>
    <w:link w:val="a7"/>
    <w:uiPriority w:val="99"/>
    <w:rsid w:val="00A86C50"/>
  </w:style>
  <w:style w:type="paragraph" w:styleId="a9">
    <w:name w:val="footer"/>
    <w:basedOn w:val="a"/>
    <w:link w:val="aa"/>
    <w:uiPriority w:val="99"/>
    <w:unhideWhenUsed/>
    <w:rsid w:val="00A86C50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a">
    <w:name w:val="Нижний колонтитул Знак"/>
    <w:basedOn w:val="a0"/>
    <w:link w:val="a9"/>
    <w:uiPriority w:val="99"/>
    <w:rsid w:val="00A86C50"/>
  </w:style>
  <w:style w:type="paragraph" w:customStyle="1" w:styleId="ConsPlusNormal">
    <w:name w:val="ConsPlusNormal"/>
    <w:rsid w:val="00A53E0C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853939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396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34117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14043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71275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54692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802</TotalTime>
  <Pages>2</Pages>
  <Words>387</Words>
  <Characters>2206</Characters>
  <Application>Microsoft Office Word</Application>
  <DocSecurity>0</DocSecurity>
  <Lines>18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SibUPK</Company>
  <LinksUpToDate>false</LinksUpToDate>
  <CharactersWithSpaces>2588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Egor</dc:creator>
  <cp:keywords/>
  <dc:description/>
  <cp:lastModifiedBy>Лихушина Любовь Михайловна</cp:lastModifiedBy>
  <cp:revision>32</cp:revision>
  <cp:lastPrinted>2019-02-13T02:12:00Z</cp:lastPrinted>
  <dcterms:created xsi:type="dcterms:W3CDTF">2019-01-30T02:27:00Z</dcterms:created>
  <dcterms:modified xsi:type="dcterms:W3CDTF">2021-09-30T04:31:00Z</dcterms:modified>
</cp:coreProperties>
</file>