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71FA" w:rsidRDefault="00A271FA" w:rsidP="00A271FA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A271FA" w:rsidRPr="00A271FA" w:rsidRDefault="00A271FA" w:rsidP="00A271FA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271FA">
        <w:rPr>
          <w:rFonts w:ascii="Times New Roman" w:hAnsi="Times New Roman" w:cs="Times New Roman"/>
          <w:b/>
          <w:sz w:val="24"/>
          <w:szCs w:val="24"/>
        </w:rPr>
        <w:t xml:space="preserve">АННОТАЦИЯ  К РАБОЧЕЙ УЧЕБНОЙ  ПРОГРАММЕ </w:t>
      </w:r>
    </w:p>
    <w:p w:rsidR="00A271FA" w:rsidRPr="0044744C" w:rsidRDefault="00A271FA" w:rsidP="00A271FA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271FA">
        <w:rPr>
          <w:rFonts w:ascii="Times New Roman" w:hAnsi="Times New Roman" w:cs="Times New Roman"/>
          <w:b/>
          <w:sz w:val="24"/>
          <w:szCs w:val="24"/>
        </w:rPr>
        <w:t>ПРОФЕССИОНАЛЬНОГО МОДУЛЯ</w:t>
      </w:r>
    </w:p>
    <w:p w:rsidR="00A271FA" w:rsidRPr="0044744C" w:rsidRDefault="00F71916" w:rsidP="00A271FA">
      <w:pPr>
        <w:jc w:val="center"/>
        <w:rPr>
          <w:rFonts w:ascii="Tahoma" w:eastAsia="Times New Roman" w:hAnsi="Tahoma" w:cs="Tahoma"/>
          <w:sz w:val="16"/>
          <w:szCs w:val="16"/>
          <w:lang w:eastAsia="ru-RU"/>
        </w:rPr>
      </w:pPr>
      <w:r w:rsidRPr="0044744C">
        <w:rPr>
          <w:rFonts w:ascii="Times New Roman" w:hAnsi="Times New Roman" w:cs="Times New Roman"/>
          <w:b/>
          <w:sz w:val="24"/>
          <w:szCs w:val="24"/>
        </w:rPr>
        <w:t>ПМ</w:t>
      </w:r>
      <w:r w:rsidR="001210CF">
        <w:rPr>
          <w:rFonts w:ascii="Times New Roman" w:hAnsi="Times New Roman" w:cs="Times New Roman"/>
          <w:b/>
          <w:sz w:val="24"/>
          <w:szCs w:val="24"/>
          <w:lang w:val="en-US"/>
        </w:rPr>
        <w:t>.</w:t>
      </w:r>
      <w:bookmarkStart w:id="0" w:name="_GoBack"/>
      <w:bookmarkEnd w:id="0"/>
      <w:r w:rsidRPr="0044744C">
        <w:rPr>
          <w:rFonts w:ascii="Times New Roman" w:hAnsi="Times New Roman" w:cs="Times New Roman"/>
          <w:b/>
          <w:sz w:val="24"/>
          <w:szCs w:val="24"/>
        </w:rPr>
        <w:t xml:space="preserve">01 </w:t>
      </w:r>
      <w:r w:rsidRPr="00DF0D5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ДОКУМЕНТИРОВАНИЕ ХОЗЯЙСТВЕННЫХ ОПЕРАЦИЙ И ВЕДЕНИЕ БУХГАЛТЕРСКОГО УЧЕТА АКТИВОВ ОРГАНИЗАЦИИ</w:t>
      </w:r>
    </w:p>
    <w:p w:rsidR="00A271FA" w:rsidRPr="0044744C" w:rsidRDefault="00A271FA" w:rsidP="00A271F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4744C">
        <w:rPr>
          <w:rFonts w:ascii="Times New Roman" w:hAnsi="Times New Roman" w:cs="Times New Roman"/>
          <w:b/>
          <w:sz w:val="24"/>
          <w:szCs w:val="24"/>
        </w:rPr>
        <w:t>по специальности 38.02.01 Экономика и бухгалтерский учет (по отраслям)</w:t>
      </w:r>
    </w:p>
    <w:p w:rsidR="00F71916" w:rsidRDefault="00F71916" w:rsidP="00A271FA">
      <w:pPr>
        <w:spacing w:line="240" w:lineRule="auto"/>
        <w:ind w:firstLine="567"/>
        <w:contextualSpacing/>
        <w:rPr>
          <w:rFonts w:ascii="Times New Roman" w:hAnsi="Times New Roman" w:cs="Times New Roman"/>
          <w:i/>
        </w:rPr>
      </w:pPr>
    </w:p>
    <w:p w:rsidR="00A271FA" w:rsidRPr="00241D08" w:rsidRDefault="00A271FA" w:rsidP="00A271FA">
      <w:pPr>
        <w:spacing w:line="240" w:lineRule="auto"/>
        <w:ind w:firstLine="567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241D08">
        <w:rPr>
          <w:rFonts w:ascii="Times New Roman" w:hAnsi="Times New Roman" w:cs="Times New Roman"/>
          <w:b/>
          <w:sz w:val="24"/>
          <w:szCs w:val="24"/>
        </w:rPr>
        <w:t xml:space="preserve">Место профессионального модуля  в структуре программы подготовки специалистов среднего звена - </w:t>
      </w:r>
      <w:r w:rsidRPr="00241D08">
        <w:rPr>
          <w:rFonts w:ascii="Times New Roman" w:hAnsi="Times New Roman" w:cs="Times New Roman"/>
          <w:sz w:val="24"/>
          <w:szCs w:val="24"/>
        </w:rPr>
        <w:t>профессиональный модуль входит  в профессиональный учебный цикл.</w:t>
      </w:r>
    </w:p>
    <w:p w:rsidR="00A271FA" w:rsidRPr="00F71916" w:rsidRDefault="00A271FA" w:rsidP="00F71916">
      <w:pPr>
        <w:spacing w:after="0"/>
        <w:contextualSpacing/>
        <w:rPr>
          <w:rFonts w:ascii="Tahoma" w:eastAsia="Times New Roman" w:hAnsi="Tahoma" w:cs="Tahoma"/>
          <w:sz w:val="16"/>
          <w:szCs w:val="16"/>
          <w:lang w:eastAsia="ru-RU"/>
        </w:rPr>
      </w:pPr>
      <w:r w:rsidRPr="00241D08">
        <w:rPr>
          <w:rFonts w:ascii="Times New Roman" w:hAnsi="Times New Roman" w:cs="Times New Roman"/>
          <w:sz w:val="24"/>
          <w:szCs w:val="24"/>
        </w:rPr>
        <w:t>Количество часов на освоение ПМ 01</w:t>
      </w:r>
      <w:r w:rsidRPr="00F71916">
        <w:rPr>
          <w:rFonts w:ascii="Times New Roman" w:hAnsi="Times New Roman" w:cs="Times New Roman"/>
          <w:sz w:val="24"/>
          <w:szCs w:val="24"/>
        </w:rPr>
        <w:t xml:space="preserve"> </w:t>
      </w:r>
      <w:r w:rsidR="00F9326F" w:rsidRPr="00F71916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Документирование хозяйственных операций и ведение бухгалтерского учета активов организации</w:t>
      </w:r>
      <w:r w:rsidR="00F71916">
        <w:rPr>
          <w:rFonts w:ascii="Tahoma" w:eastAsia="Times New Roman" w:hAnsi="Tahoma" w:cs="Tahoma"/>
          <w:sz w:val="16"/>
          <w:szCs w:val="16"/>
          <w:lang w:eastAsia="ru-RU"/>
        </w:rPr>
        <w:t xml:space="preserve"> - </w:t>
      </w:r>
      <w:r w:rsidRPr="00241D08">
        <w:rPr>
          <w:rFonts w:ascii="Times New Roman" w:hAnsi="Times New Roman" w:cs="Times New Roman"/>
          <w:sz w:val="24"/>
          <w:szCs w:val="24"/>
        </w:rPr>
        <w:t xml:space="preserve">максимальной учебной нагрузки обучающегося </w:t>
      </w:r>
      <w:r w:rsidR="00DF0D5C">
        <w:rPr>
          <w:rFonts w:ascii="Times New Roman" w:hAnsi="Times New Roman" w:cs="Times New Roman"/>
          <w:sz w:val="24"/>
          <w:szCs w:val="24"/>
        </w:rPr>
        <w:t>218</w:t>
      </w:r>
      <w:r w:rsidRPr="00241D08">
        <w:rPr>
          <w:rFonts w:ascii="Times New Roman" w:hAnsi="Times New Roman" w:cs="Times New Roman"/>
          <w:sz w:val="24"/>
          <w:szCs w:val="24"/>
        </w:rPr>
        <w:t xml:space="preserve"> час</w:t>
      </w:r>
      <w:r w:rsidR="00A537F3">
        <w:rPr>
          <w:rFonts w:ascii="Times New Roman" w:hAnsi="Times New Roman" w:cs="Times New Roman"/>
          <w:sz w:val="24"/>
          <w:szCs w:val="24"/>
        </w:rPr>
        <w:t>ов</w:t>
      </w:r>
      <w:r w:rsidRPr="00241D08">
        <w:rPr>
          <w:rFonts w:ascii="Times New Roman" w:hAnsi="Times New Roman" w:cs="Times New Roman"/>
          <w:sz w:val="24"/>
          <w:szCs w:val="24"/>
        </w:rPr>
        <w:t>, в том числе:</w:t>
      </w:r>
    </w:p>
    <w:p w:rsidR="00A271FA" w:rsidRPr="00241D08" w:rsidRDefault="00A271FA" w:rsidP="00F71916">
      <w:pPr>
        <w:pStyle w:val="a3"/>
        <w:numPr>
          <w:ilvl w:val="0"/>
          <w:numId w:val="1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241D08">
        <w:rPr>
          <w:rFonts w:ascii="Times New Roman" w:hAnsi="Times New Roman" w:cs="Times New Roman"/>
          <w:sz w:val="24"/>
          <w:szCs w:val="24"/>
        </w:rPr>
        <w:t>обязательная аудиторная учебная нагрузка обучающегося -</w:t>
      </w:r>
      <w:r w:rsidR="00F9326F">
        <w:rPr>
          <w:rFonts w:ascii="Times New Roman" w:hAnsi="Times New Roman" w:cs="Times New Roman"/>
          <w:sz w:val="24"/>
          <w:szCs w:val="24"/>
        </w:rPr>
        <w:t>1</w:t>
      </w:r>
      <w:r w:rsidR="00DF0D5C">
        <w:rPr>
          <w:rFonts w:ascii="Times New Roman" w:hAnsi="Times New Roman" w:cs="Times New Roman"/>
          <w:sz w:val="24"/>
          <w:szCs w:val="24"/>
        </w:rPr>
        <w:t>24</w:t>
      </w:r>
      <w:r w:rsidRPr="00241D08">
        <w:rPr>
          <w:rFonts w:ascii="Times New Roman" w:hAnsi="Times New Roman" w:cs="Times New Roman"/>
          <w:sz w:val="24"/>
          <w:szCs w:val="24"/>
        </w:rPr>
        <w:t xml:space="preserve"> часов;</w:t>
      </w:r>
    </w:p>
    <w:p w:rsidR="00A271FA" w:rsidRDefault="00A271FA" w:rsidP="00A271FA">
      <w:pPr>
        <w:pStyle w:val="a3"/>
        <w:numPr>
          <w:ilvl w:val="0"/>
          <w:numId w:val="1"/>
        </w:numPr>
        <w:tabs>
          <w:tab w:val="left" w:pos="284"/>
        </w:tabs>
        <w:spacing w:after="0" w:line="240" w:lineRule="atLeas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241D08">
        <w:rPr>
          <w:rFonts w:ascii="Times New Roman" w:hAnsi="Times New Roman" w:cs="Times New Roman"/>
          <w:sz w:val="24"/>
          <w:szCs w:val="24"/>
        </w:rPr>
        <w:t>самостоятельная  работа обучающегося -</w:t>
      </w:r>
      <w:r w:rsidR="00F9326F">
        <w:rPr>
          <w:rFonts w:ascii="Times New Roman" w:hAnsi="Times New Roman" w:cs="Times New Roman"/>
          <w:sz w:val="24"/>
          <w:szCs w:val="24"/>
        </w:rPr>
        <w:t xml:space="preserve">2 </w:t>
      </w:r>
      <w:r w:rsidRPr="00241D08">
        <w:rPr>
          <w:rFonts w:ascii="Times New Roman" w:hAnsi="Times New Roman" w:cs="Times New Roman"/>
          <w:sz w:val="24"/>
          <w:szCs w:val="24"/>
        </w:rPr>
        <w:t>час</w:t>
      </w:r>
      <w:r w:rsidR="00F9326F">
        <w:rPr>
          <w:rFonts w:ascii="Times New Roman" w:hAnsi="Times New Roman" w:cs="Times New Roman"/>
          <w:sz w:val="24"/>
          <w:szCs w:val="24"/>
        </w:rPr>
        <w:t>а</w:t>
      </w:r>
      <w:r w:rsidRPr="00241D08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F9326F" w:rsidRPr="00241D08" w:rsidRDefault="00F9326F" w:rsidP="00A271FA">
      <w:pPr>
        <w:pStyle w:val="a3"/>
        <w:numPr>
          <w:ilvl w:val="0"/>
          <w:numId w:val="1"/>
        </w:numPr>
        <w:tabs>
          <w:tab w:val="left" w:pos="284"/>
        </w:tabs>
        <w:spacing w:after="0" w:line="240" w:lineRule="atLeas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консультация -2 часа</w:t>
      </w:r>
    </w:p>
    <w:p w:rsidR="00A271FA" w:rsidRPr="00241D08" w:rsidRDefault="00A271FA" w:rsidP="00A271FA">
      <w:pPr>
        <w:pStyle w:val="a3"/>
        <w:numPr>
          <w:ilvl w:val="0"/>
          <w:numId w:val="1"/>
        </w:numPr>
        <w:tabs>
          <w:tab w:val="left" w:pos="284"/>
        </w:tabs>
        <w:spacing w:after="0" w:line="240" w:lineRule="atLeas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241D08">
        <w:rPr>
          <w:rFonts w:ascii="Times New Roman" w:hAnsi="Times New Roman" w:cs="Times New Roman"/>
          <w:sz w:val="24"/>
          <w:szCs w:val="24"/>
        </w:rPr>
        <w:t xml:space="preserve">промежуточная аттестация – </w:t>
      </w:r>
      <w:r w:rsidRPr="00241D08">
        <w:rPr>
          <w:rFonts w:ascii="Times New Roman" w:hAnsi="Times New Roman" w:cs="Times New Roman"/>
          <w:i/>
          <w:sz w:val="24"/>
          <w:szCs w:val="24"/>
        </w:rPr>
        <w:t>экзамен</w:t>
      </w:r>
      <w:r w:rsidRPr="00241D08">
        <w:rPr>
          <w:rFonts w:ascii="Times New Roman" w:hAnsi="Times New Roman" w:cs="Times New Roman"/>
          <w:sz w:val="24"/>
          <w:szCs w:val="24"/>
        </w:rPr>
        <w:t xml:space="preserve"> (</w:t>
      </w:r>
      <w:r w:rsidRPr="00241D08">
        <w:rPr>
          <w:rFonts w:ascii="Times New Roman" w:hAnsi="Times New Roman" w:cs="Times New Roman"/>
          <w:i/>
          <w:sz w:val="24"/>
          <w:szCs w:val="24"/>
        </w:rPr>
        <w:t>квалификационный).</w:t>
      </w:r>
    </w:p>
    <w:p w:rsidR="00A271FA" w:rsidRPr="00241D08" w:rsidRDefault="00A271FA" w:rsidP="00A271FA">
      <w:pPr>
        <w:pStyle w:val="a3"/>
        <w:tabs>
          <w:tab w:val="left" w:pos="284"/>
        </w:tabs>
        <w:spacing w:after="0"/>
        <w:ind w:left="0"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41D08">
        <w:rPr>
          <w:rFonts w:ascii="Times New Roman" w:hAnsi="Times New Roman" w:cs="Times New Roman"/>
          <w:b/>
          <w:sz w:val="24"/>
          <w:szCs w:val="24"/>
        </w:rPr>
        <w:t>Содержание профессионального модуля:</w:t>
      </w:r>
    </w:p>
    <w:p w:rsidR="00DF0D5C" w:rsidRDefault="00A271FA" w:rsidP="00A271FA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1D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МДК 01.01 </w:t>
      </w:r>
      <w:r w:rsidR="00DF0D5C" w:rsidRPr="00DF0D5C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Документирование хозяйственных операций и ведение бухгалтерского учета активов организации</w:t>
      </w:r>
    </w:p>
    <w:p w:rsidR="00A271FA" w:rsidRPr="00241D08" w:rsidRDefault="00A271FA" w:rsidP="00A271F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41D08">
        <w:rPr>
          <w:rFonts w:ascii="Times New Roman" w:eastAsia="Times New Roman" w:hAnsi="Times New Roman" w:cs="Times New Roman"/>
          <w:sz w:val="24"/>
          <w:szCs w:val="24"/>
          <w:lang w:eastAsia="ru-RU"/>
        </w:rPr>
        <w:t>УП 01. Учебная практика -36 часов</w:t>
      </w:r>
    </w:p>
    <w:p w:rsidR="00A271FA" w:rsidRPr="00241D08" w:rsidRDefault="00A271FA" w:rsidP="00A271F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41D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ПП01.Производственная практика (по профилю специальности)-36 часов </w:t>
      </w:r>
    </w:p>
    <w:p w:rsidR="00A271FA" w:rsidRPr="00241D08" w:rsidRDefault="00A271FA" w:rsidP="00A271FA">
      <w:pPr>
        <w:tabs>
          <w:tab w:val="left" w:pos="709"/>
          <w:tab w:val="left" w:pos="1134"/>
        </w:tabs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241D08">
        <w:rPr>
          <w:rFonts w:ascii="Times New Roman" w:hAnsi="Times New Roman" w:cs="Times New Roman"/>
          <w:b/>
          <w:sz w:val="24"/>
          <w:szCs w:val="24"/>
        </w:rPr>
        <w:t>В результате освоения профессионального модуля  обучающийся должен обладать общими компетенциями:</w:t>
      </w:r>
    </w:p>
    <w:p w:rsidR="00A271FA" w:rsidRPr="00241D08" w:rsidRDefault="00A271FA" w:rsidP="00A271FA">
      <w:pPr>
        <w:tabs>
          <w:tab w:val="left" w:pos="709"/>
          <w:tab w:val="left" w:pos="851"/>
          <w:tab w:val="left" w:pos="1134"/>
        </w:tabs>
        <w:spacing w:after="0" w:line="240" w:lineRule="auto"/>
        <w:contextualSpacing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241D08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общие компетенции</w:t>
      </w:r>
      <w:r w:rsidRPr="00241D08">
        <w:rPr>
          <w:rFonts w:ascii="Times New Roman" w:hAnsi="Times New Roman" w:cs="Times New Roman"/>
          <w:b/>
          <w:i/>
          <w:sz w:val="24"/>
          <w:szCs w:val="24"/>
        </w:rPr>
        <w:t xml:space="preserve">: </w:t>
      </w:r>
    </w:p>
    <w:p w:rsidR="00F9326F" w:rsidRPr="00E454E1" w:rsidRDefault="00F9326F" w:rsidP="00F71916">
      <w:pPr>
        <w:pStyle w:val="pboth"/>
        <w:spacing w:before="0" w:beforeAutospacing="0" w:after="0" w:afterAutospacing="0" w:line="330" w:lineRule="atLeast"/>
        <w:ind w:firstLine="567"/>
        <w:jc w:val="both"/>
        <w:textAlignment w:val="baseline"/>
        <w:rPr>
          <w:color w:val="000000"/>
        </w:rPr>
      </w:pPr>
      <w:bookmarkStart w:id="1" w:name="100100"/>
      <w:bookmarkEnd w:id="1"/>
      <w:r w:rsidRPr="00E454E1">
        <w:rPr>
          <w:color w:val="000000"/>
        </w:rPr>
        <w:t>ОК 0</w:t>
      </w:r>
      <w:r w:rsidR="00DF0D5C">
        <w:rPr>
          <w:color w:val="000000"/>
        </w:rPr>
        <w:t>1</w:t>
      </w:r>
      <w:r w:rsidRPr="00E454E1">
        <w:rPr>
          <w:color w:val="000000"/>
        </w:rPr>
        <w:t xml:space="preserve">. </w:t>
      </w:r>
      <w:r w:rsidR="00DF0D5C" w:rsidRPr="009A3E44">
        <w:rPr>
          <w:bCs/>
          <w:iCs/>
        </w:rPr>
        <w:t>Выбирать способы решения задач профессиональной деятельности применительно к различным контекстам;</w:t>
      </w:r>
    </w:p>
    <w:p w:rsidR="00F9326F" w:rsidRPr="00E454E1" w:rsidRDefault="00F9326F" w:rsidP="00F71916">
      <w:pPr>
        <w:pStyle w:val="pboth"/>
        <w:spacing w:before="0" w:beforeAutospacing="0" w:after="0" w:afterAutospacing="0" w:line="330" w:lineRule="atLeast"/>
        <w:ind w:firstLine="567"/>
        <w:jc w:val="both"/>
        <w:textAlignment w:val="baseline"/>
        <w:rPr>
          <w:color w:val="000000"/>
        </w:rPr>
      </w:pPr>
      <w:bookmarkStart w:id="2" w:name="100101"/>
      <w:bookmarkEnd w:id="2"/>
      <w:r w:rsidRPr="00E454E1">
        <w:rPr>
          <w:color w:val="000000"/>
        </w:rPr>
        <w:t>ОК 0</w:t>
      </w:r>
      <w:r w:rsidR="00DF0D5C">
        <w:rPr>
          <w:color w:val="000000"/>
        </w:rPr>
        <w:t>2</w:t>
      </w:r>
      <w:r w:rsidRPr="00E454E1">
        <w:rPr>
          <w:color w:val="000000"/>
        </w:rPr>
        <w:t xml:space="preserve">. </w:t>
      </w:r>
      <w:r w:rsidR="00DF0D5C" w:rsidRPr="009A3E44">
        <w:rPr>
          <w:bCs/>
          <w:iCs/>
        </w:rPr>
        <w:t>Осуществлять поиск, анализ и интерпретацию информации, необходимой для выполнения задач профессиональной деятельности;</w:t>
      </w:r>
    </w:p>
    <w:p w:rsidR="00F9326F" w:rsidRPr="00E454E1" w:rsidRDefault="00F9326F" w:rsidP="00F71916">
      <w:pPr>
        <w:pStyle w:val="pboth"/>
        <w:spacing w:before="0" w:beforeAutospacing="0" w:after="0" w:afterAutospacing="0" w:line="330" w:lineRule="atLeast"/>
        <w:ind w:firstLine="567"/>
        <w:jc w:val="both"/>
        <w:textAlignment w:val="baseline"/>
        <w:rPr>
          <w:color w:val="000000"/>
        </w:rPr>
      </w:pPr>
      <w:bookmarkStart w:id="3" w:name="100102"/>
      <w:bookmarkEnd w:id="3"/>
      <w:r w:rsidRPr="00E454E1">
        <w:rPr>
          <w:color w:val="000000"/>
        </w:rPr>
        <w:t>ОК 0</w:t>
      </w:r>
      <w:r w:rsidR="00DF0D5C">
        <w:rPr>
          <w:color w:val="000000"/>
        </w:rPr>
        <w:t>3</w:t>
      </w:r>
      <w:r w:rsidRPr="00E454E1">
        <w:rPr>
          <w:color w:val="000000"/>
        </w:rPr>
        <w:t xml:space="preserve">. </w:t>
      </w:r>
      <w:r w:rsidR="00DF0D5C" w:rsidRPr="009A3E44">
        <w:rPr>
          <w:bCs/>
          <w:iCs/>
        </w:rPr>
        <w:t>Планировать и реализовывать собственное профессиональное и личностное развитие;</w:t>
      </w:r>
    </w:p>
    <w:p w:rsidR="00F9326F" w:rsidRPr="00E454E1" w:rsidRDefault="00F9326F" w:rsidP="00F71916">
      <w:pPr>
        <w:pStyle w:val="pboth"/>
        <w:spacing w:before="0" w:beforeAutospacing="0" w:after="0" w:afterAutospacing="0" w:line="330" w:lineRule="atLeast"/>
        <w:ind w:firstLine="567"/>
        <w:jc w:val="both"/>
        <w:textAlignment w:val="baseline"/>
        <w:rPr>
          <w:color w:val="000000"/>
        </w:rPr>
      </w:pPr>
      <w:bookmarkStart w:id="4" w:name="100103"/>
      <w:bookmarkEnd w:id="4"/>
      <w:r w:rsidRPr="00E454E1">
        <w:rPr>
          <w:color w:val="000000"/>
        </w:rPr>
        <w:t>ОК 0</w:t>
      </w:r>
      <w:r w:rsidR="00DF0D5C">
        <w:rPr>
          <w:color w:val="000000"/>
        </w:rPr>
        <w:t>4</w:t>
      </w:r>
      <w:r w:rsidRPr="00E454E1">
        <w:rPr>
          <w:color w:val="000000"/>
        </w:rPr>
        <w:t xml:space="preserve">. </w:t>
      </w:r>
      <w:r w:rsidR="00DF0D5C" w:rsidRPr="009A3E44">
        <w:rPr>
          <w:bCs/>
          <w:iCs/>
        </w:rPr>
        <w:t>Работать в коллективе и команде, эффективно взаимодействовать с коллегами, руководством, клиентами;</w:t>
      </w:r>
    </w:p>
    <w:p w:rsidR="00F9326F" w:rsidRPr="00E454E1" w:rsidRDefault="00F9326F" w:rsidP="00F71916">
      <w:pPr>
        <w:pStyle w:val="pboth"/>
        <w:spacing w:before="0" w:beforeAutospacing="0" w:after="0" w:afterAutospacing="0" w:line="330" w:lineRule="atLeast"/>
        <w:ind w:firstLine="567"/>
        <w:jc w:val="both"/>
        <w:textAlignment w:val="baseline"/>
        <w:rPr>
          <w:color w:val="000000"/>
        </w:rPr>
      </w:pPr>
      <w:bookmarkStart w:id="5" w:name="100104"/>
      <w:bookmarkEnd w:id="5"/>
      <w:r w:rsidRPr="00E454E1">
        <w:rPr>
          <w:color w:val="000000"/>
        </w:rPr>
        <w:t>ОК 0</w:t>
      </w:r>
      <w:r w:rsidR="00DF0D5C">
        <w:rPr>
          <w:color w:val="000000"/>
        </w:rPr>
        <w:t>5</w:t>
      </w:r>
      <w:r w:rsidRPr="00E454E1">
        <w:rPr>
          <w:color w:val="000000"/>
        </w:rPr>
        <w:t xml:space="preserve">. </w:t>
      </w:r>
      <w:r w:rsidR="00DF0D5C" w:rsidRPr="009A3E44">
        <w:rPr>
          <w:bCs/>
          <w:iCs/>
        </w:rPr>
        <w:t>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контекста;</w:t>
      </w:r>
    </w:p>
    <w:p w:rsidR="00F9326F" w:rsidRPr="00E454E1" w:rsidRDefault="00F9326F" w:rsidP="00F71916">
      <w:pPr>
        <w:pStyle w:val="pboth"/>
        <w:spacing w:before="0" w:beforeAutospacing="0" w:after="0" w:afterAutospacing="0" w:line="330" w:lineRule="atLeast"/>
        <w:ind w:firstLine="567"/>
        <w:jc w:val="both"/>
        <w:textAlignment w:val="baseline"/>
        <w:rPr>
          <w:color w:val="000000"/>
        </w:rPr>
      </w:pPr>
      <w:bookmarkStart w:id="6" w:name="100105"/>
      <w:bookmarkEnd w:id="6"/>
      <w:r w:rsidRPr="00E454E1">
        <w:rPr>
          <w:color w:val="000000"/>
        </w:rPr>
        <w:t>ОК 0</w:t>
      </w:r>
      <w:r w:rsidR="00DF0D5C">
        <w:rPr>
          <w:color w:val="000000"/>
        </w:rPr>
        <w:t>6</w:t>
      </w:r>
      <w:r w:rsidRPr="00E454E1">
        <w:rPr>
          <w:color w:val="000000"/>
        </w:rPr>
        <w:t xml:space="preserve">. </w:t>
      </w:r>
      <w:r w:rsidR="00DF0D5C" w:rsidRPr="009A3E44">
        <w:rPr>
          <w:bCs/>
          <w:iCs/>
        </w:rPr>
        <w:t>Проявлять гражданско-патриотическую позицию, демонстрировать осознанное поведение на основе традиционных общечеловеческих ценностей;</w:t>
      </w:r>
    </w:p>
    <w:p w:rsidR="00F9326F" w:rsidRPr="00E454E1" w:rsidRDefault="00F9326F" w:rsidP="00F71916">
      <w:pPr>
        <w:pStyle w:val="pboth"/>
        <w:spacing w:before="0" w:beforeAutospacing="0" w:after="0" w:afterAutospacing="0" w:line="330" w:lineRule="atLeast"/>
        <w:ind w:firstLine="567"/>
        <w:jc w:val="both"/>
        <w:textAlignment w:val="baseline"/>
        <w:rPr>
          <w:color w:val="000000"/>
        </w:rPr>
      </w:pPr>
      <w:bookmarkStart w:id="7" w:name="100106"/>
      <w:bookmarkEnd w:id="7"/>
      <w:r w:rsidRPr="00E454E1">
        <w:rPr>
          <w:color w:val="000000"/>
        </w:rPr>
        <w:t>ОК 0</w:t>
      </w:r>
      <w:r w:rsidR="00DF0D5C">
        <w:rPr>
          <w:color w:val="000000"/>
        </w:rPr>
        <w:t>7</w:t>
      </w:r>
      <w:r w:rsidRPr="00E454E1">
        <w:rPr>
          <w:color w:val="000000"/>
        </w:rPr>
        <w:t xml:space="preserve">. </w:t>
      </w:r>
      <w:r w:rsidR="00DF0D5C" w:rsidRPr="009A3E44">
        <w:rPr>
          <w:bCs/>
          <w:iCs/>
        </w:rPr>
        <w:t>Содействовать сохранению окружающей среды, ресурсосбережению, эффективно действовать в чрезвычайных ситуациях;</w:t>
      </w:r>
    </w:p>
    <w:p w:rsidR="00F9326F" w:rsidRPr="00E454E1" w:rsidRDefault="00F9326F" w:rsidP="00F71916">
      <w:pPr>
        <w:pStyle w:val="pboth"/>
        <w:spacing w:before="0" w:beforeAutospacing="0" w:after="0" w:afterAutospacing="0" w:line="330" w:lineRule="atLeast"/>
        <w:ind w:firstLine="567"/>
        <w:jc w:val="both"/>
        <w:textAlignment w:val="baseline"/>
        <w:rPr>
          <w:color w:val="000000"/>
        </w:rPr>
      </w:pPr>
      <w:bookmarkStart w:id="8" w:name="100107"/>
      <w:bookmarkEnd w:id="8"/>
      <w:r w:rsidRPr="00E454E1">
        <w:rPr>
          <w:color w:val="000000"/>
        </w:rPr>
        <w:t>ОК 0</w:t>
      </w:r>
      <w:r w:rsidR="00DF0D5C">
        <w:rPr>
          <w:color w:val="000000"/>
        </w:rPr>
        <w:t>8</w:t>
      </w:r>
      <w:r w:rsidRPr="00E454E1">
        <w:rPr>
          <w:color w:val="000000"/>
        </w:rPr>
        <w:t xml:space="preserve">. </w:t>
      </w:r>
      <w:r w:rsidR="00DF0D5C" w:rsidRPr="009A3E44">
        <w:rPr>
          <w:bCs/>
          <w:iCs/>
        </w:rPr>
        <w:t>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подготовленности;</w:t>
      </w:r>
    </w:p>
    <w:p w:rsidR="00F9326F" w:rsidRPr="00E454E1" w:rsidRDefault="00F9326F" w:rsidP="00F71916">
      <w:pPr>
        <w:pStyle w:val="pboth"/>
        <w:spacing w:before="0" w:beforeAutospacing="0" w:after="0" w:afterAutospacing="0" w:line="330" w:lineRule="atLeast"/>
        <w:ind w:firstLine="567"/>
        <w:jc w:val="both"/>
        <w:textAlignment w:val="baseline"/>
        <w:rPr>
          <w:color w:val="000000"/>
        </w:rPr>
      </w:pPr>
      <w:bookmarkStart w:id="9" w:name="100108"/>
      <w:bookmarkEnd w:id="9"/>
      <w:r w:rsidRPr="00E454E1">
        <w:rPr>
          <w:color w:val="000000"/>
        </w:rPr>
        <w:t xml:space="preserve">ОК </w:t>
      </w:r>
      <w:r w:rsidR="00DF0D5C">
        <w:rPr>
          <w:color w:val="000000"/>
        </w:rPr>
        <w:t>09</w:t>
      </w:r>
      <w:r w:rsidRPr="00E454E1">
        <w:rPr>
          <w:color w:val="000000"/>
        </w:rPr>
        <w:t xml:space="preserve">. </w:t>
      </w:r>
      <w:r w:rsidR="00DF0D5C" w:rsidRPr="009A3E44">
        <w:rPr>
          <w:bCs/>
          <w:iCs/>
        </w:rPr>
        <w:t>Использовать информационные технологии в профессиональной деятельности;</w:t>
      </w:r>
    </w:p>
    <w:p w:rsidR="00F9326F" w:rsidRDefault="00F9326F" w:rsidP="00F71916">
      <w:pPr>
        <w:pStyle w:val="pboth"/>
        <w:spacing w:before="0" w:beforeAutospacing="0" w:after="0" w:afterAutospacing="0" w:line="330" w:lineRule="atLeast"/>
        <w:ind w:firstLine="567"/>
        <w:jc w:val="both"/>
        <w:textAlignment w:val="baseline"/>
        <w:rPr>
          <w:bCs/>
          <w:iCs/>
        </w:rPr>
      </w:pPr>
      <w:bookmarkStart w:id="10" w:name="100109"/>
      <w:bookmarkEnd w:id="10"/>
      <w:r w:rsidRPr="00E454E1">
        <w:rPr>
          <w:color w:val="000000"/>
        </w:rPr>
        <w:t>ОК 1</w:t>
      </w:r>
      <w:r w:rsidR="00DF0D5C">
        <w:rPr>
          <w:color w:val="000000"/>
        </w:rPr>
        <w:t>0</w:t>
      </w:r>
      <w:r w:rsidRPr="00E454E1">
        <w:rPr>
          <w:color w:val="000000"/>
        </w:rPr>
        <w:t xml:space="preserve">. </w:t>
      </w:r>
      <w:r w:rsidR="00DF0D5C" w:rsidRPr="009A3E44">
        <w:rPr>
          <w:bCs/>
          <w:iCs/>
        </w:rPr>
        <w:t>Пользоваться профессиональной документацией на государственном и иностранном языках;</w:t>
      </w:r>
    </w:p>
    <w:p w:rsidR="00DF0D5C" w:rsidRDefault="00DF0D5C" w:rsidP="00F71916">
      <w:pPr>
        <w:pStyle w:val="pboth"/>
        <w:spacing w:before="0" w:beforeAutospacing="0" w:after="0" w:afterAutospacing="0" w:line="330" w:lineRule="atLeast"/>
        <w:ind w:firstLine="567"/>
        <w:jc w:val="both"/>
        <w:textAlignment w:val="baseline"/>
        <w:rPr>
          <w:bCs/>
          <w:iCs/>
        </w:rPr>
      </w:pPr>
      <w:r w:rsidRPr="00E454E1">
        <w:rPr>
          <w:color w:val="000000"/>
        </w:rPr>
        <w:t>ОК 1</w:t>
      </w:r>
      <w:r>
        <w:rPr>
          <w:color w:val="000000"/>
        </w:rPr>
        <w:t>1</w:t>
      </w:r>
      <w:r w:rsidRPr="00E454E1">
        <w:rPr>
          <w:color w:val="000000"/>
        </w:rPr>
        <w:t xml:space="preserve">. </w:t>
      </w:r>
      <w:r w:rsidRPr="009A3E44">
        <w:rPr>
          <w:bCs/>
          <w:iCs/>
        </w:rPr>
        <w:t>Использовать знания по финансовой грамотности, планировать предпринимательскую деятельность в профессиональной сфере.</w:t>
      </w:r>
    </w:p>
    <w:p w:rsidR="00DF0D5C" w:rsidRPr="00F9326F" w:rsidRDefault="00DF0D5C" w:rsidP="00F71916">
      <w:pPr>
        <w:pStyle w:val="pboth"/>
        <w:spacing w:before="0" w:beforeAutospacing="0" w:after="0" w:afterAutospacing="0" w:line="330" w:lineRule="atLeast"/>
        <w:ind w:firstLine="567"/>
        <w:jc w:val="both"/>
        <w:textAlignment w:val="baseline"/>
        <w:rPr>
          <w:color w:val="000000"/>
        </w:rPr>
      </w:pPr>
    </w:p>
    <w:p w:rsidR="00A271FA" w:rsidRPr="00241D08" w:rsidRDefault="00A271FA" w:rsidP="00A271FA">
      <w:pPr>
        <w:spacing w:after="0" w:line="240" w:lineRule="atLeast"/>
        <w:contextualSpacing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241D08">
        <w:rPr>
          <w:rFonts w:ascii="Times New Roman" w:hAnsi="Times New Roman" w:cs="Times New Roman"/>
          <w:b/>
          <w:i/>
          <w:sz w:val="24"/>
          <w:szCs w:val="24"/>
          <w:u w:val="single"/>
        </w:rPr>
        <w:t>профессиональные компетенции:</w:t>
      </w:r>
    </w:p>
    <w:tbl>
      <w:tblPr>
        <w:tblW w:w="9703" w:type="dxa"/>
        <w:tblLook w:val="04A0" w:firstRow="1" w:lastRow="0" w:firstColumn="1" w:lastColumn="0" w:noHBand="0" w:noVBand="1"/>
      </w:tblPr>
      <w:tblGrid>
        <w:gridCol w:w="9703"/>
      </w:tblGrid>
      <w:tr w:rsidR="00BD5ACB" w:rsidRPr="009A3E44" w:rsidTr="00BD5ACB">
        <w:trPr>
          <w:trHeight w:val="12784"/>
        </w:trPr>
        <w:tc>
          <w:tcPr>
            <w:tcW w:w="9703" w:type="dxa"/>
          </w:tcPr>
          <w:p w:rsidR="00BD5ACB" w:rsidRPr="009A3E44" w:rsidRDefault="00BD5ACB" w:rsidP="00BD5ACB">
            <w:pPr>
              <w:keepNext/>
              <w:spacing w:after="0" w:line="240" w:lineRule="auto"/>
              <w:ind w:firstLine="567"/>
              <w:jc w:val="both"/>
              <w:outlineLvl w:val="1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9A3E44">
              <w:rPr>
                <w:rFonts w:ascii="Times New Roman" w:hAnsi="Times New Roman"/>
                <w:bCs/>
                <w:iCs/>
                <w:sz w:val="24"/>
                <w:szCs w:val="24"/>
              </w:rPr>
              <w:t>ПК 1.1.Обрабатывать первичные бухгалтерские документы;</w:t>
            </w:r>
          </w:p>
          <w:p w:rsidR="00BD5ACB" w:rsidRPr="009A3E44" w:rsidRDefault="00BD5ACB" w:rsidP="00BD5ACB">
            <w:pPr>
              <w:keepNext/>
              <w:spacing w:after="0" w:line="240" w:lineRule="auto"/>
              <w:ind w:firstLine="567"/>
              <w:jc w:val="both"/>
              <w:outlineLvl w:val="1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9A3E44">
              <w:rPr>
                <w:rFonts w:ascii="Times New Roman" w:hAnsi="Times New Roman"/>
                <w:bCs/>
                <w:iCs/>
                <w:sz w:val="24"/>
                <w:szCs w:val="24"/>
              </w:rPr>
              <w:t>ПК 1.2.Разрабатывать и согласовывать с руководством организации рабочий план счетов бухгалтерского учета организации;</w:t>
            </w:r>
          </w:p>
          <w:p w:rsidR="00BD5ACB" w:rsidRPr="009A3E44" w:rsidRDefault="00BD5ACB" w:rsidP="00BD5ACB">
            <w:pPr>
              <w:keepNext/>
              <w:spacing w:after="0" w:line="240" w:lineRule="auto"/>
              <w:ind w:firstLine="567"/>
              <w:jc w:val="both"/>
              <w:outlineLvl w:val="1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9A3E44">
              <w:rPr>
                <w:rFonts w:ascii="Times New Roman" w:hAnsi="Times New Roman"/>
                <w:bCs/>
                <w:iCs/>
                <w:sz w:val="24"/>
                <w:szCs w:val="24"/>
              </w:rPr>
              <w:t>ПК 1.3.Проводить учет денежных средств, оформлять денежные и кассовые документы;</w:t>
            </w:r>
          </w:p>
          <w:p w:rsidR="00BD5ACB" w:rsidRPr="009A3E44" w:rsidRDefault="00BD5ACB" w:rsidP="00BD5ACB">
            <w:pPr>
              <w:keepNext/>
              <w:spacing w:after="0" w:line="240" w:lineRule="auto"/>
              <w:ind w:firstLine="567"/>
              <w:jc w:val="both"/>
              <w:outlineLvl w:val="1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9A3E44">
              <w:rPr>
                <w:rFonts w:ascii="Times New Roman" w:hAnsi="Times New Roman"/>
                <w:bCs/>
                <w:iCs/>
                <w:sz w:val="24"/>
                <w:szCs w:val="24"/>
              </w:rPr>
              <w:t>ПК 1.4.Формировать бухгалтерские проводки по учету активов организации на основе рабочего плана счетов бухгалтерского учета;</w:t>
            </w:r>
          </w:p>
          <w:p w:rsidR="00BD5ACB" w:rsidRPr="00927D13" w:rsidRDefault="00BD5ACB" w:rsidP="00BD5ACB">
            <w:pPr>
              <w:keepNext/>
              <w:spacing w:after="0" w:line="240" w:lineRule="auto"/>
              <w:ind w:firstLine="567"/>
              <w:jc w:val="both"/>
              <w:outlineLvl w:val="1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9A3E44">
              <w:rPr>
                <w:rFonts w:ascii="Times New Roman" w:hAnsi="Times New Roman"/>
                <w:bCs/>
                <w:iCs/>
                <w:sz w:val="24"/>
                <w:szCs w:val="24"/>
              </w:rPr>
              <w:t>ПК 2.1.</w:t>
            </w:r>
            <w:r w:rsidRPr="00927D13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Формировать бухгалтерские проводки по учету источников активов организации на основе рабочего плана счетов бухгалтерского учета;</w:t>
            </w:r>
          </w:p>
          <w:p w:rsidR="00BD5ACB" w:rsidRPr="009A3E44" w:rsidRDefault="00BD5ACB" w:rsidP="00BD5ACB">
            <w:pPr>
              <w:keepNext/>
              <w:spacing w:after="0" w:line="240" w:lineRule="auto"/>
              <w:ind w:firstLine="567"/>
              <w:jc w:val="both"/>
              <w:outlineLvl w:val="1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9A3E44">
              <w:rPr>
                <w:rFonts w:ascii="Times New Roman" w:hAnsi="Times New Roman"/>
                <w:bCs/>
                <w:iCs/>
                <w:sz w:val="24"/>
                <w:szCs w:val="24"/>
              </w:rPr>
              <w:t>ПК 2.2.Выполнять поручения руководства в составе комиссии по инвентаризации активов в местах их хранения;</w:t>
            </w:r>
          </w:p>
          <w:p w:rsidR="00BD5ACB" w:rsidRPr="009A3E44" w:rsidRDefault="00BD5ACB" w:rsidP="00BD5ACB">
            <w:pPr>
              <w:keepNext/>
              <w:spacing w:after="0" w:line="240" w:lineRule="auto"/>
              <w:ind w:firstLine="567"/>
              <w:jc w:val="both"/>
              <w:outlineLvl w:val="1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9A3E44">
              <w:rPr>
                <w:rFonts w:ascii="Times New Roman" w:hAnsi="Times New Roman"/>
                <w:bCs/>
                <w:iCs/>
                <w:sz w:val="24"/>
                <w:szCs w:val="24"/>
              </w:rPr>
              <w:t>ПК 2.3.Проводить подготовку к инвентаризации и проверку действительного соответствия фактических данных инвентаризации данным учета;</w:t>
            </w:r>
          </w:p>
          <w:p w:rsidR="00BD5ACB" w:rsidRPr="009A3E44" w:rsidRDefault="00BD5ACB" w:rsidP="00BD5ACB">
            <w:pPr>
              <w:keepNext/>
              <w:spacing w:after="0" w:line="240" w:lineRule="auto"/>
              <w:ind w:firstLine="567"/>
              <w:jc w:val="both"/>
              <w:outlineLvl w:val="1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9A3E44">
              <w:rPr>
                <w:rFonts w:ascii="Times New Roman" w:hAnsi="Times New Roman"/>
                <w:bCs/>
                <w:iCs/>
                <w:sz w:val="24"/>
                <w:szCs w:val="24"/>
              </w:rPr>
              <w:t>ПК 2.4.Отражать в бухгалтерских проводках зачет и списание недостачи ценностей (регулировать инвентаризационные разницы) по результатам инвентаризации;</w:t>
            </w:r>
          </w:p>
          <w:p w:rsidR="00BD5ACB" w:rsidRPr="009A3E44" w:rsidRDefault="00BD5ACB" w:rsidP="00BD5ACB">
            <w:pPr>
              <w:keepNext/>
              <w:spacing w:after="0" w:line="240" w:lineRule="auto"/>
              <w:ind w:firstLine="567"/>
              <w:jc w:val="both"/>
              <w:outlineLvl w:val="1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9A3E44">
              <w:rPr>
                <w:rFonts w:ascii="Times New Roman" w:hAnsi="Times New Roman"/>
                <w:bCs/>
                <w:iCs/>
                <w:sz w:val="24"/>
                <w:szCs w:val="24"/>
              </w:rPr>
              <w:t>ПК 2.5.Проводить процедуры инвентаризации финансовых обязательств организации;</w:t>
            </w:r>
          </w:p>
          <w:p w:rsidR="00BD5ACB" w:rsidRPr="009A3E44" w:rsidRDefault="00BD5ACB" w:rsidP="00BD5ACB">
            <w:pPr>
              <w:keepNext/>
              <w:spacing w:after="0" w:line="240" w:lineRule="auto"/>
              <w:ind w:firstLine="567"/>
              <w:jc w:val="both"/>
              <w:outlineLvl w:val="1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9A3E44">
              <w:rPr>
                <w:rFonts w:ascii="Times New Roman" w:hAnsi="Times New Roman"/>
                <w:bCs/>
                <w:iCs/>
                <w:sz w:val="24"/>
                <w:szCs w:val="24"/>
              </w:rPr>
              <w:t>ПК 2.6.Осуществлять сбор информации о деятельности объекта внутреннего контроля по выполнению требований правовой и нормативной базы и внутренних регламентов;</w:t>
            </w:r>
          </w:p>
          <w:p w:rsidR="00BD5ACB" w:rsidRPr="009A3E44" w:rsidRDefault="00BD5ACB" w:rsidP="00BD5ACB">
            <w:pPr>
              <w:keepNext/>
              <w:spacing w:after="0" w:line="240" w:lineRule="auto"/>
              <w:ind w:firstLine="567"/>
              <w:jc w:val="both"/>
              <w:outlineLvl w:val="1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9A3E44">
              <w:rPr>
                <w:rFonts w:ascii="Times New Roman" w:hAnsi="Times New Roman"/>
                <w:bCs/>
                <w:iCs/>
                <w:sz w:val="24"/>
                <w:szCs w:val="24"/>
              </w:rPr>
              <w:t>ПК 2.7.Выполнять контрольные процедуры и их документирование, готовить и оформлять завершающие материалы по результатам внутреннего контроля;</w:t>
            </w:r>
          </w:p>
          <w:p w:rsidR="00BD5ACB" w:rsidRPr="009A3E44" w:rsidRDefault="00BD5ACB" w:rsidP="00BD5ACB">
            <w:pPr>
              <w:keepNext/>
              <w:spacing w:after="0" w:line="240" w:lineRule="auto"/>
              <w:ind w:firstLine="567"/>
              <w:jc w:val="both"/>
              <w:outlineLvl w:val="1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9A3E44">
              <w:rPr>
                <w:rFonts w:ascii="Times New Roman" w:hAnsi="Times New Roman"/>
                <w:bCs/>
                <w:iCs/>
                <w:sz w:val="24"/>
                <w:szCs w:val="24"/>
              </w:rPr>
              <w:t>ПК 3.1.Формировать бухгалтерские проводки по начислению и перечислению налогов и сборов в бюджеты различных уровней;</w:t>
            </w:r>
          </w:p>
          <w:p w:rsidR="00BD5ACB" w:rsidRPr="009A3E44" w:rsidRDefault="00BD5ACB" w:rsidP="00BD5ACB">
            <w:pPr>
              <w:keepNext/>
              <w:spacing w:after="0" w:line="240" w:lineRule="auto"/>
              <w:ind w:firstLine="567"/>
              <w:jc w:val="both"/>
              <w:outlineLvl w:val="1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9A3E44">
              <w:rPr>
                <w:rFonts w:ascii="Times New Roman" w:hAnsi="Times New Roman"/>
                <w:bCs/>
                <w:iCs/>
                <w:sz w:val="24"/>
                <w:szCs w:val="24"/>
              </w:rPr>
              <w:t>ПК 3.2.Оформлять платежные документы для перечисления налогов и сборов в бюджет, контролировать их прохождение по расчетно-кассовым банковским операциям;</w:t>
            </w:r>
          </w:p>
          <w:p w:rsidR="00BD5ACB" w:rsidRPr="009A3E44" w:rsidRDefault="00BD5ACB" w:rsidP="00BD5ACB">
            <w:pPr>
              <w:keepNext/>
              <w:spacing w:after="0" w:line="240" w:lineRule="auto"/>
              <w:ind w:firstLine="567"/>
              <w:jc w:val="both"/>
              <w:outlineLvl w:val="1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9A3E44">
              <w:rPr>
                <w:rFonts w:ascii="Times New Roman" w:hAnsi="Times New Roman"/>
                <w:bCs/>
                <w:iCs/>
                <w:sz w:val="24"/>
                <w:szCs w:val="24"/>
              </w:rPr>
              <w:t>ПК 3.3.Формировать бухгалтерские проводки по начислению и перечислению страховых взносов во внебюджетные фонды и налоговые органы;</w:t>
            </w:r>
          </w:p>
          <w:p w:rsidR="00BD5ACB" w:rsidRPr="009A3E44" w:rsidRDefault="00BD5ACB" w:rsidP="00BD5ACB">
            <w:pPr>
              <w:keepNext/>
              <w:spacing w:after="0" w:line="240" w:lineRule="auto"/>
              <w:ind w:firstLine="567"/>
              <w:jc w:val="both"/>
              <w:outlineLvl w:val="1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9A3E44">
              <w:rPr>
                <w:rFonts w:ascii="Times New Roman" w:hAnsi="Times New Roman"/>
                <w:bCs/>
                <w:iCs/>
                <w:sz w:val="24"/>
                <w:szCs w:val="24"/>
              </w:rPr>
              <w:t>ПК 3.4.Оформлять платежные документы на перечисление страховых взносов во внебюджетные фонды и налоговые органы, контролировать их прохождение по расчетно-кассовым банковским операциям.</w:t>
            </w:r>
          </w:p>
          <w:p w:rsidR="00BD5ACB" w:rsidRPr="009A3E44" w:rsidRDefault="00BD5ACB" w:rsidP="00BD5ACB">
            <w:pPr>
              <w:keepNext/>
              <w:spacing w:after="0" w:line="240" w:lineRule="auto"/>
              <w:ind w:firstLine="567"/>
              <w:jc w:val="both"/>
              <w:outlineLvl w:val="1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9A3E44">
              <w:rPr>
                <w:rFonts w:ascii="Times New Roman" w:hAnsi="Times New Roman"/>
                <w:bCs/>
                <w:iCs/>
                <w:sz w:val="24"/>
                <w:szCs w:val="24"/>
              </w:rPr>
              <w:t>ПК 4.1.Отражать нарастающим итогом на счетах бухгалтерского учета имущественное и финансовое положение организации, определять результаты хозяйственной деятельности за отчетный период;</w:t>
            </w:r>
          </w:p>
          <w:p w:rsidR="00BD5ACB" w:rsidRPr="009A3E44" w:rsidRDefault="00BD5ACB" w:rsidP="00BD5ACB">
            <w:pPr>
              <w:keepNext/>
              <w:spacing w:after="0" w:line="240" w:lineRule="auto"/>
              <w:ind w:firstLine="567"/>
              <w:jc w:val="both"/>
              <w:outlineLvl w:val="1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9A3E44">
              <w:rPr>
                <w:rFonts w:ascii="Times New Roman" w:hAnsi="Times New Roman"/>
                <w:bCs/>
                <w:iCs/>
                <w:sz w:val="24"/>
                <w:szCs w:val="24"/>
              </w:rPr>
              <w:t>ПК 4.2.Составлять формы бухгалтерской (финансовой) отчетности в установленные законодательством сроки;</w:t>
            </w:r>
          </w:p>
          <w:p w:rsidR="00BD5ACB" w:rsidRPr="009A3E44" w:rsidRDefault="00BD5ACB" w:rsidP="00BD5ACB">
            <w:pPr>
              <w:keepNext/>
              <w:spacing w:after="0" w:line="240" w:lineRule="auto"/>
              <w:ind w:firstLine="567"/>
              <w:jc w:val="both"/>
              <w:outlineLvl w:val="1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9A3E44">
              <w:rPr>
                <w:rFonts w:ascii="Times New Roman" w:hAnsi="Times New Roman"/>
                <w:bCs/>
                <w:iCs/>
                <w:sz w:val="24"/>
                <w:szCs w:val="24"/>
              </w:rPr>
              <w:t>ПК 4.3.Составлять (отчеты) и налоговые декларации по налогам и сборам в бюджет, учитывая отмененный единый социальный налог (ЕСН), отчеты по страховым взносам в государственные внебюджетные фонды, а также формы статистической отчетности в установленные законодательством сроки;</w:t>
            </w:r>
          </w:p>
          <w:p w:rsidR="00BD5ACB" w:rsidRPr="009A3E44" w:rsidRDefault="00BD5ACB" w:rsidP="00BD5ACB">
            <w:pPr>
              <w:keepNext/>
              <w:spacing w:after="0" w:line="240" w:lineRule="auto"/>
              <w:ind w:firstLine="567"/>
              <w:jc w:val="both"/>
              <w:outlineLvl w:val="1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9A3E44">
              <w:rPr>
                <w:rFonts w:ascii="Times New Roman" w:hAnsi="Times New Roman"/>
                <w:bCs/>
                <w:iCs/>
                <w:sz w:val="24"/>
                <w:szCs w:val="24"/>
              </w:rPr>
              <w:t>ПК 4.4.Проводить контроль и анализ информации об активах и финансовом положении организации, ее платежеспособности и доходности;</w:t>
            </w:r>
          </w:p>
          <w:p w:rsidR="00BD5ACB" w:rsidRPr="009A3E44" w:rsidRDefault="00BD5ACB" w:rsidP="00BD5ACB">
            <w:pPr>
              <w:keepNext/>
              <w:spacing w:after="0" w:line="240" w:lineRule="auto"/>
              <w:ind w:firstLine="567"/>
              <w:jc w:val="both"/>
              <w:outlineLvl w:val="1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9A3E44">
              <w:rPr>
                <w:rFonts w:ascii="Times New Roman" w:hAnsi="Times New Roman"/>
                <w:bCs/>
                <w:iCs/>
                <w:sz w:val="24"/>
                <w:szCs w:val="24"/>
              </w:rPr>
              <w:t>ПК 4.5.Принимать участие в составлении бизнес-плана;</w:t>
            </w:r>
          </w:p>
          <w:p w:rsidR="00BD5ACB" w:rsidRPr="009A3E44" w:rsidRDefault="00BD5ACB" w:rsidP="00BD5ACB">
            <w:pPr>
              <w:keepNext/>
              <w:spacing w:after="0" w:line="240" w:lineRule="auto"/>
              <w:ind w:firstLine="567"/>
              <w:jc w:val="both"/>
              <w:outlineLvl w:val="1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9A3E44">
              <w:rPr>
                <w:rFonts w:ascii="Times New Roman" w:hAnsi="Times New Roman"/>
                <w:bCs/>
                <w:iCs/>
                <w:sz w:val="24"/>
                <w:szCs w:val="24"/>
              </w:rPr>
              <w:t>ПК 4.6.Анализировать финансово-хозяйственную деятельность, осуществлять анализ информации, полученной в ходе проведения контрольных процедур, выявление и оценку рисков;</w:t>
            </w:r>
          </w:p>
          <w:p w:rsidR="00BD5ACB" w:rsidRPr="009A3E44" w:rsidRDefault="00BD5ACB" w:rsidP="00BD5ACB">
            <w:pPr>
              <w:keepNext/>
              <w:spacing w:after="0" w:line="240" w:lineRule="auto"/>
              <w:ind w:firstLine="567"/>
              <w:jc w:val="both"/>
              <w:outlineLvl w:val="1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9A3E44">
              <w:rPr>
                <w:rFonts w:ascii="Times New Roman" w:hAnsi="Times New Roman"/>
                <w:bCs/>
                <w:iCs/>
                <w:sz w:val="24"/>
                <w:szCs w:val="24"/>
              </w:rPr>
              <w:t>ПК 4.7.Проводить мониторинг устранения менеджментом выявленных нарушений, недостатков и рисков.</w:t>
            </w:r>
          </w:p>
        </w:tc>
      </w:tr>
    </w:tbl>
    <w:p w:rsidR="00A271FA" w:rsidRPr="00241D08" w:rsidRDefault="00A271FA" w:rsidP="00A271FA">
      <w:pPr>
        <w:spacing w:after="0" w:line="240" w:lineRule="auto"/>
        <w:ind w:firstLine="567"/>
        <w:contextualSpacing/>
        <w:outlineLvl w:val="4"/>
        <w:rPr>
          <w:rFonts w:ascii="Times New Roman" w:hAnsi="Times New Roman" w:cs="Times New Roman"/>
          <w:b/>
          <w:sz w:val="24"/>
          <w:szCs w:val="24"/>
        </w:rPr>
      </w:pPr>
      <w:r w:rsidRPr="00241D08">
        <w:rPr>
          <w:rFonts w:ascii="Times New Roman" w:hAnsi="Times New Roman" w:cs="Times New Roman"/>
          <w:b/>
          <w:sz w:val="24"/>
          <w:szCs w:val="24"/>
        </w:rPr>
        <w:t>В результате освоения профессионального модуля обучающийся должен:</w:t>
      </w:r>
    </w:p>
    <w:p w:rsidR="00A271FA" w:rsidRPr="00BD5ACB" w:rsidRDefault="00A271FA" w:rsidP="00BD5AC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4"/>
          <w:szCs w:val="24"/>
        </w:rPr>
      </w:pPr>
      <w:r w:rsidRPr="00BD5ACB">
        <w:rPr>
          <w:rFonts w:ascii="Times New Roman" w:hAnsi="Times New Roman" w:cs="Times New Roman"/>
          <w:b/>
          <w:i/>
          <w:sz w:val="24"/>
          <w:szCs w:val="24"/>
        </w:rPr>
        <w:t>знать:</w:t>
      </w:r>
      <w:r w:rsidRPr="00BD5ACB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</w:p>
    <w:p w:rsidR="00020A9C" w:rsidRPr="009A3E44" w:rsidRDefault="00020A9C" w:rsidP="00020A9C">
      <w:pPr>
        <w:numPr>
          <w:ilvl w:val="0"/>
          <w:numId w:val="4"/>
        </w:numPr>
        <w:tabs>
          <w:tab w:val="left" w:pos="175"/>
        </w:tabs>
        <w:spacing w:after="0"/>
        <w:contextualSpacing/>
        <w:jc w:val="both"/>
        <w:rPr>
          <w:rFonts w:ascii="Times New Roman" w:hAnsi="Times New Roman"/>
          <w:bCs/>
          <w:sz w:val="24"/>
          <w:szCs w:val="24"/>
        </w:rPr>
      </w:pPr>
      <w:r w:rsidRPr="009A3E44">
        <w:rPr>
          <w:rFonts w:ascii="Times New Roman" w:hAnsi="Times New Roman"/>
          <w:bCs/>
          <w:sz w:val="24"/>
          <w:szCs w:val="24"/>
        </w:rPr>
        <w:t>общие требования к бухгалтерскому учету в части документирования всех хозяйственных действий и операций;</w:t>
      </w:r>
    </w:p>
    <w:p w:rsidR="00020A9C" w:rsidRPr="009A3E44" w:rsidRDefault="00020A9C" w:rsidP="00020A9C">
      <w:pPr>
        <w:numPr>
          <w:ilvl w:val="0"/>
          <w:numId w:val="4"/>
        </w:numPr>
        <w:tabs>
          <w:tab w:val="left" w:pos="175"/>
        </w:tabs>
        <w:spacing w:after="0"/>
        <w:contextualSpacing/>
        <w:jc w:val="both"/>
        <w:rPr>
          <w:rFonts w:ascii="Times New Roman" w:hAnsi="Times New Roman"/>
          <w:bCs/>
          <w:sz w:val="24"/>
          <w:szCs w:val="24"/>
        </w:rPr>
      </w:pPr>
      <w:r w:rsidRPr="009A3E44">
        <w:rPr>
          <w:rFonts w:ascii="Times New Roman" w:hAnsi="Times New Roman"/>
          <w:bCs/>
          <w:sz w:val="24"/>
          <w:szCs w:val="24"/>
        </w:rPr>
        <w:t>понятие первичной бухгалтерской документации;</w:t>
      </w:r>
    </w:p>
    <w:p w:rsidR="00020A9C" w:rsidRPr="009A3E44" w:rsidRDefault="00020A9C" w:rsidP="00020A9C">
      <w:pPr>
        <w:numPr>
          <w:ilvl w:val="0"/>
          <w:numId w:val="4"/>
        </w:numPr>
        <w:tabs>
          <w:tab w:val="left" w:pos="175"/>
        </w:tabs>
        <w:spacing w:after="0"/>
        <w:contextualSpacing/>
        <w:jc w:val="both"/>
        <w:rPr>
          <w:rFonts w:ascii="Times New Roman" w:hAnsi="Times New Roman"/>
          <w:bCs/>
          <w:sz w:val="24"/>
          <w:szCs w:val="24"/>
        </w:rPr>
      </w:pPr>
      <w:r w:rsidRPr="009A3E44">
        <w:rPr>
          <w:rFonts w:ascii="Times New Roman" w:hAnsi="Times New Roman"/>
          <w:bCs/>
          <w:sz w:val="24"/>
          <w:szCs w:val="24"/>
        </w:rPr>
        <w:t>определение первичных бухгалтерских документов;</w:t>
      </w:r>
    </w:p>
    <w:p w:rsidR="00020A9C" w:rsidRPr="009A3E44" w:rsidRDefault="00020A9C" w:rsidP="00020A9C">
      <w:pPr>
        <w:numPr>
          <w:ilvl w:val="0"/>
          <w:numId w:val="4"/>
        </w:numPr>
        <w:tabs>
          <w:tab w:val="left" w:pos="175"/>
        </w:tabs>
        <w:spacing w:after="0"/>
        <w:contextualSpacing/>
        <w:jc w:val="both"/>
        <w:rPr>
          <w:rFonts w:ascii="Times New Roman" w:hAnsi="Times New Roman"/>
          <w:bCs/>
          <w:sz w:val="24"/>
          <w:szCs w:val="24"/>
        </w:rPr>
      </w:pPr>
      <w:r w:rsidRPr="009A3E44">
        <w:rPr>
          <w:rFonts w:ascii="Times New Roman" w:hAnsi="Times New Roman"/>
          <w:bCs/>
          <w:sz w:val="24"/>
          <w:szCs w:val="24"/>
        </w:rPr>
        <w:lastRenderedPageBreak/>
        <w:t>формы первичных бухгалтерских документов, содержащих обязательные реквизиты первичного учетного документа;</w:t>
      </w:r>
    </w:p>
    <w:p w:rsidR="00020A9C" w:rsidRPr="009A3E44" w:rsidRDefault="00020A9C" w:rsidP="00020A9C">
      <w:pPr>
        <w:numPr>
          <w:ilvl w:val="0"/>
          <w:numId w:val="4"/>
        </w:numPr>
        <w:tabs>
          <w:tab w:val="left" w:pos="175"/>
        </w:tabs>
        <w:spacing w:after="0"/>
        <w:contextualSpacing/>
        <w:jc w:val="both"/>
        <w:rPr>
          <w:rFonts w:ascii="Times New Roman" w:hAnsi="Times New Roman"/>
          <w:bCs/>
          <w:sz w:val="24"/>
          <w:szCs w:val="24"/>
        </w:rPr>
      </w:pPr>
      <w:r w:rsidRPr="009A3E44">
        <w:rPr>
          <w:rFonts w:ascii="Times New Roman" w:hAnsi="Times New Roman"/>
          <w:bCs/>
          <w:sz w:val="24"/>
          <w:szCs w:val="24"/>
        </w:rPr>
        <w:t>порядок проведения проверки первичных бухгалтерских документов, формальной проверки документов, проверки по существу, арифметической проверки;</w:t>
      </w:r>
    </w:p>
    <w:p w:rsidR="00020A9C" w:rsidRPr="009A3E44" w:rsidRDefault="00020A9C" w:rsidP="00020A9C">
      <w:pPr>
        <w:numPr>
          <w:ilvl w:val="0"/>
          <w:numId w:val="4"/>
        </w:numPr>
        <w:tabs>
          <w:tab w:val="left" w:pos="175"/>
        </w:tabs>
        <w:spacing w:after="0"/>
        <w:contextualSpacing/>
        <w:jc w:val="both"/>
        <w:rPr>
          <w:rFonts w:ascii="Times New Roman" w:hAnsi="Times New Roman"/>
          <w:bCs/>
          <w:sz w:val="24"/>
          <w:szCs w:val="24"/>
        </w:rPr>
      </w:pPr>
      <w:r w:rsidRPr="009A3E44">
        <w:rPr>
          <w:rFonts w:ascii="Times New Roman" w:hAnsi="Times New Roman"/>
          <w:bCs/>
          <w:sz w:val="24"/>
          <w:szCs w:val="24"/>
        </w:rPr>
        <w:t>принципы и признаки группировки первичных бухгалтерских документов;</w:t>
      </w:r>
    </w:p>
    <w:p w:rsidR="00020A9C" w:rsidRPr="009A3E44" w:rsidRDefault="00020A9C" w:rsidP="00020A9C">
      <w:pPr>
        <w:numPr>
          <w:ilvl w:val="0"/>
          <w:numId w:val="4"/>
        </w:numPr>
        <w:tabs>
          <w:tab w:val="left" w:pos="175"/>
        </w:tabs>
        <w:spacing w:after="0"/>
        <w:contextualSpacing/>
        <w:jc w:val="both"/>
        <w:rPr>
          <w:rFonts w:ascii="Times New Roman" w:hAnsi="Times New Roman"/>
          <w:bCs/>
          <w:sz w:val="24"/>
          <w:szCs w:val="24"/>
        </w:rPr>
      </w:pPr>
      <w:r w:rsidRPr="009A3E44">
        <w:rPr>
          <w:rFonts w:ascii="Times New Roman" w:hAnsi="Times New Roman"/>
          <w:bCs/>
          <w:sz w:val="24"/>
          <w:szCs w:val="24"/>
        </w:rPr>
        <w:t>порядок проведения таксировки и контировки первичных бухгалтерских документов;</w:t>
      </w:r>
    </w:p>
    <w:p w:rsidR="00020A9C" w:rsidRPr="009A3E44" w:rsidRDefault="00020A9C" w:rsidP="00020A9C">
      <w:pPr>
        <w:numPr>
          <w:ilvl w:val="0"/>
          <w:numId w:val="4"/>
        </w:numPr>
        <w:tabs>
          <w:tab w:val="left" w:pos="175"/>
        </w:tabs>
        <w:spacing w:after="0"/>
        <w:contextualSpacing/>
        <w:jc w:val="both"/>
        <w:rPr>
          <w:rFonts w:ascii="Times New Roman" w:hAnsi="Times New Roman"/>
          <w:bCs/>
          <w:sz w:val="24"/>
          <w:szCs w:val="24"/>
        </w:rPr>
      </w:pPr>
      <w:r w:rsidRPr="009A3E44">
        <w:rPr>
          <w:rFonts w:ascii="Times New Roman" w:hAnsi="Times New Roman"/>
          <w:bCs/>
          <w:sz w:val="24"/>
          <w:szCs w:val="24"/>
        </w:rPr>
        <w:t>порядок составления регистров бухгалтерского учета;</w:t>
      </w:r>
    </w:p>
    <w:p w:rsidR="00020A9C" w:rsidRPr="009A3E44" w:rsidRDefault="00020A9C" w:rsidP="00020A9C">
      <w:pPr>
        <w:numPr>
          <w:ilvl w:val="0"/>
          <w:numId w:val="4"/>
        </w:numPr>
        <w:tabs>
          <w:tab w:val="left" w:pos="175"/>
        </w:tabs>
        <w:spacing w:after="0"/>
        <w:contextualSpacing/>
        <w:jc w:val="both"/>
        <w:rPr>
          <w:rFonts w:ascii="Times New Roman" w:hAnsi="Times New Roman"/>
          <w:bCs/>
          <w:sz w:val="24"/>
          <w:szCs w:val="24"/>
        </w:rPr>
      </w:pPr>
      <w:r w:rsidRPr="009A3E44">
        <w:rPr>
          <w:rFonts w:ascii="Times New Roman" w:hAnsi="Times New Roman"/>
          <w:bCs/>
          <w:sz w:val="24"/>
          <w:szCs w:val="24"/>
        </w:rPr>
        <w:t>правила и сроки хранения первичной бухгалтерской документации;</w:t>
      </w:r>
    </w:p>
    <w:p w:rsidR="00020A9C" w:rsidRPr="009A3E44" w:rsidRDefault="00020A9C" w:rsidP="00020A9C">
      <w:pPr>
        <w:numPr>
          <w:ilvl w:val="0"/>
          <w:numId w:val="4"/>
        </w:numPr>
        <w:tabs>
          <w:tab w:val="left" w:pos="175"/>
        </w:tabs>
        <w:spacing w:after="0"/>
        <w:contextualSpacing/>
        <w:jc w:val="both"/>
        <w:rPr>
          <w:rFonts w:ascii="Times New Roman" w:hAnsi="Times New Roman"/>
          <w:bCs/>
          <w:sz w:val="24"/>
          <w:szCs w:val="24"/>
        </w:rPr>
      </w:pPr>
      <w:r w:rsidRPr="009A3E44">
        <w:rPr>
          <w:rFonts w:ascii="Times New Roman" w:hAnsi="Times New Roman"/>
          <w:bCs/>
          <w:sz w:val="24"/>
          <w:szCs w:val="24"/>
        </w:rPr>
        <w:t>сущность плана счетов бухгалтерского учета финансово-хозяйственной деятельности организаций;</w:t>
      </w:r>
    </w:p>
    <w:p w:rsidR="00020A9C" w:rsidRPr="009A3E44" w:rsidRDefault="00020A9C" w:rsidP="00020A9C">
      <w:pPr>
        <w:numPr>
          <w:ilvl w:val="0"/>
          <w:numId w:val="4"/>
        </w:numPr>
        <w:tabs>
          <w:tab w:val="left" w:pos="175"/>
        </w:tabs>
        <w:spacing w:after="0"/>
        <w:contextualSpacing/>
        <w:jc w:val="both"/>
        <w:rPr>
          <w:rFonts w:ascii="Times New Roman" w:hAnsi="Times New Roman"/>
          <w:bCs/>
          <w:sz w:val="24"/>
          <w:szCs w:val="24"/>
        </w:rPr>
      </w:pPr>
      <w:r w:rsidRPr="009A3E44">
        <w:rPr>
          <w:rFonts w:ascii="Times New Roman" w:hAnsi="Times New Roman"/>
          <w:bCs/>
          <w:sz w:val="24"/>
          <w:szCs w:val="24"/>
        </w:rPr>
        <w:t>теоретические вопросы разработки и применения плана счетов бухгалтерского учета в финансово-хозяйственной деятельности организации;</w:t>
      </w:r>
    </w:p>
    <w:p w:rsidR="00020A9C" w:rsidRPr="009A3E44" w:rsidRDefault="00020A9C" w:rsidP="00020A9C">
      <w:pPr>
        <w:numPr>
          <w:ilvl w:val="0"/>
          <w:numId w:val="4"/>
        </w:numPr>
        <w:tabs>
          <w:tab w:val="left" w:pos="175"/>
        </w:tabs>
        <w:spacing w:after="0"/>
        <w:contextualSpacing/>
        <w:jc w:val="both"/>
        <w:rPr>
          <w:rFonts w:ascii="Times New Roman" w:hAnsi="Times New Roman"/>
          <w:bCs/>
          <w:sz w:val="24"/>
          <w:szCs w:val="24"/>
        </w:rPr>
      </w:pPr>
      <w:r w:rsidRPr="009A3E44">
        <w:rPr>
          <w:rFonts w:ascii="Times New Roman" w:hAnsi="Times New Roman"/>
          <w:bCs/>
          <w:sz w:val="24"/>
          <w:szCs w:val="24"/>
        </w:rPr>
        <w:t>инструкцию по применению плана счетов бухгалтерского учета;</w:t>
      </w:r>
    </w:p>
    <w:p w:rsidR="00020A9C" w:rsidRPr="009A3E44" w:rsidRDefault="00020A9C" w:rsidP="00020A9C">
      <w:pPr>
        <w:numPr>
          <w:ilvl w:val="0"/>
          <w:numId w:val="4"/>
        </w:numPr>
        <w:tabs>
          <w:tab w:val="left" w:pos="175"/>
        </w:tabs>
        <w:spacing w:after="0"/>
        <w:contextualSpacing/>
        <w:jc w:val="both"/>
        <w:rPr>
          <w:rFonts w:ascii="Times New Roman" w:hAnsi="Times New Roman"/>
          <w:bCs/>
          <w:sz w:val="24"/>
          <w:szCs w:val="24"/>
        </w:rPr>
      </w:pPr>
      <w:r w:rsidRPr="009A3E44">
        <w:rPr>
          <w:rFonts w:ascii="Times New Roman" w:hAnsi="Times New Roman"/>
          <w:bCs/>
          <w:sz w:val="24"/>
          <w:szCs w:val="24"/>
        </w:rPr>
        <w:t>принципы и цели разработки рабочего плана счетов бухгалтерского учета организации;</w:t>
      </w:r>
    </w:p>
    <w:p w:rsidR="00020A9C" w:rsidRPr="009A3E44" w:rsidRDefault="00020A9C" w:rsidP="00020A9C">
      <w:pPr>
        <w:numPr>
          <w:ilvl w:val="0"/>
          <w:numId w:val="4"/>
        </w:numPr>
        <w:tabs>
          <w:tab w:val="left" w:pos="175"/>
        </w:tabs>
        <w:spacing w:after="0"/>
        <w:contextualSpacing/>
        <w:jc w:val="both"/>
        <w:rPr>
          <w:rFonts w:ascii="Times New Roman" w:hAnsi="Times New Roman"/>
          <w:bCs/>
          <w:sz w:val="24"/>
          <w:szCs w:val="24"/>
        </w:rPr>
      </w:pPr>
      <w:r w:rsidRPr="009A3E44">
        <w:rPr>
          <w:rFonts w:ascii="Times New Roman" w:hAnsi="Times New Roman"/>
          <w:bCs/>
          <w:sz w:val="24"/>
          <w:szCs w:val="24"/>
        </w:rPr>
        <w:t>классификацию счетов бухгалтерского учета по экономическому содержанию, назначению и структуре;</w:t>
      </w:r>
    </w:p>
    <w:p w:rsidR="00020A9C" w:rsidRPr="009A3E44" w:rsidRDefault="00020A9C" w:rsidP="00020A9C">
      <w:pPr>
        <w:numPr>
          <w:ilvl w:val="0"/>
          <w:numId w:val="4"/>
        </w:numPr>
        <w:tabs>
          <w:tab w:val="left" w:pos="175"/>
        </w:tabs>
        <w:spacing w:after="0"/>
        <w:contextualSpacing/>
        <w:jc w:val="both"/>
        <w:rPr>
          <w:rFonts w:ascii="Times New Roman" w:hAnsi="Times New Roman"/>
          <w:bCs/>
          <w:sz w:val="24"/>
          <w:szCs w:val="24"/>
        </w:rPr>
      </w:pPr>
      <w:r w:rsidRPr="009A3E44">
        <w:rPr>
          <w:rFonts w:ascii="Times New Roman" w:hAnsi="Times New Roman"/>
          <w:bCs/>
          <w:sz w:val="24"/>
          <w:szCs w:val="24"/>
        </w:rPr>
        <w:t>два подхода к проблеме оптимальной организации рабочего плана счетов - автономию финансового и управленческого учета и объединение финансового и управленческого учета;</w:t>
      </w:r>
    </w:p>
    <w:p w:rsidR="00020A9C" w:rsidRPr="009A3E44" w:rsidRDefault="00020A9C" w:rsidP="00020A9C">
      <w:pPr>
        <w:numPr>
          <w:ilvl w:val="0"/>
          <w:numId w:val="4"/>
        </w:numPr>
        <w:tabs>
          <w:tab w:val="left" w:pos="175"/>
        </w:tabs>
        <w:spacing w:after="0"/>
        <w:contextualSpacing/>
        <w:jc w:val="both"/>
        <w:rPr>
          <w:rFonts w:ascii="Times New Roman" w:hAnsi="Times New Roman"/>
          <w:bCs/>
          <w:sz w:val="24"/>
          <w:szCs w:val="24"/>
        </w:rPr>
      </w:pPr>
      <w:r w:rsidRPr="009A3E44">
        <w:rPr>
          <w:rFonts w:ascii="Times New Roman" w:hAnsi="Times New Roman"/>
          <w:bCs/>
          <w:sz w:val="24"/>
          <w:szCs w:val="24"/>
        </w:rPr>
        <w:t>учет кассовых операций, денежных документов и переводов в пути;</w:t>
      </w:r>
    </w:p>
    <w:p w:rsidR="00020A9C" w:rsidRPr="009A3E44" w:rsidRDefault="00020A9C" w:rsidP="00020A9C">
      <w:pPr>
        <w:numPr>
          <w:ilvl w:val="0"/>
          <w:numId w:val="4"/>
        </w:numPr>
        <w:tabs>
          <w:tab w:val="left" w:pos="175"/>
        </w:tabs>
        <w:spacing w:after="0"/>
        <w:contextualSpacing/>
        <w:jc w:val="both"/>
        <w:rPr>
          <w:rFonts w:ascii="Times New Roman" w:hAnsi="Times New Roman"/>
          <w:bCs/>
          <w:sz w:val="24"/>
          <w:szCs w:val="24"/>
        </w:rPr>
      </w:pPr>
      <w:r w:rsidRPr="009A3E44">
        <w:rPr>
          <w:rFonts w:ascii="Times New Roman" w:hAnsi="Times New Roman"/>
          <w:bCs/>
          <w:sz w:val="24"/>
          <w:szCs w:val="24"/>
        </w:rPr>
        <w:t>учет денежных средств на расчетных и специальных счетах;</w:t>
      </w:r>
    </w:p>
    <w:p w:rsidR="00020A9C" w:rsidRPr="009A3E44" w:rsidRDefault="00020A9C" w:rsidP="00020A9C">
      <w:pPr>
        <w:numPr>
          <w:ilvl w:val="0"/>
          <w:numId w:val="4"/>
        </w:numPr>
        <w:tabs>
          <w:tab w:val="left" w:pos="175"/>
        </w:tabs>
        <w:spacing w:after="0"/>
        <w:contextualSpacing/>
        <w:jc w:val="both"/>
        <w:rPr>
          <w:rFonts w:ascii="Times New Roman" w:hAnsi="Times New Roman"/>
          <w:bCs/>
          <w:sz w:val="24"/>
          <w:szCs w:val="24"/>
        </w:rPr>
      </w:pPr>
      <w:r w:rsidRPr="009A3E44">
        <w:rPr>
          <w:rFonts w:ascii="Times New Roman" w:hAnsi="Times New Roman"/>
          <w:bCs/>
          <w:sz w:val="24"/>
          <w:szCs w:val="24"/>
        </w:rPr>
        <w:t>особенности учета кассовых операций в иностранной валюте и операций по валютным счетам;</w:t>
      </w:r>
    </w:p>
    <w:p w:rsidR="00020A9C" w:rsidRPr="009A3E44" w:rsidRDefault="00020A9C" w:rsidP="00020A9C">
      <w:pPr>
        <w:numPr>
          <w:ilvl w:val="0"/>
          <w:numId w:val="4"/>
        </w:numPr>
        <w:tabs>
          <w:tab w:val="left" w:pos="175"/>
        </w:tabs>
        <w:spacing w:after="0"/>
        <w:contextualSpacing/>
        <w:jc w:val="both"/>
        <w:rPr>
          <w:rFonts w:ascii="Times New Roman" w:hAnsi="Times New Roman"/>
          <w:bCs/>
          <w:sz w:val="24"/>
          <w:szCs w:val="24"/>
        </w:rPr>
      </w:pPr>
      <w:r w:rsidRPr="009A3E44">
        <w:rPr>
          <w:rFonts w:ascii="Times New Roman" w:hAnsi="Times New Roman"/>
          <w:bCs/>
          <w:sz w:val="24"/>
          <w:szCs w:val="24"/>
        </w:rPr>
        <w:t>порядок оформления денежных и кассовых документов, заполнения кассовой книги;</w:t>
      </w:r>
    </w:p>
    <w:p w:rsidR="00020A9C" w:rsidRPr="009A3E44" w:rsidRDefault="00020A9C" w:rsidP="00020A9C">
      <w:pPr>
        <w:numPr>
          <w:ilvl w:val="0"/>
          <w:numId w:val="4"/>
        </w:numPr>
        <w:tabs>
          <w:tab w:val="left" w:pos="175"/>
        </w:tabs>
        <w:spacing w:after="0"/>
        <w:contextualSpacing/>
        <w:jc w:val="both"/>
        <w:rPr>
          <w:rFonts w:ascii="Times New Roman" w:hAnsi="Times New Roman"/>
          <w:bCs/>
          <w:sz w:val="24"/>
          <w:szCs w:val="24"/>
        </w:rPr>
      </w:pPr>
      <w:r w:rsidRPr="009A3E44">
        <w:rPr>
          <w:rFonts w:ascii="Times New Roman" w:hAnsi="Times New Roman"/>
          <w:bCs/>
          <w:sz w:val="24"/>
          <w:szCs w:val="24"/>
        </w:rPr>
        <w:t>правила заполнения отчета кассира в бухгалтерию;</w:t>
      </w:r>
    </w:p>
    <w:p w:rsidR="00020A9C" w:rsidRPr="009A3E44" w:rsidRDefault="00020A9C" w:rsidP="00020A9C">
      <w:pPr>
        <w:numPr>
          <w:ilvl w:val="0"/>
          <w:numId w:val="4"/>
        </w:numPr>
        <w:tabs>
          <w:tab w:val="left" w:pos="175"/>
        </w:tabs>
        <w:spacing w:after="0"/>
        <w:contextualSpacing/>
        <w:jc w:val="both"/>
        <w:rPr>
          <w:rFonts w:ascii="Times New Roman" w:hAnsi="Times New Roman"/>
          <w:bCs/>
          <w:sz w:val="24"/>
          <w:szCs w:val="24"/>
        </w:rPr>
      </w:pPr>
      <w:r w:rsidRPr="009A3E44">
        <w:rPr>
          <w:rFonts w:ascii="Times New Roman" w:hAnsi="Times New Roman"/>
          <w:bCs/>
          <w:sz w:val="24"/>
          <w:szCs w:val="24"/>
        </w:rPr>
        <w:t>понятие и классификацию основных средств;</w:t>
      </w:r>
    </w:p>
    <w:p w:rsidR="00020A9C" w:rsidRPr="009A3E44" w:rsidRDefault="00020A9C" w:rsidP="00020A9C">
      <w:pPr>
        <w:numPr>
          <w:ilvl w:val="0"/>
          <w:numId w:val="4"/>
        </w:numPr>
        <w:tabs>
          <w:tab w:val="left" w:pos="175"/>
        </w:tabs>
        <w:spacing w:after="0"/>
        <w:contextualSpacing/>
        <w:jc w:val="both"/>
        <w:rPr>
          <w:rFonts w:ascii="Times New Roman" w:hAnsi="Times New Roman"/>
          <w:bCs/>
          <w:sz w:val="24"/>
          <w:szCs w:val="24"/>
        </w:rPr>
      </w:pPr>
      <w:r w:rsidRPr="009A3E44">
        <w:rPr>
          <w:rFonts w:ascii="Times New Roman" w:hAnsi="Times New Roman"/>
          <w:bCs/>
          <w:sz w:val="24"/>
          <w:szCs w:val="24"/>
        </w:rPr>
        <w:t>оценку и переоценку основных средств;</w:t>
      </w:r>
    </w:p>
    <w:p w:rsidR="00020A9C" w:rsidRPr="009A3E44" w:rsidRDefault="00020A9C" w:rsidP="00020A9C">
      <w:pPr>
        <w:numPr>
          <w:ilvl w:val="0"/>
          <w:numId w:val="4"/>
        </w:numPr>
        <w:tabs>
          <w:tab w:val="left" w:pos="175"/>
        </w:tabs>
        <w:spacing w:after="0"/>
        <w:contextualSpacing/>
        <w:jc w:val="both"/>
        <w:rPr>
          <w:rFonts w:ascii="Times New Roman" w:hAnsi="Times New Roman"/>
          <w:bCs/>
          <w:sz w:val="24"/>
          <w:szCs w:val="24"/>
        </w:rPr>
      </w:pPr>
      <w:r w:rsidRPr="009A3E44">
        <w:rPr>
          <w:rFonts w:ascii="Times New Roman" w:hAnsi="Times New Roman"/>
          <w:bCs/>
          <w:sz w:val="24"/>
          <w:szCs w:val="24"/>
        </w:rPr>
        <w:t>учет поступления основных средств;</w:t>
      </w:r>
    </w:p>
    <w:p w:rsidR="00020A9C" w:rsidRPr="009A3E44" w:rsidRDefault="00020A9C" w:rsidP="00020A9C">
      <w:pPr>
        <w:numPr>
          <w:ilvl w:val="0"/>
          <w:numId w:val="4"/>
        </w:numPr>
        <w:tabs>
          <w:tab w:val="left" w:pos="175"/>
        </w:tabs>
        <w:spacing w:after="0"/>
        <w:contextualSpacing/>
        <w:jc w:val="both"/>
        <w:rPr>
          <w:rFonts w:ascii="Times New Roman" w:hAnsi="Times New Roman"/>
          <w:bCs/>
          <w:sz w:val="24"/>
          <w:szCs w:val="24"/>
        </w:rPr>
      </w:pPr>
      <w:r w:rsidRPr="009A3E44">
        <w:rPr>
          <w:rFonts w:ascii="Times New Roman" w:hAnsi="Times New Roman"/>
          <w:bCs/>
          <w:sz w:val="24"/>
          <w:szCs w:val="24"/>
        </w:rPr>
        <w:t>учет выбытия и аренды основных средств;</w:t>
      </w:r>
    </w:p>
    <w:p w:rsidR="00020A9C" w:rsidRPr="009A3E44" w:rsidRDefault="00020A9C" w:rsidP="00020A9C">
      <w:pPr>
        <w:numPr>
          <w:ilvl w:val="0"/>
          <w:numId w:val="4"/>
        </w:numPr>
        <w:tabs>
          <w:tab w:val="left" w:pos="175"/>
        </w:tabs>
        <w:spacing w:after="0"/>
        <w:contextualSpacing/>
        <w:jc w:val="both"/>
        <w:rPr>
          <w:rFonts w:ascii="Times New Roman" w:hAnsi="Times New Roman"/>
          <w:bCs/>
          <w:sz w:val="24"/>
          <w:szCs w:val="24"/>
        </w:rPr>
      </w:pPr>
      <w:r w:rsidRPr="009A3E44">
        <w:rPr>
          <w:rFonts w:ascii="Times New Roman" w:hAnsi="Times New Roman"/>
          <w:bCs/>
          <w:sz w:val="24"/>
          <w:szCs w:val="24"/>
        </w:rPr>
        <w:t>учет амортизации основных средств;</w:t>
      </w:r>
    </w:p>
    <w:p w:rsidR="00020A9C" w:rsidRPr="009A3E44" w:rsidRDefault="00020A9C" w:rsidP="00020A9C">
      <w:pPr>
        <w:numPr>
          <w:ilvl w:val="0"/>
          <w:numId w:val="4"/>
        </w:numPr>
        <w:tabs>
          <w:tab w:val="left" w:pos="175"/>
        </w:tabs>
        <w:spacing w:after="0"/>
        <w:contextualSpacing/>
        <w:jc w:val="both"/>
        <w:rPr>
          <w:rFonts w:ascii="Times New Roman" w:hAnsi="Times New Roman"/>
          <w:bCs/>
          <w:sz w:val="24"/>
          <w:szCs w:val="24"/>
        </w:rPr>
      </w:pPr>
      <w:r w:rsidRPr="009A3E44">
        <w:rPr>
          <w:rFonts w:ascii="Times New Roman" w:hAnsi="Times New Roman"/>
          <w:bCs/>
          <w:sz w:val="24"/>
          <w:szCs w:val="24"/>
        </w:rPr>
        <w:t>особенности учета арендованных и сданных в аренду основных средств;</w:t>
      </w:r>
    </w:p>
    <w:p w:rsidR="00020A9C" w:rsidRPr="009A3E44" w:rsidRDefault="00020A9C" w:rsidP="00020A9C">
      <w:pPr>
        <w:numPr>
          <w:ilvl w:val="0"/>
          <w:numId w:val="4"/>
        </w:numPr>
        <w:tabs>
          <w:tab w:val="left" w:pos="175"/>
        </w:tabs>
        <w:spacing w:after="0"/>
        <w:contextualSpacing/>
        <w:jc w:val="both"/>
        <w:rPr>
          <w:rFonts w:ascii="Times New Roman" w:hAnsi="Times New Roman"/>
          <w:bCs/>
          <w:sz w:val="24"/>
          <w:szCs w:val="24"/>
        </w:rPr>
      </w:pPr>
      <w:r w:rsidRPr="009A3E44">
        <w:rPr>
          <w:rFonts w:ascii="Times New Roman" w:hAnsi="Times New Roman"/>
          <w:bCs/>
          <w:sz w:val="24"/>
          <w:szCs w:val="24"/>
        </w:rPr>
        <w:t>понятие и классификацию нематериальных активов;</w:t>
      </w:r>
    </w:p>
    <w:p w:rsidR="00020A9C" w:rsidRPr="009A3E44" w:rsidRDefault="00020A9C" w:rsidP="00020A9C">
      <w:pPr>
        <w:numPr>
          <w:ilvl w:val="0"/>
          <w:numId w:val="4"/>
        </w:numPr>
        <w:tabs>
          <w:tab w:val="left" w:pos="175"/>
        </w:tabs>
        <w:spacing w:after="0"/>
        <w:contextualSpacing/>
        <w:jc w:val="both"/>
        <w:rPr>
          <w:rFonts w:ascii="Times New Roman" w:hAnsi="Times New Roman"/>
          <w:bCs/>
          <w:sz w:val="24"/>
          <w:szCs w:val="24"/>
        </w:rPr>
      </w:pPr>
      <w:r w:rsidRPr="009A3E44">
        <w:rPr>
          <w:rFonts w:ascii="Times New Roman" w:hAnsi="Times New Roman"/>
          <w:bCs/>
          <w:sz w:val="24"/>
          <w:szCs w:val="24"/>
        </w:rPr>
        <w:t>учет поступления и выбытия нематериальных активов;</w:t>
      </w:r>
    </w:p>
    <w:p w:rsidR="00020A9C" w:rsidRPr="009A3E44" w:rsidRDefault="00020A9C" w:rsidP="00020A9C">
      <w:pPr>
        <w:numPr>
          <w:ilvl w:val="0"/>
          <w:numId w:val="4"/>
        </w:numPr>
        <w:tabs>
          <w:tab w:val="left" w:pos="175"/>
        </w:tabs>
        <w:spacing w:after="0"/>
        <w:contextualSpacing/>
        <w:jc w:val="both"/>
        <w:rPr>
          <w:rFonts w:ascii="Times New Roman" w:hAnsi="Times New Roman"/>
          <w:bCs/>
          <w:sz w:val="24"/>
          <w:szCs w:val="24"/>
        </w:rPr>
      </w:pPr>
      <w:r w:rsidRPr="009A3E44">
        <w:rPr>
          <w:rFonts w:ascii="Times New Roman" w:hAnsi="Times New Roman"/>
          <w:bCs/>
          <w:sz w:val="24"/>
          <w:szCs w:val="24"/>
        </w:rPr>
        <w:t>амортизацию нематериальных активов;</w:t>
      </w:r>
    </w:p>
    <w:p w:rsidR="00020A9C" w:rsidRPr="009A3E44" w:rsidRDefault="00020A9C" w:rsidP="00020A9C">
      <w:pPr>
        <w:numPr>
          <w:ilvl w:val="0"/>
          <w:numId w:val="4"/>
        </w:numPr>
        <w:tabs>
          <w:tab w:val="left" w:pos="175"/>
        </w:tabs>
        <w:spacing w:after="0"/>
        <w:contextualSpacing/>
        <w:jc w:val="both"/>
        <w:rPr>
          <w:rFonts w:ascii="Times New Roman" w:hAnsi="Times New Roman"/>
          <w:bCs/>
          <w:sz w:val="24"/>
          <w:szCs w:val="24"/>
        </w:rPr>
      </w:pPr>
      <w:r w:rsidRPr="009A3E44">
        <w:rPr>
          <w:rFonts w:ascii="Times New Roman" w:hAnsi="Times New Roman"/>
          <w:bCs/>
          <w:sz w:val="24"/>
          <w:szCs w:val="24"/>
        </w:rPr>
        <w:t>учет долгосрочных инвестиций;</w:t>
      </w:r>
    </w:p>
    <w:p w:rsidR="00020A9C" w:rsidRPr="009A3E44" w:rsidRDefault="00020A9C" w:rsidP="00020A9C">
      <w:pPr>
        <w:numPr>
          <w:ilvl w:val="0"/>
          <w:numId w:val="4"/>
        </w:numPr>
        <w:tabs>
          <w:tab w:val="left" w:pos="175"/>
        </w:tabs>
        <w:spacing w:after="0"/>
        <w:contextualSpacing/>
        <w:jc w:val="both"/>
        <w:rPr>
          <w:rFonts w:ascii="Times New Roman" w:hAnsi="Times New Roman"/>
          <w:bCs/>
          <w:sz w:val="24"/>
          <w:szCs w:val="24"/>
        </w:rPr>
      </w:pPr>
      <w:r w:rsidRPr="009A3E44">
        <w:rPr>
          <w:rFonts w:ascii="Times New Roman" w:hAnsi="Times New Roman"/>
          <w:bCs/>
          <w:sz w:val="24"/>
          <w:szCs w:val="24"/>
        </w:rPr>
        <w:t>учет финансовых вложений и ценных бумаг;</w:t>
      </w:r>
    </w:p>
    <w:p w:rsidR="00020A9C" w:rsidRPr="009A3E44" w:rsidRDefault="00020A9C" w:rsidP="00020A9C">
      <w:pPr>
        <w:numPr>
          <w:ilvl w:val="0"/>
          <w:numId w:val="4"/>
        </w:numPr>
        <w:tabs>
          <w:tab w:val="left" w:pos="175"/>
        </w:tabs>
        <w:spacing w:after="0"/>
        <w:contextualSpacing/>
        <w:jc w:val="both"/>
        <w:rPr>
          <w:rFonts w:ascii="Times New Roman" w:hAnsi="Times New Roman"/>
          <w:bCs/>
          <w:sz w:val="24"/>
          <w:szCs w:val="24"/>
        </w:rPr>
      </w:pPr>
      <w:r w:rsidRPr="009A3E44">
        <w:rPr>
          <w:rFonts w:ascii="Times New Roman" w:hAnsi="Times New Roman"/>
          <w:bCs/>
          <w:sz w:val="24"/>
          <w:szCs w:val="24"/>
        </w:rPr>
        <w:t>учет матер</w:t>
      </w:r>
      <w:r>
        <w:rPr>
          <w:rFonts w:ascii="Times New Roman" w:hAnsi="Times New Roman"/>
          <w:bCs/>
          <w:sz w:val="24"/>
          <w:szCs w:val="24"/>
        </w:rPr>
        <w:t>иально-производственных запасов;</w:t>
      </w:r>
    </w:p>
    <w:p w:rsidR="00020A9C" w:rsidRPr="009A3E44" w:rsidRDefault="00020A9C" w:rsidP="00020A9C">
      <w:pPr>
        <w:numPr>
          <w:ilvl w:val="0"/>
          <w:numId w:val="4"/>
        </w:numPr>
        <w:tabs>
          <w:tab w:val="left" w:pos="175"/>
        </w:tabs>
        <w:spacing w:after="0"/>
        <w:contextualSpacing/>
        <w:jc w:val="both"/>
        <w:rPr>
          <w:rFonts w:ascii="Times New Roman" w:hAnsi="Times New Roman"/>
          <w:bCs/>
          <w:sz w:val="24"/>
          <w:szCs w:val="24"/>
        </w:rPr>
      </w:pPr>
      <w:r w:rsidRPr="009A3E44">
        <w:rPr>
          <w:rFonts w:ascii="Times New Roman" w:hAnsi="Times New Roman"/>
          <w:bCs/>
          <w:sz w:val="24"/>
          <w:szCs w:val="24"/>
        </w:rPr>
        <w:t>понятие, классификацию и оценку материально-производственных запасов;</w:t>
      </w:r>
    </w:p>
    <w:p w:rsidR="00020A9C" w:rsidRPr="009A3E44" w:rsidRDefault="00020A9C" w:rsidP="00020A9C">
      <w:pPr>
        <w:numPr>
          <w:ilvl w:val="0"/>
          <w:numId w:val="4"/>
        </w:numPr>
        <w:tabs>
          <w:tab w:val="left" w:pos="175"/>
        </w:tabs>
        <w:spacing w:after="0"/>
        <w:contextualSpacing/>
        <w:jc w:val="both"/>
        <w:rPr>
          <w:rFonts w:ascii="Times New Roman" w:hAnsi="Times New Roman"/>
          <w:bCs/>
          <w:sz w:val="24"/>
          <w:szCs w:val="24"/>
        </w:rPr>
      </w:pPr>
      <w:r w:rsidRPr="009A3E44">
        <w:rPr>
          <w:rFonts w:ascii="Times New Roman" w:hAnsi="Times New Roman"/>
          <w:bCs/>
          <w:sz w:val="24"/>
          <w:szCs w:val="24"/>
        </w:rPr>
        <w:t>документальное оформление поступления и расхода материально-производственных запасов;</w:t>
      </w:r>
    </w:p>
    <w:p w:rsidR="00020A9C" w:rsidRPr="009A3E44" w:rsidRDefault="00020A9C" w:rsidP="00020A9C">
      <w:pPr>
        <w:numPr>
          <w:ilvl w:val="0"/>
          <w:numId w:val="4"/>
        </w:numPr>
        <w:tabs>
          <w:tab w:val="left" w:pos="175"/>
        </w:tabs>
        <w:spacing w:after="0"/>
        <w:contextualSpacing/>
        <w:jc w:val="both"/>
        <w:rPr>
          <w:rFonts w:ascii="Times New Roman" w:hAnsi="Times New Roman"/>
          <w:bCs/>
          <w:sz w:val="24"/>
          <w:szCs w:val="24"/>
        </w:rPr>
      </w:pPr>
      <w:r w:rsidRPr="009A3E44">
        <w:rPr>
          <w:rFonts w:ascii="Times New Roman" w:hAnsi="Times New Roman"/>
          <w:bCs/>
          <w:sz w:val="24"/>
          <w:szCs w:val="24"/>
        </w:rPr>
        <w:t>учет материалов на складе и в бухгалтерии;</w:t>
      </w:r>
    </w:p>
    <w:p w:rsidR="00020A9C" w:rsidRPr="009A3E44" w:rsidRDefault="00020A9C" w:rsidP="00020A9C">
      <w:pPr>
        <w:numPr>
          <w:ilvl w:val="0"/>
          <w:numId w:val="4"/>
        </w:numPr>
        <w:tabs>
          <w:tab w:val="left" w:pos="175"/>
        </w:tabs>
        <w:spacing w:after="0"/>
        <w:contextualSpacing/>
        <w:jc w:val="both"/>
        <w:rPr>
          <w:rFonts w:ascii="Times New Roman" w:hAnsi="Times New Roman"/>
          <w:bCs/>
          <w:sz w:val="24"/>
          <w:szCs w:val="24"/>
        </w:rPr>
      </w:pPr>
      <w:r w:rsidRPr="009A3E44">
        <w:rPr>
          <w:rFonts w:ascii="Times New Roman" w:hAnsi="Times New Roman"/>
          <w:bCs/>
          <w:sz w:val="24"/>
          <w:szCs w:val="24"/>
        </w:rPr>
        <w:t>синтетический учет движения материалов;</w:t>
      </w:r>
    </w:p>
    <w:p w:rsidR="00020A9C" w:rsidRPr="009A3E44" w:rsidRDefault="00020A9C" w:rsidP="00020A9C">
      <w:pPr>
        <w:numPr>
          <w:ilvl w:val="0"/>
          <w:numId w:val="4"/>
        </w:numPr>
        <w:tabs>
          <w:tab w:val="left" w:pos="175"/>
        </w:tabs>
        <w:spacing w:after="0"/>
        <w:contextualSpacing/>
        <w:jc w:val="both"/>
        <w:rPr>
          <w:rFonts w:ascii="Times New Roman" w:hAnsi="Times New Roman"/>
          <w:bCs/>
          <w:sz w:val="24"/>
          <w:szCs w:val="24"/>
        </w:rPr>
      </w:pPr>
      <w:r w:rsidRPr="009A3E44">
        <w:rPr>
          <w:rFonts w:ascii="Times New Roman" w:hAnsi="Times New Roman"/>
          <w:bCs/>
          <w:sz w:val="24"/>
          <w:szCs w:val="24"/>
        </w:rPr>
        <w:t>учет транспортно-заготовительных расходов;</w:t>
      </w:r>
    </w:p>
    <w:p w:rsidR="00020A9C" w:rsidRPr="009A3E44" w:rsidRDefault="00020A9C" w:rsidP="00020A9C">
      <w:pPr>
        <w:numPr>
          <w:ilvl w:val="0"/>
          <w:numId w:val="4"/>
        </w:numPr>
        <w:tabs>
          <w:tab w:val="left" w:pos="175"/>
        </w:tabs>
        <w:spacing w:after="0"/>
        <w:contextualSpacing/>
        <w:jc w:val="both"/>
        <w:rPr>
          <w:rFonts w:ascii="Times New Roman" w:hAnsi="Times New Roman"/>
          <w:bCs/>
          <w:sz w:val="24"/>
          <w:szCs w:val="24"/>
        </w:rPr>
      </w:pPr>
      <w:r w:rsidRPr="009A3E44">
        <w:rPr>
          <w:rFonts w:ascii="Times New Roman" w:hAnsi="Times New Roman"/>
          <w:bCs/>
          <w:sz w:val="24"/>
          <w:szCs w:val="24"/>
        </w:rPr>
        <w:t xml:space="preserve">учет затрат на производство </w:t>
      </w:r>
      <w:r>
        <w:rPr>
          <w:rFonts w:ascii="Times New Roman" w:hAnsi="Times New Roman"/>
          <w:bCs/>
          <w:sz w:val="24"/>
          <w:szCs w:val="24"/>
        </w:rPr>
        <w:t>и калькулирование себестоимости;</w:t>
      </w:r>
    </w:p>
    <w:p w:rsidR="00020A9C" w:rsidRPr="009A3E44" w:rsidRDefault="00020A9C" w:rsidP="00020A9C">
      <w:pPr>
        <w:numPr>
          <w:ilvl w:val="0"/>
          <w:numId w:val="4"/>
        </w:numPr>
        <w:tabs>
          <w:tab w:val="left" w:pos="175"/>
        </w:tabs>
        <w:spacing w:after="0"/>
        <w:contextualSpacing/>
        <w:jc w:val="both"/>
        <w:rPr>
          <w:rFonts w:ascii="Times New Roman" w:hAnsi="Times New Roman"/>
          <w:bCs/>
          <w:sz w:val="24"/>
          <w:szCs w:val="24"/>
        </w:rPr>
      </w:pPr>
      <w:r w:rsidRPr="009A3E44">
        <w:rPr>
          <w:rFonts w:ascii="Times New Roman" w:hAnsi="Times New Roman"/>
          <w:bCs/>
          <w:sz w:val="24"/>
          <w:szCs w:val="24"/>
        </w:rPr>
        <w:t>систему учета производственных затрат и их классификацию;</w:t>
      </w:r>
    </w:p>
    <w:p w:rsidR="00020A9C" w:rsidRPr="009A3E44" w:rsidRDefault="00020A9C" w:rsidP="00020A9C">
      <w:pPr>
        <w:numPr>
          <w:ilvl w:val="0"/>
          <w:numId w:val="4"/>
        </w:numPr>
        <w:tabs>
          <w:tab w:val="left" w:pos="175"/>
        </w:tabs>
        <w:spacing w:after="0"/>
        <w:contextualSpacing/>
        <w:jc w:val="both"/>
        <w:rPr>
          <w:rFonts w:ascii="Times New Roman" w:hAnsi="Times New Roman"/>
          <w:bCs/>
          <w:sz w:val="24"/>
          <w:szCs w:val="24"/>
        </w:rPr>
      </w:pPr>
      <w:r w:rsidRPr="009A3E44">
        <w:rPr>
          <w:rFonts w:ascii="Times New Roman" w:hAnsi="Times New Roman"/>
          <w:bCs/>
          <w:sz w:val="24"/>
          <w:szCs w:val="24"/>
        </w:rPr>
        <w:t>сводный учет затрат на производство, обслуживание производства и управление;</w:t>
      </w:r>
    </w:p>
    <w:p w:rsidR="00020A9C" w:rsidRPr="009A3E44" w:rsidRDefault="00020A9C" w:rsidP="00020A9C">
      <w:pPr>
        <w:numPr>
          <w:ilvl w:val="0"/>
          <w:numId w:val="4"/>
        </w:numPr>
        <w:tabs>
          <w:tab w:val="left" w:pos="175"/>
        </w:tabs>
        <w:spacing w:after="0"/>
        <w:contextualSpacing/>
        <w:jc w:val="both"/>
        <w:rPr>
          <w:rFonts w:ascii="Times New Roman" w:hAnsi="Times New Roman"/>
          <w:bCs/>
          <w:sz w:val="24"/>
          <w:szCs w:val="24"/>
        </w:rPr>
      </w:pPr>
      <w:r w:rsidRPr="009A3E44">
        <w:rPr>
          <w:rFonts w:ascii="Times New Roman" w:hAnsi="Times New Roman"/>
          <w:bCs/>
          <w:sz w:val="24"/>
          <w:szCs w:val="24"/>
        </w:rPr>
        <w:lastRenderedPageBreak/>
        <w:t>особенности учета и распределения затрат вспомогательных производств;</w:t>
      </w:r>
    </w:p>
    <w:p w:rsidR="00020A9C" w:rsidRPr="009A3E44" w:rsidRDefault="00020A9C" w:rsidP="00020A9C">
      <w:pPr>
        <w:numPr>
          <w:ilvl w:val="0"/>
          <w:numId w:val="4"/>
        </w:numPr>
        <w:tabs>
          <w:tab w:val="left" w:pos="175"/>
        </w:tabs>
        <w:spacing w:after="0"/>
        <w:contextualSpacing/>
        <w:jc w:val="both"/>
        <w:rPr>
          <w:rFonts w:ascii="Times New Roman" w:hAnsi="Times New Roman"/>
          <w:bCs/>
          <w:sz w:val="24"/>
          <w:szCs w:val="24"/>
        </w:rPr>
      </w:pPr>
      <w:r w:rsidRPr="009A3E44">
        <w:rPr>
          <w:rFonts w:ascii="Times New Roman" w:hAnsi="Times New Roman"/>
          <w:bCs/>
          <w:sz w:val="24"/>
          <w:szCs w:val="24"/>
        </w:rPr>
        <w:t>учет потерь и непроизводственных расходов;</w:t>
      </w:r>
    </w:p>
    <w:p w:rsidR="00020A9C" w:rsidRPr="009A3E44" w:rsidRDefault="00020A9C" w:rsidP="00020A9C">
      <w:pPr>
        <w:numPr>
          <w:ilvl w:val="0"/>
          <w:numId w:val="4"/>
        </w:numPr>
        <w:tabs>
          <w:tab w:val="left" w:pos="175"/>
        </w:tabs>
        <w:spacing w:after="0"/>
        <w:contextualSpacing/>
        <w:jc w:val="both"/>
        <w:rPr>
          <w:rFonts w:ascii="Times New Roman" w:hAnsi="Times New Roman"/>
          <w:bCs/>
          <w:sz w:val="24"/>
          <w:szCs w:val="24"/>
        </w:rPr>
      </w:pPr>
      <w:r w:rsidRPr="009A3E44">
        <w:rPr>
          <w:rFonts w:ascii="Times New Roman" w:hAnsi="Times New Roman"/>
          <w:bCs/>
          <w:sz w:val="24"/>
          <w:szCs w:val="24"/>
        </w:rPr>
        <w:t>учет и оценку незавершенного производства;</w:t>
      </w:r>
    </w:p>
    <w:p w:rsidR="00020A9C" w:rsidRPr="009A3E44" w:rsidRDefault="00020A9C" w:rsidP="00020A9C">
      <w:pPr>
        <w:numPr>
          <w:ilvl w:val="0"/>
          <w:numId w:val="4"/>
        </w:numPr>
        <w:tabs>
          <w:tab w:val="left" w:pos="175"/>
        </w:tabs>
        <w:spacing w:after="0"/>
        <w:contextualSpacing/>
        <w:jc w:val="both"/>
        <w:rPr>
          <w:rFonts w:ascii="Times New Roman" w:hAnsi="Times New Roman"/>
          <w:bCs/>
          <w:sz w:val="24"/>
          <w:szCs w:val="24"/>
        </w:rPr>
      </w:pPr>
      <w:r w:rsidRPr="009A3E44">
        <w:rPr>
          <w:rFonts w:ascii="Times New Roman" w:hAnsi="Times New Roman"/>
          <w:bCs/>
          <w:sz w:val="24"/>
          <w:szCs w:val="24"/>
        </w:rPr>
        <w:t>калькуляцию себестоимости продукции;</w:t>
      </w:r>
    </w:p>
    <w:p w:rsidR="00020A9C" w:rsidRPr="009A3E44" w:rsidRDefault="00020A9C" w:rsidP="00020A9C">
      <w:pPr>
        <w:numPr>
          <w:ilvl w:val="0"/>
          <w:numId w:val="4"/>
        </w:numPr>
        <w:tabs>
          <w:tab w:val="left" w:pos="175"/>
        </w:tabs>
        <w:spacing w:after="0"/>
        <w:contextualSpacing/>
        <w:jc w:val="both"/>
        <w:rPr>
          <w:rFonts w:ascii="Times New Roman" w:hAnsi="Times New Roman"/>
          <w:bCs/>
          <w:sz w:val="24"/>
          <w:szCs w:val="24"/>
        </w:rPr>
      </w:pPr>
      <w:r w:rsidRPr="009A3E44">
        <w:rPr>
          <w:rFonts w:ascii="Times New Roman" w:hAnsi="Times New Roman"/>
          <w:bCs/>
          <w:sz w:val="24"/>
          <w:szCs w:val="24"/>
        </w:rPr>
        <w:t>характеристику готовой продукции, оценку и синтетический учет;</w:t>
      </w:r>
    </w:p>
    <w:p w:rsidR="00020A9C" w:rsidRPr="009A3E44" w:rsidRDefault="00020A9C" w:rsidP="00020A9C">
      <w:pPr>
        <w:numPr>
          <w:ilvl w:val="0"/>
          <w:numId w:val="4"/>
        </w:numPr>
        <w:tabs>
          <w:tab w:val="left" w:pos="175"/>
        </w:tabs>
        <w:spacing w:after="0"/>
        <w:contextualSpacing/>
        <w:jc w:val="both"/>
        <w:rPr>
          <w:rFonts w:ascii="Times New Roman" w:hAnsi="Times New Roman"/>
          <w:bCs/>
          <w:sz w:val="24"/>
          <w:szCs w:val="24"/>
        </w:rPr>
      </w:pPr>
      <w:r w:rsidRPr="009A3E44">
        <w:rPr>
          <w:rFonts w:ascii="Times New Roman" w:hAnsi="Times New Roman"/>
          <w:bCs/>
          <w:sz w:val="24"/>
          <w:szCs w:val="24"/>
        </w:rPr>
        <w:t>технологию реализации готовой продукции (работ, услуг);</w:t>
      </w:r>
    </w:p>
    <w:p w:rsidR="00020A9C" w:rsidRPr="009A3E44" w:rsidRDefault="00020A9C" w:rsidP="00020A9C">
      <w:pPr>
        <w:numPr>
          <w:ilvl w:val="0"/>
          <w:numId w:val="4"/>
        </w:numPr>
        <w:tabs>
          <w:tab w:val="left" w:pos="175"/>
        </w:tabs>
        <w:spacing w:after="0"/>
        <w:contextualSpacing/>
        <w:jc w:val="both"/>
        <w:rPr>
          <w:rFonts w:ascii="Times New Roman" w:hAnsi="Times New Roman"/>
          <w:bCs/>
          <w:sz w:val="24"/>
          <w:szCs w:val="24"/>
        </w:rPr>
      </w:pPr>
      <w:r w:rsidRPr="009A3E44">
        <w:rPr>
          <w:rFonts w:ascii="Times New Roman" w:hAnsi="Times New Roman"/>
          <w:bCs/>
          <w:sz w:val="24"/>
          <w:szCs w:val="24"/>
        </w:rPr>
        <w:t>учет выручки от реализации продукции (работ, услуг);</w:t>
      </w:r>
    </w:p>
    <w:p w:rsidR="00020A9C" w:rsidRPr="009A3E44" w:rsidRDefault="00020A9C" w:rsidP="00020A9C">
      <w:pPr>
        <w:numPr>
          <w:ilvl w:val="0"/>
          <w:numId w:val="4"/>
        </w:numPr>
        <w:tabs>
          <w:tab w:val="left" w:pos="175"/>
        </w:tabs>
        <w:spacing w:after="0"/>
        <w:contextualSpacing/>
        <w:jc w:val="both"/>
        <w:rPr>
          <w:rFonts w:ascii="Times New Roman" w:hAnsi="Times New Roman"/>
          <w:bCs/>
          <w:sz w:val="24"/>
          <w:szCs w:val="24"/>
        </w:rPr>
      </w:pPr>
      <w:r w:rsidRPr="009A3E44">
        <w:rPr>
          <w:rFonts w:ascii="Times New Roman" w:hAnsi="Times New Roman"/>
          <w:bCs/>
          <w:sz w:val="24"/>
          <w:szCs w:val="24"/>
        </w:rPr>
        <w:t>учет расходов по реализации продукции, выполнению работ и оказанию услуг;</w:t>
      </w:r>
    </w:p>
    <w:p w:rsidR="00020A9C" w:rsidRPr="009A3E44" w:rsidRDefault="00020A9C" w:rsidP="00020A9C">
      <w:pPr>
        <w:numPr>
          <w:ilvl w:val="0"/>
          <w:numId w:val="4"/>
        </w:numPr>
        <w:tabs>
          <w:tab w:val="left" w:pos="175"/>
        </w:tabs>
        <w:spacing w:after="0"/>
        <w:contextualSpacing/>
        <w:jc w:val="both"/>
        <w:rPr>
          <w:rFonts w:ascii="Times New Roman" w:hAnsi="Times New Roman"/>
          <w:bCs/>
          <w:sz w:val="24"/>
          <w:szCs w:val="24"/>
        </w:rPr>
      </w:pPr>
      <w:r w:rsidRPr="009A3E44">
        <w:rPr>
          <w:rFonts w:ascii="Times New Roman" w:hAnsi="Times New Roman"/>
          <w:bCs/>
          <w:sz w:val="24"/>
          <w:szCs w:val="24"/>
        </w:rPr>
        <w:t>учет дебиторской и кредиторской задолженности и формы расчетов;</w:t>
      </w:r>
    </w:p>
    <w:p w:rsidR="00020A9C" w:rsidRPr="00020A9C" w:rsidRDefault="00020A9C" w:rsidP="00020A9C">
      <w:pPr>
        <w:pStyle w:val="a3"/>
        <w:numPr>
          <w:ilvl w:val="0"/>
          <w:numId w:val="4"/>
        </w:numPr>
        <w:tabs>
          <w:tab w:val="left" w:pos="142"/>
          <w:tab w:val="left" w:pos="284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A3E44">
        <w:rPr>
          <w:rFonts w:ascii="Times New Roman" w:hAnsi="Times New Roman"/>
          <w:bCs/>
          <w:sz w:val="24"/>
          <w:szCs w:val="24"/>
        </w:rPr>
        <w:t>учет расчетов с работниками по прочим операциям и расчетов с подотчетными лицами.</w:t>
      </w:r>
    </w:p>
    <w:p w:rsidR="00A271FA" w:rsidRPr="00020A9C" w:rsidRDefault="00A271FA" w:rsidP="00020A9C">
      <w:pPr>
        <w:tabs>
          <w:tab w:val="left" w:pos="142"/>
          <w:tab w:val="left" w:pos="284"/>
        </w:tabs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020A9C">
        <w:rPr>
          <w:rFonts w:ascii="Times New Roman" w:hAnsi="Times New Roman" w:cs="Times New Roman"/>
          <w:b/>
          <w:i/>
          <w:sz w:val="24"/>
          <w:szCs w:val="24"/>
        </w:rPr>
        <w:t>уметь:</w:t>
      </w:r>
      <w:r w:rsidRPr="00020A9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20A9C" w:rsidRPr="009A3E44" w:rsidRDefault="00020A9C" w:rsidP="00020A9C">
      <w:pPr>
        <w:numPr>
          <w:ilvl w:val="0"/>
          <w:numId w:val="4"/>
        </w:numPr>
        <w:tabs>
          <w:tab w:val="left" w:pos="175"/>
        </w:tabs>
        <w:spacing w:after="0"/>
        <w:contextualSpacing/>
        <w:jc w:val="both"/>
        <w:rPr>
          <w:rFonts w:ascii="Times New Roman" w:hAnsi="Times New Roman"/>
          <w:bCs/>
          <w:sz w:val="24"/>
          <w:szCs w:val="24"/>
        </w:rPr>
      </w:pPr>
      <w:r w:rsidRPr="009A3E44">
        <w:rPr>
          <w:rFonts w:ascii="Times New Roman" w:hAnsi="Times New Roman"/>
          <w:bCs/>
          <w:sz w:val="24"/>
          <w:szCs w:val="24"/>
        </w:rPr>
        <w:t>принимать произвольные первичные бухгалтерские документы, рассматриваемые как письменное доказательство совершения хозяйственной операции или получение разрешения на ее проведение;</w:t>
      </w:r>
    </w:p>
    <w:p w:rsidR="00020A9C" w:rsidRPr="009A3E44" w:rsidRDefault="00020A9C" w:rsidP="00020A9C">
      <w:pPr>
        <w:numPr>
          <w:ilvl w:val="0"/>
          <w:numId w:val="4"/>
        </w:numPr>
        <w:tabs>
          <w:tab w:val="left" w:pos="175"/>
        </w:tabs>
        <w:spacing w:after="0"/>
        <w:contextualSpacing/>
        <w:jc w:val="both"/>
        <w:rPr>
          <w:rFonts w:ascii="Times New Roman" w:hAnsi="Times New Roman"/>
          <w:bCs/>
          <w:sz w:val="24"/>
          <w:szCs w:val="24"/>
        </w:rPr>
      </w:pPr>
      <w:r w:rsidRPr="009A3E44">
        <w:rPr>
          <w:rFonts w:ascii="Times New Roman" w:hAnsi="Times New Roman"/>
          <w:bCs/>
          <w:sz w:val="24"/>
          <w:szCs w:val="24"/>
        </w:rPr>
        <w:t>принимать первичные бухгалтерские документы на бумажном носителе и (или) в виде электронного документа, подписанного электронной подписью;</w:t>
      </w:r>
    </w:p>
    <w:p w:rsidR="00020A9C" w:rsidRPr="009A3E44" w:rsidRDefault="00020A9C" w:rsidP="00020A9C">
      <w:pPr>
        <w:numPr>
          <w:ilvl w:val="0"/>
          <w:numId w:val="4"/>
        </w:numPr>
        <w:tabs>
          <w:tab w:val="left" w:pos="175"/>
        </w:tabs>
        <w:spacing w:after="0"/>
        <w:contextualSpacing/>
        <w:jc w:val="both"/>
        <w:rPr>
          <w:rFonts w:ascii="Times New Roman" w:hAnsi="Times New Roman"/>
          <w:bCs/>
          <w:sz w:val="24"/>
          <w:szCs w:val="24"/>
        </w:rPr>
      </w:pPr>
      <w:r w:rsidRPr="009A3E44">
        <w:rPr>
          <w:rFonts w:ascii="Times New Roman" w:hAnsi="Times New Roman"/>
          <w:bCs/>
          <w:sz w:val="24"/>
          <w:szCs w:val="24"/>
        </w:rPr>
        <w:t>проверять наличие в произвольных первичных бухгалтерских документах обязательных реквизитов;</w:t>
      </w:r>
    </w:p>
    <w:p w:rsidR="00020A9C" w:rsidRPr="009A3E44" w:rsidRDefault="00020A9C" w:rsidP="00020A9C">
      <w:pPr>
        <w:numPr>
          <w:ilvl w:val="0"/>
          <w:numId w:val="4"/>
        </w:numPr>
        <w:tabs>
          <w:tab w:val="left" w:pos="175"/>
        </w:tabs>
        <w:spacing w:after="0"/>
        <w:contextualSpacing/>
        <w:jc w:val="both"/>
        <w:rPr>
          <w:rFonts w:ascii="Times New Roman" w:hAnsi="Times New Roman"/>
          <w:bCs/>
          <w:sz w:val="24"/>
          <w:szCs w:val="24"/>
        </w:rPr>
      </w:pPr>
      <w:r w:rsidRPr="009A3E44">
        <w:rPr>
          <w:rFonts w:ascii="Times New Roman" w:hAnsi="Times New Roman"/>
          <w:bCs/>
          <w:sz w:val="24"/>
          <w:szCs w:val="24"/>
        </w:rPr>
        <w:t>проводить формальную проверку документов, проверку по существу, арифметическую проверку;</w:t>
      </w:r>
    </w:p>
    <w:p w:rsidR="00020A9C" w:rsidRPr="009A3E44" w:rsidRDefault="00020A9C" w:rsidP="00020A9C">
      <w:pPr>
        <w:numPr>
          <w:ilvl w:val="0"/>
          <w:numId w:val="4"/>
        </w:numPr>
        <w:tabs>
          <w:tab w:val="left" w:pos="175"/>
        </w:tabs>
        <w:spacing w:after="0"/>
        <w:contextualSpacing/>
        <w:jc w:val="both"/>
        <w:rPr>
          <w:rFonts w:ascii="Times New Roman" w:hAnsi="Times New Roman"/>
          <w:bCs/>
          <w:sz w:val="24"/>
          <w:szCs w:val="24"/>
        </w:rPr>
      </w:pPr>
      <w:r w:rsidRPr="009A3E44">
        <w:rPr>
          <w:rFonts w:ascii="Times New Roman" w:hAnsi="Times New Roman"/>
          <w:bCs/>
          <w:sz w:val="24"/>
          <w:szCs w:val="24"/>
        </w:rPr>
        <w:t>проводить группировку первичных бухгалтерских документов по ряду признаков;</w:t>
      </w:r>
    </w:p>
    <w:p w:rsidR="00020A9C" w:rsidRPr="009A3E44" w:rsidRDefault="00020A9C" w:rsidP="00020A9C">
      <w:pPr>
        <w:numPr>
          <w:ilvl w:val="0"/>
          <w:numId w:val="4"/>
        </w:numPr>
        <w:tabs>
          <w:tab w:val="left" w:pos="175"/>
        </w:tabs>
        <w:spacing w:after="0"/>
        <w:contextualSpacing/>
        <w:jc w:val="both"/>
        <w:rPr>
          <w:rFonts w:ascii="Times New Roman" w:hAnsi="Times New Roman"/>
          <w:bCs/>
          <w:sz w:val="24"/>
          <w:szCs w:val="24"/>
        </w:rPr>
      </w:pPr>
      <w:r w:rsidRPr="009A3E44">
        <w:rPr>
          <w:rFonts w:ascii="Times New Roman" w:hAnsi="Times New Roman"/>
          <w:bCs/>
          <w:sz w:val="24"/>
          <w:szCs w:val="24"/>
        </w:rPr>
        <w:t>проводить таксировку и контировку первичных бухгалтерских документов;</w:t>
      </w:r>
    </w:p>
    <w:p w:rsidR="00020A9C" w:rsidRPr="009A3E44" w:rsidRDefault="00020A9C" w:rsidP="00020A9C">
      <w:pPr>
        <w:numPr>
          <w:ilvl w:val="0"/>
          <w:numId w:val="4"/>
        </w:numPr>
        <w:tabs>
          <w:tab w:val="left" w:pos="175"/>
        </w:tabs>
        <w:spacing w:after="0"/>
        <w:contextualSpacing/>
        <w:jc w:val="both"/>
        <w:rPr>
          <w:rFonts w:ascii="Times New Roman" w:hAnsi="Times New Roman"/>
          <w:bCs/>
          <w:sz w:val="24"/>
          <w:szCs w:val="24"/>
        </w:rPr>
      </w:pPr>
      <w:r w:rsidRPr="009A3E44">
        <w:rPr>
          <w:rFonts w:ascii="Times New Roman" w:hAnsi="Times New Roman"/>
          <w:bCs/>
          <w:sz w:val="24"/>
          <w:szCs w:val="24"/>
        </w:rPr>
        <w:t>организовывать документооборот;</w:t>
      </w:r>
    </w:p>
    <w:p w:rsidR="00020A9C" w:rsidRPr="009A3E44" w:rsidRDefault="00020A9C" w:rsidP="00020A9C">
      <w:pPr>
        <w:numPr>
          <w:ilvl w:val="0"/>
          <w:numId w:val="4"/>
        </w:numPr>
        <w:tabs>
          <w:tab w:val="left" w:pos="175"/>
        </w:tabs>
        <w:spacing w:after="0"/>
        <w:contextualSpacing/>
        <w:jc w:val="both"/>
        <w:rPr>
          <w:rFonts w:ascii="Times New Roman" w:hAnsi="Times New Roman"/>
          <w:bCs/>
          <w:sz w:val="24"/>
          <w:szCs w:val="24"/>
        </w:rPr>
      </w:pPr>
      <w:r w:rsidRPr="009A3E44">
        <w:rPr>
          <w:rFonts w:ascii="Times New Roman" w:hAnsi="Times New Roman"/>
          <w:bCs/>
          <w:sz w:val="24"/>
          <w:szCs w:val="24"/>
        </w:rPr>
        <w:t>разбираться в номенклатуре дел;</w:t>
      </w:r>
    </w:p>
    <w:p w:rsidR="00020A9C" w:rsidRPr="009A3E44" w:rsidRDefault="00020A9C" w:rsidP="00020A9C">
      <w:pPr>
        <w:numPr>
          <w:ilvl w:val="0"/>
          <w:numId w:val="4"/>
        </w:numPr>
        <w:tabs>
          <w:tab w:val="left" w:pos="175"/>
        </w:tabs>
        <w:spacing w:after="0"/>
        <w:contextualSpacing/>
        <w:jc w:val="both"/>
        <w:rPr>
          <w:rFonts w:ascii="Times New Roman" w:hAnsi="Times New Roman"/>
          <w:bCs/>
          <w:sz w:val="24"/>
          <w:szCs w:val="24"/>
        </w:rPr>
      </w:pPr>
      <w:r w:rsidRPr="009A3E44">
        <w:rPr>
          <w:rFonts w:ascii="Times New Roman" w:hAnsi="Times New Roman"/>
          <w:bCs/>
          <w:sz w:val="24"/>
          <w:szCs w:val="24"/>
        </w:rPr>
        <w:t>заносить данные по сгруппированным документам в регистры бухгалтерского учета;</w:t>
      </w:r>
    </w:p>
    <w:p w:rsidR="00020A9C" w:rsidRPr="009A3E44" w:rsidRDefault="00020A9C" w:rsidP="00020A9C">
      <w:pPr>
        <w:numPr>
          <w:ilvl w:val="0"/>
          <w:numId w:val="4"/>
        </w:numPr>
        <w:tabs>
          <w:tab w:val="left" w:pos="175"/>
        </w:tabs>
        <w:spacing w:after="0"/>
        <w:contextualSpacing/>
        <w:jc w:val="both"/>
        <w:rPr>
          <w:rFonts w:ascii="Times New Roman" w:hAnsi="Times New Roman"/>
          <w:bCs/>
          <w:sz w:val="24"/>
          <w:szCs w:val="24"/>
        </w:rPr>
      </w:pPr>
      <w:r w:rsidRPr="009A3E44">
        <w:rPr>
          <w:rFonts w:ascii="Times New Roman" w:hAnsi="Times New Roman"/>
          <w:bCs/>
          <w:sz w:val="24"/>
          <w:szCs w:val="24"/>
        </w:rPr>
        <w:t>передавать первичные бухгалтерские документы в текущий бухгалтерский архив;</w:t>
      </w:r>
    </w:p>
    <w:p w:rsidR="00020A9C" w:rsidRPr="009A3E44" w:rsidRDefault="00020A9C" w:rsidP="00020A9C">
      <w:pPr>
        <w:numPr>
          <w:ilvl w:val="0"/>
          <w:numId w:val="4"/>
        </w:numPr>
        <w:tabs>
          <w:tab w:val="left" w:pos="175"/>
        </w:tabs>
        <w:spacing w:after="0"/>
        <w:contextualSpacing/>
        <w:jc w:val="both"/>
        <w:rPr>
          <w:rFonts w:ascii="Times New Roman" w:hAnsi="Times New Roman"/>
          <w:bCs/>
          <w:sz w:val="24"/>
          <w:szCs w:val="24"/>
        </w:rPr>
      </w:pPr>
      <w:r w:rsidRPr="009A3E44">
        <w:rPr>
          <w:rFonts w:ascii="Times New Roman" w:hAnsi="Times New Roman"/>
          <w:bCs/>
          <w:sz w:val="24"/>
          <w:szCs w:val="24"/>
        </w:rPr>
        <w:t>передавать первичные бухгалтерские документы в постоянный архив по истечении установленного срока хранения;</w:t>
      </w:r>
    </w:p>
    <w:p w:rsidR="00020A9C" w:rsidRPr="009A3E44" w:rsidRDefault="00020A9C" w:rsidP="00020A9C">
      <w:pPr>
        <w:numPr>
          <w:ilvl w:val="0"/>
          <w:numId w:val="4"/>
        </w:numPr>
        <w:tabs>
          <w:tab w:val="left" w:pos="175"/>
        </w:tabs>
        <w:spacing w:after="0"/>
        <w:contextualSpacing/>
        <w:jc w:val="both"/>
        <w:rPr>
          <w:rFonts w:ascii="Times New Roman" w:hAnsi="Times New Roman"/>
          <w:bCs/>
          <w:sz w:val="24"/>
          <w:szCs w:val="24"/>
        </w:rPr>
      </w:pPr>
      <w:r w:rsidRPr="009A3E44">
        <w:rPr>
          <w:rFonts w:ascii="Times New Roman" w:hAnsi="Times New Roman"/>
          <w:bCs/>
          <w:sz w:val="24"/>
          <w:szCs w:val="24"/>
        </w:rPr>
        <w:t>исправлять ошибки в первичных бухгалтерских документах;</w:t>
      </w:r>
    </w:p>
    <w:p w:rsidR="00020A9C" w:rsidRPr="009A3E44" w:rsidRDefault="00020A9C" w:rsidP="00020A9C">
      <w:pPr>
        <w:numPr>
          <w:ilvl w:val="0"/>
          <w:numId w:val="4"/>
        </w:numPr>
        <w:tabs>
          <w:tab w:val="left" w:pos="175"/>
        </w:tabs>
        <w:spacing w:after="0"/>
        <w:contextualSpacing/>
        <w:jc w:val="both"/>
        <w:rPr>
          <w:rFonts w:ascii="Times New Roman" w:hAnsi="Times New Roman"/>
          <w:bCs/>
          <w:sz w:val="24"/>
          <w:szCs w:val="24"/>
        </w:rPr>
      </w:pPr>
      <w:r w:rsidRPr="009A3E44">
        <w:rPr>
          <w:rFonts w:ascii="Times New Roman" w:hAnsi="Times New Roman"/>
          <w:bCs/>
          <w:sz w:val="24"/>
          <w:szCs w:val="24"/>
        </w:rPr>
        <w:t>понимать и анализировать план счетов бухгалтерского учета финансово-хозяйственной деятельности организаций;</w:t>
      </w:r>
    </w:p>
    <w:p w:rsidR="00020A9C" w:rsidRPr="009A3E44" w:rsidRDefault="00020A9C" w:rsidP="00020A9C">
      <w:pPr>
        <w:numPr>
          <w:ilvl w:val="0"/>
          <w:numId w:val="4"/>
        </w:numPr>
        <w:tabs>
          <w:tab w:val="left" w:pos="175"/>
        </w:tabs>
        <w:spacing w:after="0"/>
        <w:contextualSpacing/>
        <w:jc w:val="both"/>
        <w:rPr>
          <w:rFonts w:ascii="Times New Roman" w:hAnsi="Times New Roman"/>
          <w:bCs/>
          <w:sz w:val="24"/>
          <w:szCs w:val="24"/>
        </w:rPr>
      </w:pPr>
      <w:r w:rsidRPr="009A3E44">
        <w:rPr>
          <w:rFonts w:ascii="Times New Roman" w:hAnsi="Times New Roman"/>
          <w:bCs/>
          <w:sz w:val="24"/>
          <w:szCs w:val="24"/>
        </w:rPr>
        <w:t>обосновывать необходимость разработки рабочего плана счетов на основе типового плана счетов бухгалтерского учета финансово-хозяйственной деятельности;</w:t>
      </w:r>
    </w:p>
    <w:p w:rsidR="00020A9C" w:rsidRPr="009A3E44" w:rsidRDefault="00020A9C" w:rsidP="00020A9C">
      <w:pPr>
        <w:numPr>
          <w:ilvl w:val="0"/>
          <w:numId w:val="4"/>
        </w:numPr>
        <w:tabs>
          <w:tab w:val="left" w:pos="175"/>
        </w:tabs>
        <w:spacing w:after="0"/>
        <w:contextualSpacing/>
        <w:jc w:val="both"/>
        <w:rPr>
          <w:rFonts w:ascii="Times New Roman" w:hAnsi="Times New Roman"/>
          <w:bCs/>
          <w:sz w:val="24"/>
          <w:szCs w:val="24"/>
        </w:rPr>
      </w:pPr>
      <w:r w:rsidRPr="009A3E44">
        <w:rPr>
          <w:rFonts w:ascii="Times New Roman" w:hAnsi="Times New Roman"/>
          <w:bCs/>
          <w:sz w:val="24"/>
          <w:szCs w:val="24"/>
        </w:rPr>
        <w:t>конструировать поэтапно рабочий план счетов бухгалтерского учета организации;</w:t>
      </w:r>
    </w:p>
    <w:p w:rsidR="00020A9C" w:rsidRPr="009A3E44" w:rsidRDefault="00020A9C" w:rsidP="00020A9C">
      <w:pPr>
        <w:numPr>
          <w:ilvl w:val="0"/>
          <w:numId w:val="4"/>
        </w:numPr>
        <w:tabs>
          <w:tab w:val="left" w:pos="175"/>
        </w:tabs>
        <w:spacing w:after="0"/>
        <w:contextualSpacing/>
        <w:jc w:val="both"/>
        <w:rPr>
          <w:rFonts w:ascii="Times New Roman" w:hAnsi="Times New Roman"/>
          <w:bCs/>
          <w:sz w:val="24"/>
          <w:szCs w:val="24"/>
        </w:rPr>
      </w:pPr>
      <w:r w:rsidRPr="009A3E44">
        <w:rPr>
          <w:rFonts w:ascii="Times New Roman" w:hAnsi="Times New Roman"/>
          <w:bCs/>
          <w:sz w:val="24"/>
          <w:szCs w:val="24"/>
        </w:rPr>
        <w:t>проводить учет кассовых операций, денежных документов и переводов в пути;</w:t>
      </w:r>
    </w:p>
    <w:p w:rsidR="00020A9C" w:rsidRPr="009A3E44" w:rsidRDefault="00020A9C" w:rsidP="00020A9C">
      <w:pPr>
        <w:numPr>
          <w:ilvl w:val="0"/>
          <w:numId w:val="4"/>
        </w:numPr>
        <w:tabs>
          <w:tab w:val="left" w:pos="175"/>
        </w:tabs>
        <w:spacing w:after="0"/>
        <w:contextualSpacing/>
        <w:jc w:val="both"/>
        <w:rPr>
          <w:rFonts w:ascii="Times New Roman" w:hAnsi="Times New Roman"/>
          <w:bCs/>
          <w:sz w:val="24"/>
          <w:szCs w:val="24"/>
        </w:rPr>
      </w:pPr>
      <w:r w:rsidRPr="009A3E44">
        <w:rPr>
          <w:rFonts w:ascii="Times New Roman" w:hAnsi="Times New Roman"/>
          <w:bCs/>
          <w:sz w:val="24"/>
          <w:szCs w:val="24"/>
        </w:rPr>
        <w:t>проводить учет денежных средств на расчетных и специальных счетах;</w:t>
      </w:r>
    </w:p>
    <w:p w:rsidR="00020A9C" w:rsidRPr="009A3E44" w:rsidRDefault="00020A9C" w:rsidP="00020A9C">
      <w:pPr>
        <w:numPr>
          <w:ilvl w:val="0"/>
          <w:numId w:val="4"/>
        </w:numPr>
        <w:tabs>
          <w:tab w:val="left" w:pos="175"/>
        </w:tabs>
        <w:spacing w:after="0"/>
        <w:contextualSpacing/>
        <w:jc w:val="both"/>
        <w:rPr>
          <w:rFonts w:ascii="Times New Roman" w:hAnsi="Times New Roman"/>
          <w:bCs/>
          <w:sz w:val="24"/>
          <w:szCs w:val="24"/>
        </w:rPr>
      </w:pPr>
      <w:r w:rsidRPr="009A3E44">
        <w:rPr>
          <w:rFonts w:ascii="Times New Roman" w:hAnsi="Times New Roman"/>
          <w:bCs/>
          <w:sz w:val="24"/>
          <w:szCs w:val="24"/>
        </w:rPr>
        <w:t>учитывать особенности учета кассовых операций в иностранной валюте и операций по валютным счетам;</w:t>
      </w:r>
    </w:p>
    <w:p w:rsidR="00020A9C" w:rsidRPr="009A3E44" w:rsidRDefault="00020A9C" w:rsidP="00020A9C">
      <w:pPr>
        <w:numPr>
          <w:ilvl w:val="0"/>
          <w:numId w:val="4"/>
        </w:numPr>
        <w:tabs>
          <w:tab w:val="left" w:pos="175"/>
        </w:tabs>
        <w:spacing w:after="0"/>
        <w:contextualSpacing/>
        <w:jc w:val="both"/>
        <w:rPr>
          <w:rFonts w:ascii="Times New Roman" w:hAnsi="Times New Roman"/>
          <w:bCs/>
          <w:sz w:val="24"/>
          <w:szCs w:val="24"/>
        </w:rPr>
      </w:pPr>
      <w:r w:rsidRPr="009A3E44">
        <w:rPr>
          <w:rFonts w:ascii="Times New Roman" w:hAnsi="Times New Roman"/>
          <w:bCs/>
          <w:sz w:val="24"/>
          <w:szCs w:val="24"/>
        </w:rPr>
        <w:t>оформлять денежные и кассовые документы;</w:t>
      </w:r>
    </w:p>
    <w:p w:rsidR="00020A9C" w:rsidRPr="009A3E44" w:rsidRDefault="00020A9C" w:rsidP="00020A9C">
      <w:pPr>
        <w:numPr>
          <w:ilvl w:val="0"/>
          <w:numId w:val="4"/>
        </w:numPr>
        <w:tabs>
          <w:tab w:val="left" w:pos="175"/>
        </w:tabs>
        <w:spacing w:after="0"/>
        <w:contextualSpacing/>
        <w:jc w:val="both"/>
        <w:rPr>
          <w:rFonts w:ascii="Times New Roman" w:hAnsi="Times New Roman"/>
          <w:bCs/>
          <w:sz w:val="24"/>
          <w:szCs w:val="24"/>
        </w:rPr>
      </w:pPr>
      <w:r w:rsidRPr="009A3E44">
        <w:rPr>
          <w:rFonts w:ascii="Times New Roman" w:hAnsi="Times New Roman"/>
          <w:bCs/>
          <w:sz w:val="24"/>
          <w:szCs w:val="24"/>
        </w:rPr>
        <w:t>заполнять кассовую книгу и отчет кассира в бухгалтерию;</w:t>
      </w:r>
    </w:p>
    <w:p w:rsidR="00020A9C" w:rsidRPr="009A3E44" w:rsidRDefault="00020A9C" w:rsidP="00020A9C">
      <w:pPr>
        <w:numPr>
          <w:ilvl w:val="0"/>
          <w:numId w:val="4"/>
        </w:numPr>
        <w:tabs>
          <w:tab w:val="left" w:pos="175"/>
        </w:tabs>
        <w:spacing w:after="0"/>
        <w:contextualSpacing/>
        <w:jc w:val="both"/>
        <w:rPr>
          <w:rFonts w:ascii="Times New Roman" w:hAnsi="Times New Roman"/>
          <w:bCs/>
          <w:sz w:val="24"/>
          <w:szCs w:val="24"/>
        </w:rPr>
      </w:pPr>
      <w:r w:rsidRPr="009A3E44">
        <w:rPr>
          <w:rFonts w:ascii="Times New Roman" w:hAnsi="Times New Roman"/>
          <w:bCs/>
          <w:sz w:val="24"/>
          <w:szCs w:val="24"/>
        </w:rPr>
        <w:t>проводить учет основных средств;</w:t>
      </w:r>
    </w:p>
    <w:p w:rsidR="00020A9C" w:rsidRPr="009A3E44" w:rsidRDefault="00020A9C" w:rsidP="00020A9C">
      <w:pPr>
        <w:numPr>
          <w:ilvl w:val="0"/>
          <w:numId w:val="4"/>
        </w:numPr>
        <w:tabs>
          <w:tab w:val="left" w:pos="175"/>
        </w:tabs>
        <w:spacing w:after="0"/>
        <w:contextualSpacing/>
        <w:jc w:val="both"/>
        <w:rPr>
          <w:rFonts w:ascii="Times New Roman" w:hAnsi="Times New Roman"/>
          <w:bCs/>
          <w:sz w:val="24"/>
          <w:szCs w:val="24"/>
        </w:rPr>
      </w:pPr>
      <w:r w:rsidRPr="009A3E44">
        <w:rPr>
          <w:rFonts w:ascii="Times New Roman" w:hAnsi="Times New Roman"/>
          <w:bCs/>
          <w:sz w:val="24"/>
          <w:szCs w:val="24"/>
        </w:rPr>
        <w:t>проводить учет нематериальных активов;</w:t>
      </w:r>
    </w:p>
    <w:p w:rsidR="00020A9C" w:rsidRPr="009A3E44" w:rsidRDefault="00020A9C" w:rsidP="00020A9C">
      <w:pPr>
        <w:numPr>
          <w:ilvl w:val="0"/>
          <w:numId w:val="4"/>
        </w:numPr>
        <w:tabs>
          <w:tab w:val="left" w:pos="175"/>
        </w:tabs>
        <w:spacing w:after="0"/>
        <w:contextualSpacing/>
        <w:jc w:val="both"/>
        <w:rPr>
          <w:rFonts w:ascii="Times New Roman" w:hAnsi="Times New Roman"/>
          <w:bCs/>
          <w:sz w:val="24"/>
          <w:szCs w:val="24"/>
        </w:rPr>
      </w:pPr>
      <w:r w:rsidRPr="009A3E44">
        <w:rPr>
          <w:rFonts w:ascii="Times New Roman" w:hAnsi="Times New Roman"/>
          <w:bCs/>
          <w:sz w:val="24"/>
          <w:szCs w:val="24"/>
        </w:rPr>
        <w:t>проводить учет долгосрочных инвестиций;</w:t>
      </w:r>
    </w:p>
    <w:p w:rsidR="00020A9C" w:rsidRPr="009A3E44" w:rsidRDefault="00020A9C" w:rsidP="00020A9C">
      <w:pPr>
        <w:numPr>
          <w:ilvl w:val="0"/>
          <w:numId w:val="4"/>
        </w:numPr>
        <w:tabs>
          <w:tab w:val="left" w:pos="175"/>
        </w:tabs>
        <w:spacing w:after="0"/>
        <w:contextualSpacing/>
        <w:jc w:val="both"/>
        <w:rPr>
          <w:rFonts w:ascii="Times New Roman" w:hAnsi="Times New Roman"/>
          <w:bCs/>
          <w:sz w:val="24"/>
          <w:szCs w:val="24"/>
        </w:rPr>
      </w:pPr>
      <w:r w:rsidRPr="009A3E44">
        <w:rPr>
          <w:rFonts w:ascii="Times New Roman" w:hAnsi="Times New Roman"/>
          <w:bCs/>
          <w:sz w:val="24"/>
          <w:szCs w:val="24"/>
        </w:rPr>
        <w:t>проводить учет финансовых вложений и ценных бумаг;</w:t>
      </w:r>
    </w:p>
    <w:p w:rsidR="00020A9C" w:rsidRPr="009A3E44" w:rsidRDefault="00020A9C" w:rsidP="00020A9C">
      <w:pPr>
        <w:numPr>
          <w:ilvl w:val="0"/>
          <w:numId w:val="4"/>
        </w:numPr>
        <w:tabs>
          <w:tab w:val="left" w:pos="175"/>
        </w:tabs>
        <w:spacing w:after="0"/>
        <w:contextualSpacing/>
        <w:jc w:val="both"/>
        <w:rPr>
          <w:rFonts w:ascii="Times New Roman" w:hAnsi="Times New Roman"/>
          <w:bCs/>
          <w:sz w:val="24"/>
          <w:szCs w:val="24"/>
        </w:rPr>
      </w:pPr>
      <w:r w:rsidRPr="009A3E44">
        <w:rPr>
          <w:rFonts w:ascii="Times New Roman" w:hAnsi="Times New Roman"/>
          <w:bCs/>
          <w:sz w:val="24"/>
          <w:szCs w:val="24"/>
        </w:rPr>
        <w:t>проводить учет материально-производственных запасов;</w:t>
      </w:r>
    </w:p>
    <w:p w:rsidR="00020A9C" w:rsidRPr="009A3E44" w:rsidRDefault="00020A9C" w:rsidP="00020A9C">
      <w:pPr>
        <w:numPr>
          <w:ilvl w:val="0"/>
          <w:numId w:val="4"/>
        </w:numPr>
        <w:tabs>
          <w:tab w:val="left" w:pos="175"/>
        </w:tabs>
        <w:spacing w:after="0"/>
        <w:contextualSpacing/>
        <w:jc w:val="both"/>
        <w:rPr>
          <w:rFonts w:ascii="Times New Roman" w:hAnsi="Times New Roman"/>
          <w:bCs/>
          <w:sz w:val="24"/>
          <w:szCs w:val="24"/>
        </w:rPr>
      </w:pPr>
      <w:r w:rsidRPr="009A3E44">
        <w:rPr>
          <w:rFonts w:ascii="Times New Roman" w:hAnsi="Times New Roman"/>
          <w:bCs/>
          <w:sz w:val="24"/>
          <w:szCs w:val="24"/>
        </w:rPr>
        <w:t>проводить учет затрат на производство и калькулирование себестоимости;</w:t>
      </w:r>
    </w:p>
    <w:p w:rsidR="00020A9C" w:rsidRPr="009A3E44" w:rsidRDefault="00020A9C" w:rsidP="00020A9C">
      <w:pPr>
        <w:numPr>
          <w:ilvl w:val="0"/>
          <w:numId w:val="4"/>
        </w:numPr>
        <w:tabs>
          <w:tab w:val="left" w:pos="175"/>
        </w:tabs>
        <w:spacing w:after="0"/>
        <w:contextualSpacing/>
        <w:jc w:val="both"/>
        <w:rPr>
          <w:rFonts w:ascii="Times New Roman" w:hAnsi="Times New Roman"/>
          <w:bCs/>
          <w:sz w:val="24"/>
          <w:szCs w:val="24"/>
        </w:rPr>
      </w:pPr>
      <w:r w:rsidRPr="009A3E44">
        <w:rPr>
          <w:rFonts w:ascii="Times New Roman" w:hAnsi="Times New Roman"/>
          <w:bCs/>
          <w:sz w:val="24"/>
          <w:szCs w:val="24"/>
        </w:rPr>
        <w:lastRenderedPageBreak/>
        <w:t>проводить учет готовой продукции и ее реализации;</w:t>
      </w:r>
    </w:p>
    <w:p w:rsidR="00020A9C" w:rsidRPr="009A3E44" w:rsidRDefault="00020A9C" w:rsidP="00020A9C">
      <w:pPr>
        <w:numPr>
          <w:ilvl w:val="0"/>
          <w:numId w:val="4"/>
        </w:numPr>
        <w:tabs>
          <w:tab w:val="left" w:pos="175"/>
        </w:tabs>
        <w:spacing w:after="0"/>
        <w:contextualSpacing/>
        <w:jc w:val="both"/>
        <w:rPr>
          <w:rFonts w:ascii="Times New Roman" w:hAnsi="Times New Roman"/>
          <w:bCs/>
          <w:sz w:val="24"/>
          <w:szCs w:val="24"/>
        </w:rPr>
      </w:pPr>
      <w:r w:rsidRPr="009A3E44">
        <w:rPr>
          <w:rFonts w:ascii="Times New Roman" w:hAnsi="Times New Roman"/>
          <w:bCs/>
          <w:sz w:val="24"/>
          <w:szCs w:val="24"/>
        </w:rPr>
        <w:t>проводить учет текущих операций и расчетов;</w:t>
      </w:r>
    </w:p>
    <w:p w:rsidR="00020A9C" w:rsidRPr="009A3E44" w:rsidRDefault="00020A9C" w:rsidP="00020A9C">
      <w:pPr>
        <w:numPr>
          <w:ilvl w:val="0"/>
          <w:numId w:val="4"/>
        </w:numPr>
        <w:tabs>
          <w:tab w:val="left" w:pos="175"/>
        </w:tabs>
        <w:spacing w:after="0"/>
        <w:contextualSpacing/>
        <w:jc w:val="both"/>
        <w:rPr>
          <w:rFonts w:ascii="Times New Roman" w:hAnsi="Times New Roman"/>
          <w:bCs/>
          <w:sz w:val="24"/>
          <w:szCs w:val="24"/>
        </w:rPr>
      </w:pPr>
      <w:r w:rsidRPr="009A3E44">
        <w:rPr>
          <w:rFonts w:ascii="Times New Roman" w:hAnsi="Times New Roman"/>
          <w:bCs/>
          <w:sz w:val="24"/>
          <w:szCs w:val="24"/>
        </w:rPr>
        <w:t>проводить учет труда и заработной платы;</w:t>
      </w:r>
    </w:p>
    <w:p w:rsidR="00020A9C" w:rsidRPr="009A3E44" w:rsidRDefault="00020A9C" w:rsidP="00020A9C">
      <w:pPr>
        <w:numPr>
          <w:ilvl w:val="0"/>
          <w:numId w:val="4"/>
        </w:numPr>
        <w:tabs>
          <w:tab w:val="left" w:pos="175"/>
        </w:tabs>
        <w:spacing w:after="0"/>
        <w:contextualSpacing/>
        <w:jc w:val="both"/>
        <w:rPr>
          <w:rFonts w:ascii="Times New Roman" w:hAnsi="Times New Roman"/>
          <w:bCs/>
          <w:sz w:val="24"/>
          <w:szCs w:val="24"/>
        </w:rPr>
      </w:pPr>
      <w:r w:rsidRPr="009A3E44">
        <w:rPr>
          <w:rFonts w:ascii="Times New Roman" w:hAnsi="Times New Roman"/>
          <w:bCs/>
          <w:sz w:val="24"/>
          <w:szCs w:val="24"/>
        </w:rPr>
        <w:t>проводить учет финансовых результатов и использования прибыли;</w:t>
      </w:r>
    </w:p>
    <w:p w:rsidR="00020A9C" w:rsidRPr="009A3E44" w:rsidRDefault="00020A9C" w:rsidP="00020A9C">
      <w:pPr>
        <w:numPr>
          <w:ilvl w:val="0"/>
          <w:numId w:val="4"/>
        </w:numPr>
        <w:tabs>
          <w:tab w:val="left" w:pos="175"/>
        </w:tabs>
        <w:spacing w:after="0"/>
        <w:contextualSpacing/>
        <w:jc w:val="both"/>
        <w:rPr>
          <w:rFonts w:ascii="Times New Roman" w:hAnsi="Times New Roman"/>
          <w:bCs/>
          <w:sz w:val="24"/>
          <w:szCs w:val="24"/>
        </w:rPr>
      </w:pPr>
      <w:r w:rsidRPr="009A3E44">
        <w:rPr>
          <w:rFonts w:ascii="Times New Roman" w:hAnsi="Times New Roman"/>
          <w:bCs/>
          <w:sz w:val="24"/>
          <w:szCs w:val="24"/>
        </w:rPr>
        <w:t>проводить учет собственного капитала;</w:t>
      </w:r>
    </w:p>
    <w:p w:rsidR="00020A9C" w:rsidRPr="00020A9C" w:rsidRDefault="00020A9C" w:rsidP="00020A9C">
      <w:pPr>
        <w:pStyle w:val="a3"/>
        <w:numPr>
          <w:ilvl w:val="0"/>
          <w:numId w:val="4"/>
        </w:numPr>
        <w:tabs>
          <w:tab w:val="left" w:pos="142"/>
          <w:tab w:val="left" w:pos="284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sz w:val="24"/>
          <w:szCs w:val="24"/>
        </w:rPr>
      </w:pPr>
      <w:r w:rsidRPr="00020A9C">
        <w:rPr>
          <w:rFonts w:ascii="Times New Roman" w:hAnsi="Times New Roman"/>
          <w:bCs/>
          <w:sz w:val="24"/>
          <w:szCs w:val="24"/>
        </w:rPr>
        <w:t>проводить учет кредитов и займов.</w:t>
      </w:r>
    </w:p>
    <w:p w:rsidR="00A271FA" w:rsidRPr="00241D08" w:rsidRDefault="00A271FA" w:rsidP="00020A9C">
      <w:pPr>
        <w:tabs>
          <w:tab w:val="left" w:pos="142"/>
          <w:tab w:val="left" w:pos="284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241D08">
        <w:rPr>
          <w:rFonts w:ascii="Times New Roman" w:hAnsi="Times New Roman" w:cs="Times New Roman"/>
          <w:b/>
          <w:i/>
          <w:sz w:val="24"/>
          <w:szCs w:val="24"/>
        </w:rPr>
        <w:t>иметь практический опыт:</w:t>
      </w:r>
      <w:r w:rsidRPr="00241D0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:rsidR="00020A9C" w:rsidRPr="00020A9C" w:rsidRDefault="00020A9C" w:rsidP="00020A9C">
      <w:pPr>
        <w:pStyle w:val="a3"/>
        <w:numPr>
          <w:ilvl w:val="0"/>
          <w:numId w:val="8"/>
        </w:numPr>
        <w:tabs>
          <w:tab w:val="left" w:pos="142"/>
          <w:tab w:val="left" w:pos="284"/>
        </w:tabs>
        <w:rPr>
          <w:rFonts w:ascii="Times New Roman" w:hAnsi="Times New Roman" w:cs="Times New Roman"/>
          <w:i/>
          <w:sz w:val="24"/>
          <w:szCs w:val="24"/>
        </w:rPr>
      </w:pPr>
      <w:r w:rsidRPr="00020A9C">
        <w:rPr>
          <w:rFonts w:ascii="Times New Roman" w:hAnsi="Times New Roman"/>
          <w:bCs/>
          <w:sz w:val="24"/>
          <w:szCs w:val="24"/>
        </w:rPr>
        <w:t>В документировании хозяйственных операций и ведении бухгалтерского учета активов организации.</w:t>
      </w:r>
    </w:p>
    <w:p w:rsidR="00020A9C" w:rsidRDefault="00020A9C" w:rsidP="00A271FA">
      <w:pPr>
        <w:tabs>
          <w:tab w:val="left" w:pos="142"/>
          <w:tab w:val="left" w:pos="284"/>
        </w:tabs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020A9C" w:rsidRDefault="00020A9C" w:rsidP="00A271FA">
      <w:pPr>
        <w:tabs>
          <w:tab w:val="left" w:pos="142"/>
          <w:tab w:val="left" w:pos="284"/>
        </w:tabs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A271FA" w:rsidRPr="00241D08" w:rsidRDefault="00A271FA" w:rsidP="00A271FA">
      <w:pPr>
        <w:tabs>
          <w:tab w:val="left" w:pos="142"/>
          <w:tab w:val="left" w:pos="284"/>
        </w:tabs>
        <w:contextualSpacing/>
        <w:rPr>
          <w:rFonts w:ascii="Times New Roman" w:hAnsi="Times New Roman" w:cs="Times New Roman"/>
          <w:i/>
          <w:sz w:val="24"/>
          <w:szCs w:val="24"/>
        </w:rPr>
      </w:pPr>
      <w:r w:rsidRPr="00241D08">
        <w:rPr>
          <w:rFonts w:ascii="Times New Roman" w:hAnsi="Times New Roman" w:cs="Times New Roman"/>
          <w:i/>
          <w:sz w:val="24"/>
          <w:szCs w:val="24"/>
        </w:rPr>
        <w:t>Разработчик: кафедра бухгалтерского учета и аудита.</w:t>
      </w:r>
    </w:p>
    <w:p w:rsidR="00A271FA" w:rsidRDefault="00A271FA" w:rsidP="00A271FA">
      <w:pPr>
        <w:tabs>
          <w:tab w:val="left" w:pos="142"/>
          <w:tab w:val="left" w:pos="284"/>
        </w:tabs>
        <w:contextualSpacing/>
        <w:jc w:val="center"/>
        <w:rPr>
          <w:rFonts w:ascii="Times New Roman" w:hAnsi="Times New Roman" w:cs="Times New Roman"/>
          <w:b/>
          <w:color w:val="0070C0"/>
          <w:sz w:val="24"/>
          <w:szCs w:val="24"/>
        </w:rPr>
      </w:pPr>
    </w:p>
    <w:p w:rsidR="00355970" w:rsidRDefault="00355970" w:rsidP="00A271FA">
      <w:pPr>
        <w:tabs>
          <w:tab w:val="left" w:pos="142"/>
          <w:tab w:val="left" w:pos="284"/>
        </w:tabs>
      </w:pPr>
    </w:p>
    <w:sectPr w:rsidR="00355970" w:rsidSect="00A271FA">
      <w:pgSz w:w="11906" w:h="16838"/>
      <w:pgMar w:top="142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4C4831"/>
    <w:multiLevelType w:val="hybridMultilevel"/>
    <w:tmpl w:val="89367A94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E76592C"/>
    <w:multiLevelType w:val="hybridMultilevel"/>
    <w:tmpl w:val="51F6C50C"/>
    <w:lvl w:ilvl="0" w:tplc="E90892F6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  <w:sz w:val="22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305326A"/>
    <w:multiLevelType w:val="hybridMultilevel"/>
    <w:tmpl w:val="9FCA7C3E"/>
    <w:lvl w:ilvl="0" w:tplc="E90892F6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  <w:sz w:val="22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44478E9"/>
    <w:multiLevelType w:val="hybridMultilevel"/>
    <w:tmpl w:val="88A0C586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3F604DD"/>
    <w:multiLevelType w:val="hybridMultilevel"/>
    <w:tmpl w:val="2AC8BAC2"/>
    <w:lvl w:ilvl="0" w:tplc="407676EC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B814960"/>
    <w:multiLevelType w:val="hybridMultilevel"/>
    <w:tmpl w:val="7B002EC4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2880534"/>
    <w:multiLevelType w:val="hybridMultilevel"/>
    <w:tmpl w:val="79A65CC0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0AC484D"/>
    <w:multiLevelType w:val="hybridMultilevel"/>
    <w:tmpl w:val="ED92A8F6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6"/>
  </w:num>
  <w:num w:numId="3">
    <w:abstractNumId w:val="5"/>
  </w:num>
  <w:num w:numId="4">
    <w:abstractNumId w:val="0"/>
  </w:num>
  <w:num w:numId="5">
    <w:abstractNumId w:val="4"/>
  </w:num>
  <w:num w:numId="6">
    <w:abstractNumId w:val="1"/>
  </w:num>
  <w:num w:numId="7">
    <w:abstractNumId w:val="2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49AB"/>
    <w:rsid w:val="00020A9C"/>
    <w:rsid w:val="001210CF"/>
    <w:rsid w:val="00355970"/>
    <w:rsid w:val="004549AB"/>
    <w:rsid w:val="00607CB1"/>
    <w:rsid w:val="00A271FA"/>
    <w:rsid w:val="00A537F3"/>
    <w:rsid w:val="00BD5ACB"/>
    <w:rsid w:val="00DF0D5C"/>
    <w:rsid w:val="00F71916"/>
    <w:rsid w:val="00F932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71FA"/>
  </w:style>
  <w:style w:type="paragraph" w:styleId="1">
    <w:name w:val="heading 1"/>
    <w:basedOn w:val="a"/>
    <w:next w:val="a"/>
    <w:link w:val="10"/>
    <w:uiPriority w:val="9"/>
    <w:qFormat/>
    <w:rsid w:val="00BD5ACB"/>
    <w:pPr>
      <w:keepNext/>
      <w:spacing w:before="240" w:after="60" w:line="240" w:lineRule="auto"/>
      <w:outlineLvl w:val="0"/>
    </w:pPr>
    <w:rPr>
      <w:rFonts w:ascii="Arial" w:eastAsia="Times New Roman" w:hAnsi="Arial" w:cs="Times New Roman"/>
      <w:b/>
      <w:bCs/>
      <w:kern w:val="32"/>
      <w:sz w:val="32"/>
      <w:szCs w:val="32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271FA"/>
    <w:pPr>
      <w:ind w:left="720"/>
      <w:contextualSpacing/>
    </w:pPr>
  </w:style>
  <w:style w:type="paragraph" w:customStyle="1" w:styleId="pboth">
    <w:name w:val="pboth"/>
    <w:basedOn w:val="a"/>
    <w:rsid w:val="00F9326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BD5ACB"/>
    <w:rPr>
      <w:rFonts w:ascii="Arial" w:eastAsia="Times New Roman" w:hAnsi="Arial" w:cs="Times New Roman"/>
      <w:b/>
      <w:bCs/>
      <w:kern w:val="32"/>
      <w:sz w:val="32"/>
      <w:szCs w:val="32"/>
      <w:lang w:val="x-none" w:eastAsia="x-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71FA"/>
  </w:style>
  <w:style w:type="paragraph" w:styleId="1">
    <w:name w:val="heading 1"/>
    <w:basedOn w:val="a"/>
    <w:next w:val="a"/>
    <w:link w:val="10"/>
    <w:uiPriority w:val="9"/>
    <w:qFormat/>
    <w:rsid w:val="00BD5ACB"/>
    <w:pPr>
      <w:keepNext/>
      <w:spacing w:before="240" w:after="60" w:line="240" w:lineRule="auto"/>
      <w:outlineLvl w:val="0"/>
    </w:pPr>
    <w:rPr>
      <w:rFonts w:ascii="Arial" w:eastAsia="Times New Roman" w:hAnsi="Arial" w:cs="Times New Roman"/>
      <w:b/>
      <w:bCs/>
      <w:kern w:val="32"/>
      <w:sz w:val="32"/>
      <w:szCs w:val="32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271FA"/>
    <w:pPr>
      <w:ind w:left="720"/>
      <w:contextualSpacing/>
    </w:pPr>
  </w:style>
  <w:style w:type="paragraph" w:customStyle="1" w:styleId="pboth">
    <w:name w:val="pboth"/>
    <w:basedOn w:val="a"/>
    <w:rsid w:val="00F9326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BD5ACB"/>
    <w:rPr>
      <w:rFonts w:ascii="Arial" w:eastAsia="Times New Roman" w:hAnsi="Arial" w:cs="Times New Roman"/>
      <w:b/>
      <w:bCs/>
      <w:kern w:val="32"/>
      <w:sz w:val="32"/>
      <w:szCs w:val="32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342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EC1D61C-21B5-45CF-B554-E2C7E48822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5</Pages>
  <Words>1664</Words>
  <Characters>9491</Characters>
  <Application>Microsoft Office Word</Application>
  <DocSecurity>0</DocSecurity>
  <Lines>79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SibUPK</Company>
  <LinksUpToDate>false</LinksUpToDate>
  <CharactersWithSpaces>11133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Egor</dc:creator>
  <cp:keywords/>
  <dc:description/>
  <cp:lastModifiedBy>Лихушина Любовь Михайловна</cp:lastModifiedBy>
  <cp:revision>8</cp:revision>
  <dcterms:created xsi:type="dcterms:W3CDTF">2019-04-04T01:19:00Z</dcterms:created>
  <dcterms:modified xsi:type="dcterms:W3CDTF">2021-09-30T02:44:00Z</dcterms:modified>
</cp:coreProperties>
</file>