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4DA0" w:rsidRPr="00370361" w:rsidRDefault="00214DA0" w:rsidP="00214DA0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0361">
        <w:rPr>
          <w:rFonts w:ascii="Times New Roman" w:hAnsi="Times New Roman" w:cs="Times New Roman"/>
          <w:b/>
          <w:sz w:val="24"/>
          <w:szCs w:val="24"/>
        </w:rPr>
        <w:t xml:space="preserve">АННОТАЦИЯ К РАБОЧЕЙ </w:t>
      </w:r>
      <w:r w:rsidR="002C4D7D" w:rsidRPr="00370361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370361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214DA0" w:rsidRDefault="00214DA0" w:rsidP="00214D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A4EF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ОП.0</w:t>
      </w:r>
      <w:r w:rsidR="00B5748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</w:t>
      </w:r>
      <w:r w:rsidRPr="00FA4EF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856D0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Статистика</w:t>
      </w:r>
    </w:p>
    <w:p w:rsidR="00214DA0" w:rsidRDefault="00214DA0" w:rsidP="00214DA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 специальности 38.02.01 Экономика и бухгалтерский учет (по отраслям)</w:t>
      </w:r>
    </w:p>
    <w:p w:rsidR="00C40F0D" w:rsidRDefault="00C40F0D" w:rsidP="00214DA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i/>
        </w:rPr>
      </w:pPr>
    </w:p>
    <w:p w:rsidR="00214DA0" w:rsidRPr="0038620D" w:rsidRDefault="00214DA0" w:rsidP="00214DA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1565F8">
        <w:rPr>
          <w:rFonts w:ascii="Times New Roman" w:hAnsi="Times New Roman" w:cs="Times New Roman"/>
          <w:sz w:val="24"/>
          <w:szCs w:val="24"/>
        </w:rPr>
        <w:t xml:space="preserve">учебная дисциплина  входит в </w:t>
      </w:r>
      <w:r w:rsidRPr="00F95F74">
        <w:rPr>
          <w:rFonts w:ascii="Times New Roman" w:hAnsi="Times New Roman" w:cs="Times New Roman"/>
          <w:sz w:val="24"/>
          <w:szCs w:val="24"/>
        </w:rPr>
        <w:t>профессиональный учебный цикл</w:t>
      </w:r>
      <w:r>
        <w:rPr>
          <w:rFonts w:ascii="Times New Roman" w:hAnsi="Times New Roman" w:cs="Times New Roman"/>
          <w:sz w:val="24"/>
          <w:szCs w:val="24"/>
        </w:rPr>
        <w:t>, о</w:t>
      </w:r>
      <w:r w:rsidRPr="0038620D">
        <w:rPr>
          <w:rFonts w:ascii="Times New Roman" w:hAnsi="Times New Roman" w:cs="Times New Roman"/>
          <w:sz w:val="24"/>
          <w:szCs w:val="24"/>
        </w:rPr>
        <w:t>бщепрофессиональн</w:t>
      </w:r>
      <w:r>
        <w:rPr>
          <w:rFonts w:ascii="Times New Roman" w:hAnsi="Times New Roman" w:cs="Times New Roman"/>
          <w:sz w:val="24"/>
          <w:szCs w:val="24"/>
        </w:rPr>
        <w:t xml:space="preserve">ых </w:t>
      </w:r>
      <w:r w:rsidRPr="0038620D">
        <w:rPr>
          <w:rFonts w:ascii="Times New Roman" w:hAnsi="Times New Roman" w:cs="Times New Roman"/>
          <w:sz w:val="24"/>
          <w:szCs w:val="24"/>
        </w:rPr>
        <w:t xml:space="preserve"> дисциплин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14DA0" w:rsidRPr="003B7448" w:rsidRDefault="00214DA0" w:rsidP="00214DA0">
      <w:pPr>
        <w:spacing w:after="0"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 максимальной учебной нагрузки обучающегося</w:t>
      </w:r>
      <w:r>
        <w:rPr>
          <w:rFonts w:ascii="Times New Roman" w:hAnsi="Times New Roman" w:cs="Times New Roman"/>
          <w:sz w:val="24"/>
          <w:szCs w:val="24"/>
        </w:rPr>
        <w:t xml:space="preserve"> 54</w:t>
      </w:r>
      <w:r w:rsidRPr="003B7448">
        <w:rPr>
          <w:rFonts w:ascii="Times New Roman" w:hAnsi="Times New Roman" w:cs="Times New Roman"/>
          <w:sz w:val="24"/>
          <w:szCs w:val="24"/>
        </w:rPr>
        <w:t xml:space="preserve"> часа, в том числе:</w:t>
      </w:r>
    </w:p>
    <w:p w:rsidR="00455604" w:rsidRDefault="00214DA0" w:rsidP="00455604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3B744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3B7448">
        <w:rPr>
          <w:rFonts w:ascii="Times New Roman" w:hAnsi="Times New Roman" w:cs="Times New Roman"/>
          <w:sz w:val="24"/>
          <w:szCs w:val="24"/>
        </w:rPr>
        <w:t xml:space="preserve"> – </w:t>
      </w:r>
      <w:r w:rsidR="00EE3F60">
        <w:rPr>
          <w:rFonts w:ascii="Times New Roman" w:hAnsi="Times New Roman" w:cs="Times New Roman"/>
          <w:sz w:val="24"/>
          <w:szCs w:val="24"/>
        </w:rPr>
        <w:t>54</w:t>
      </w:r>
      <w:r w:rsidRPr="003B7448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214DA0" w:rsidRPr="00455604" w:rsidRDefault="00214DA0" w:rsidP="00455604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455604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Pr="00455604">
        <w:rPr>
          <w:rFonts w:ascii="Times New Roman" w:hAnsi="Times New Roman" w:cs="Times New Roman"/>
          <w:i/>
          <w:sz w:val="24"/>
          <w:szCs w:val="24"/>
        </w:rPr>
        <w:t xml:space="preserve">дифференцированный зачет. </w:t>
      </w:r>
    </w:p>
    <w:p w:rsidR="00455604" w:rsidRDefault="00214DA0" w:rsidP="00455604">
      <w:pPr>
        <w:pStyle w:val="pboth"/>
        <w:spacing w:before="0" w:beforeAutospacing="0" w:after="0" w:afterAutospacing="0" w:line="330" w:lineRule="atLeast"/>
        <w:jc w:val="both"/>
        <w:textAlignment w:val="baseline"/>
        <w:rPr>
          <w:color w:val="000000"/>
        </w:rPr>
      </w:pPr>
      <w:r w:rsidRPr="003B7448">
        <w:rPr>
          <w:b/>
        </w:rPr>
        <w:t xml:space="preserve">       В результате освоения учебной дисциплины обучающийся должен обладать общими компетенциями:</w:t>
      </w:r>
      <w:r w:rsidR="00455604" w:rsidRPr="00455604">
        <w:rPr>
          <w:color w:val="000000"/>
        </w:rPr>
        <w:t xml:space="preserve"> </w:t>
      </w:r>
    </w:p>
    <w:p w:rsidR="00214DA0" w:rsidRPr="00455604" w:rsidRDefault="00455604" w:rsidP="00455604">
      <w:pPr>
        <w:pStyle w:val="pboth"/>
        <w:spacing w:before="0" w:beforeAutospacing="0" w:after="0" w:afterAutospacing="0" w:line="330" w:lineRule="atLeast"/>
        <w:ind w:firstLine="567"/>
        <w:contextualSpacing/>
        <w:jc w:val="both"/>
        <w:textAlignment w:val="baseline"/>
        <w:rPr>
          <w:color w:val="000000"/>
        </w:rPr>
      </w:pPr>
      <w:proofErr w:type="gramStart"/>
      <w:r w:rsidRPr="00E454E1">
        <w:rPr>
          <w:color w:val="000000"/>
        </w:rPr>
        <w:t>ОК</w:t>
      </w:r>
      <w:proofErr w:type="gramEnd"/>
      <w:r w:rsidRPr="00E454E1">
        <w:rPr>
          <w:color w:val="000000"/>
        </w:rPr>
        <w:t xml:space="preserve"> 02. Осуществлять поиск, анализ и интерпретацию информации, необходимой для выполнения задач профессиональной деятельности;</w:t>
      </w:r>
    </w:p>
    <w:p w:rsidR="00214DA0" w:rsidRDefault="00214DA0" w:rsidP="00455604">
      <w:pPr>
        <w:spacing w:after="0" w:line="240" w:lineRule="auto"/>
        <w:ind w:firstLine="567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487D24">
        <w:rPr>
          <w:rFonts w:ascii="Times New Roman" w:hAnsi="Times New Roman" w:cs="Times New Roman"/>
          <w:b/>
          <w:sz w:val="24"/>
          <w:szCs w:val="24"/>
        </w:rPr>
        <w:t>профессиональными компетенциями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Pr="00487D2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55604" w:rsidRPr="00E454E1" w:rsidRDefault="00455604" w:rsidP="00455604">
      <w:pPr>
        <w:pStyle w:val="pboth"/>
        <w:spacing w:before="0" w:beforeAutospacing="0" w:after="0" w:afterAutospacing="0" w:line="0" w:lineRule="atLeast"/>
        <w:ind w:firstLine="567"/>
        <w:contextualSpacing/>
        <w:jc w:val="both"/>
        <w:textAlignment w:val="baseline"/>
        <w:rPr>
          <w:color w:val="000000"/>
        </w:rPr>
      </w:pPr>
      <w:r w:rsidRPr="00E454E1">
        <w:rPr>
          <w:color w:val="000000"/>
        </w:rPr>
        <w:t>ПК 2.6. Осуществлять сбор информации о деятельности объекта внутреннего контроля по выполнению требований правовой и нормативной базы и внутренних регламентов;</w:t>
      </w:r>
    </w:p>
    <w:p w:rsidR="00455604" w:rsidRPr="00E454E1" w:rsidRDefault="00455604" w:rsidP="00455604">
      <w:pPr>
        <w:pStyle w:val="pboth"/>
        <w:spacing w:before="0" w:beforeAutospacing="0" w:after="0" w:afterAutospacing="0" w:line="0" w:lineRule="atLeast"/>
        <w:ind w:firstLine="567"/>
        <w:contextualSpacing/>
        <w:jc w:val="both"/>
        <w:textAlignment w:val="baseline"/>
        <w:rPr>
          <w:color w:val="000000"/>
        </w:rPr>
      </w:pPr>
      <w:r w:rsidRPr="00E454E1">
        <w:rPr>
          <w:color w:val="000000"/>
        </w:rPr>
        <w:t>ПК 4.6. Анализировать финансово-хозяйственную деятельность, осуществлять анализ информации, полученной в ходе проведения контрольных процедур, выявление и оценку рисков</w:t>
      </w:r>
      <w:r>
        <w:rPr>
          <w:color w:val="000000"/>
        </w:rPr>
        <w:t>.</w:t>
      </w:r>
    </w:p>
    <w:p w:rsidR="00214DA0" w:rsidRPr="003B7448" w:rsidRDefault="00214DA0" w:rsidP="00455604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3B744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3B744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214DA0" w:rsidRDefault="00214DA0" w:rsidP="00455604">
      <w:pPr>
        <w:spacing w:after="0" w:line="240" w:lineRule="auto"/>
        <w:contextualSpacing/>
        <w:outlineLvl w:val="4"/>
      </w:pPr>
      <w:r w:rsidRPr="003B7448"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 w:rsidRPr="00487D24">
        <w:t xml:space="preserve"> </w:t>
      </w:r>
    </w:p>
    <w:p w:rsidR="00214DA0" w:rsidRPr="00EE6996" w:rsidRDefault="00214DA0" w:rsidP="00214DA0">
      <w:pPr>
        <w:pStyle w:val="a3"/>
        <w:numPr>
          <w:ilvl w:val="0"/>
          <w:numId w:val="2"/>
        </w:numPr>
        <w:spacing w:after="0" w:line="240" w:lineRule="auto"/>
        <w:ind w:left="426" w:hanging="284"/>
        <w:outlineLvl w:val="4"/>
        <w:rPr>
          <w:rFonts w:ascii="Times New Roman" w:hAnsi="Times New Roman" w:cs="Times New Roman"/>
          <w:sz w:val="24"/>
          <w:szCs w:val="24"/>
        </w:rPr>
      </w:pPr>
      <w:r w:rsidRPr="00EE6996">
        <w:rPr>
          <w:rFonts w:ascii="Times New Roman" w:hAnsi="Times New Roman" w:cs="Times New Roman"/>
          <w:sz w:val="24"/>
          <w:szCs w:val="24"/>
        </w:rPr>
        <w:t>с помощью программных средств организовывать управление ресурсами вычислительных систем;</w:t>
      </w:r>
    </w:p>
    <w:p w:rsidR="00214DA0" w:rsidRPr="00EE6996" w:rsidRDefault="00214DA0" w:rsidP="00214DA0">
      <w:pPr>
        <w:pStyle w:val="a3"/>
        <w:numPr>
          <w:ilvl w:val="0"/>
          <w:numId w:val="2"/>
        </w:numPr>
        <w:spacing w:after="0" w:line="240" w:lineRule="auto"/>
        <w:ind w:left="426" w:hanging="284"/>
        <w:outlineLvl w:val="4"/>
        <w:rPr>
          <w:rFonts w:ascii="Times New Roman" w:hAnsi="Times New Roman" w:cs="Times New Roman"/>
          <w:sz w:val="24"/>
          <w:szCs w:val="24"/>
        </w:rPr>
      </w:pPr>
      <w:r w:rsidRPr="00EE6996">
        <w:rPr>
          <w:rFonts w:ascii="Times New Roman" w:hAnsi="Times New Roman" w:cs="Times New Roman"/>
          <w:sz w:val="24"/>
          <w:szCs w:val="24"/>
        </w:rPr>
        <w:t>осуществлять поддержку функционирования информационных систем;</w:t>
      </w:r>
    </w:p>
    <w:p w:rsidR="00214DA0" w:rsidRPr="00487D24" w:rsidRDefault="00214DA0" w:rsidP="00214DA0">
      <w:pPr>
        <w:spacing w:after="0" w:line="240" w:lineRule="auto"/>
        <w:ind w:left="426" w:hanging="284"/>
        <w:contextualSpacing/>
        <w:outlineLvl w:val="4"/>
      </w:pPr>
      <w:r w:rsidRPr="003B7448">
        <w:rPr>
          <w:rFonts w:ascii="Times New Roman" w:hAnsi="Times New Roman" w:cs="Times New Roman"/>
          <w:b/>
          <w:i/>
          <w:sz w:val="24"/>
          <w:szCs w:val="24"/>
        </w:rPr>
        <w:t xml:space="preserve"> знать:</w:t>
      </w:r>
    </w:p>
    <w:p w:rsidR="00214DA0" w:rsidRPr="00EE6996" w:rsidRDefault="00214DA0" w:rsidP="00214DA0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426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EE6996">
        <w:rPr>
          <w:rFonts w:ascii="Times New Roman" w:hAnsi="Times New Roman" w:cs="Times New Roman"/>
          <w:sz w:val="24"/>
          <w:szCs w:val="24"/>
        </w:rPr>
        <w:t>остроение цифровых вычислительных систем и их архитектурные особенности;</w:t>
      </w:r>
    </w:p>
    <w:p w:rsidR="00214DA0" w:rsidRPr="00EE6996" w:rsidRDefault="00214DA0" w:rsidP="00214DA0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426" w:hanging="284"/>
        <w:rPr>
          <w:rFonts w:ascii="Times New Roman" w:hAnsi="Times New Roman" w:cs="Times New Roman"/>
          <w:sz w:val="24"/>
          <w:szCs w:val="24"/>
        </w:rPr>
      </w:pPr>
      <w:r w:rsidRPr="00EE6996">
        <w:rPr>
          <w:rFonts w:ascii="Times New Roman" w:hAnsi="Times New Roman" w:cs="Times New Roman"/>
          <w:sz w:val="24"/>
          <w:szCs w:val="24"/>
        </w:rPr>
        <w:t>принципы работы основных логических блоков систем;</w:t>
      </w:r>
    </w:p>
    <w:p w:rsidR="00214DA0" w:rsidRPr="00EE6996" w:rsidRDefault="00214DA0" w:rsidP="00214DA0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426" w:hanging="284"/>
        <w:rPr>
          <w:rFonts w:ascii="Times New Roman" w:hAnsi="Times New Roman" w:cs="Times New Roman"/>
          <w:sz w:val="24"/>
          <w:szCs w:val="24"/>
        </w:rPr>
      </w:pPr>
      <w:r w:rsidRPr="00EE6996">
        <w:rPr>
          <w:rFonts w:ascii="Times New Roman" w:hAnsi="Times New Roman" w:cs="Times New Roman"/>
          <w:sz w:val="24"/>
          <w:szCs w:val="24"/>
        </w:rPr>
        <w:t>классификацию вычислительных платформ и архитектур;</w:t>
      </w:r>
    </w:p>
    <w:p w:rsidR="00214DA0" w:rsidRPr="00EE6996" w:rsidRDefault="00214DA0" w:rsidP="00214DA0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426" w:hanging="284"/>
        <w:rPr>
          <w:rFonts w:ascii="Times New Roman" w:hAnsi="Times New Roman" w:cs="Times New Roman"/>
          <w:sz w:val="24"/>
          <w:szCs w:val="24"/>
        </w:rPr>
      </w:pPr>
      <w:r w:rsidRPr="00EE6996">
        <w:rPr>
          <w:rFonts w:ascii="Times New Roman" w:hAnsi="Times New Roman" w:cs="Times New Roman"/>
          <w:sz w:val="24"/>
          <w:szCs w:val="24"/>
        </w:rPr>
        <w:t>параллелизм и конвейеризацию вычислений;</w:t>
      </w:r>
    </w:p>
    <w:p w:rsidR="00214DA0" w:rsidRPr="00EE6996" w:rsidRDefault="00214DA0" w:rsidP="00214DA0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426" w:hanging="284"/>
        <w:rPr>
          <w:rFonts w:ascii="Times New Roman" w:hAnsi="Times New Roman" w:cs="Times New Roman"/>
          <w:sz w:val="24"/>
          <w:szCs w:val="24"/>
        </w:rPr>
      </w:pPr>
      <w:r w:rsidRPr="00EE6996">
        <w:rPr>
          <w:rFonts w:ascii="Times New Roman" w:hAnsi="Times New Roman" w:cs="Times New Roman"/>
          <w:sz w:val="24"/>
          <w:szCs w:val="24"/>
        </w:rPr>
        <w:t>основные конструктивные элементы средств вычислительной техники, функционирование, программно-аппаратная совместимость</w:t>
      </w:r>
    </w:p>
    <w:p w:rsidR="00C40F0D" w:rsidRDefault="00C40F0D" w:rsidP="00214DA0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C40F0D" w:rsidRDefault="00C40F0D" w:rsidP="00214DA0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214DA0" w:rsidRPr="00E121BB" w:rsidRDefault="00214DA0" w:rsidP="00214DA0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bookmarkStart w:id="0" w:name="_GoBack"/>
      <w:bookmarkEnd w:id="0"/>
      <w:r w:rsidRPr="003B7448"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>
        <w:rPr>
          <w:rFonts w:ascii="Times New Roman" w:hAnsi="Times New Roman" w:cs="Times New Roman"/>
          <w:i/>
          <w:sz w:val="24"/>
          <w:szCs w:val="24"/>
        </w:rPr>
        <w:t xml:space="preserve">кафедра статистики и математики. </w:t>
      </w:r>
      <w:r w:rsidRPr="003B7448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7D2F01" w:rsidRDefault="007D2F01"/>
    <w:sectPr w:rsidR="007D2F01" w:rsidSect="00214DA0">
      <w:pgSz w:w="11906" w:h="16838"/>
      <w:pgMar w:top="113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206254"/>
    <w:multiLevelType w:val="hybridMultilevel"/>
    <w:tmpl w:val="DFE60E9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3DD1235"/>
    <w:multiLevelType w:val="hybridMultilevel"/>
    <w:tmpl w:val="33DAAD7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02EF"/>
    <w:rsid w:val="001302EF"/>
    <w:rsid w:val="00214DA0"/>
    <w:rsid w:val="002C4D7D"/>
    <w:rsid w:val="00455604"/>
    <w:rsid w:val="007D2F01"/>
    <w:rsid w:val="00B57483"/>
    <w:rsid w:val="00C40F0D"/>
    <w:rsid w:val="00EE3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4D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4DA0"/>
    <w:pPr>
      <w:ind w:left="720"/>
      <w:contextualSpacing/>
    </w:pPr>
  </w:style>
  <w:style w:type="paragraph" w:customStyle="1" w:styleId="pboth">
    <w:name w:val="pboth"/>
    <w:basedOn w:val="a"/>
    <w:rsid w:val="004556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4D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4DA0"/>
    <w:pPr>
      <w:ind w:left="720"/>
      <w:contextualSpacing/>
    </w:pPr>
  </w:style>
  <w:style w:type="paragraph" w:customStyle="1" w:styleId="pboth">
    <w:name w:val="pboth"/>
    <w:basedOn w:val="a"/>
    <w:rsid w:val="004556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260</Words>
  <Characters>1484</Characters>
  <Application>Microsoft Office Word</Application>
  <DocSecurity>0</DocSecurity>
  <Lines>12</Lines>
  <Paragraphs>3</Paragraphs>
  <ScaleCrop>false</ScaleCrop>
  <Company>SibUPK</Company>
  <LinksUpToDate>false</LinksUpToDate>
  <CharactersWithSpaces>1741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7</cp:revision>
  <dcterms:created xsi:type="dcterms:W3CDTF">2019-04-03T11:24:00Z</dcterms:created>
  <dcterms:modified xsi:type="dcterms:W3CDTF">2021-09-07T06:41:00Z</dcterms:modified>
</cp:coreProperties>
</file>