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1B250B">
        <w:rPr>
          <w:rFonts w:ascii="Times New Roman" w:hAnsi="Times New Roman" w:cs="Times New Roman"/>
          <w:b/>
          <w:sz w:val="24"/>
          <w:szCs w:val="24"/>
        </w:rPr>
        <w:t>.</w:t>
      </w:r>
      <w:r w:rsidR="00C4567A">
        <w:rPr>
          <w:rFonts w:ascii="Times New Roman" w:hAnsi="Times New Roman" w:cs="Times New Roman"/>
          <w:b/>
          <w:sz w:val="24"/>
          <w:szCs w:val="24"/>
        </w:rPr>
        <w:t>1</w:t>
      </w:r>
      <w:r w:rsidR="005246C5">
        <w:rPr>
          <w:rFonts w:ascii="Times New Roman" w:hAnsi="Times New Roman" w:cs="Times New Roman"/>
          <w:b/>
          <w:sz w:val="24"/>
          <w:szCs w:val="24"/>
        </w:rPr>
        <w:t>2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46C5" w:rsidRPr="005246C5">
        <w:rPr>
          <w:rFonts w:ascii="Times New Roman" w:hAnsi="Times New Roman" w:cs="Times New Roman"/>
          <w:b/>
          <w:sz w:val="24"/>
          <w:szCs w:val="24"/>
        </w:rPr>
        <w:t>Безопасность пищевых продуктов и основы здорового питания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22E4D" w:rsidRPr="00122E4D" w:rsidRDefault="00E57575" w:rsidP="00122E4D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122E4D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122E4D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122E4D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122E4D">
        <w:rPr>
          <w:rFonts w:ascii="Times New Roman" w:hAnsi="Times New Roman" w:cs="Times New Roman"/>
          <w:sz w:val="24"/>
          <w:szCs w:val="24"/>
        </w:rPr>
        <w:t>д</w:t>
      </w:r>
      <w:r w:rsidRPr="00122E4D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Pr="00122E4D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 w:rsidRPr="00122E4D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AD4E1E" w:rsidRPr="00122E4D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122E4D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122E4D" w:rsidRDefault="00576911" w:rsidP="00122E4D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Pr="00122E4D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122E4D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 w:rsidRPr="00122E4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4A45C2" w:rsidRPr="00122E4D">
        <w:rPr>
          <w:rFonts w:ascii="Times New Roman" w:hAnsi="Times New Roman" w:cs="Times New Roman"/>
          <w:sz w:val="24"/>
          <w:szCs w:val="24"/>
        </w:rPr>
        <w:t>146</w:t>
      </w:r>
      <w:r w:rsidR="00C4567A" w:rsidRPr="00122E4D">
        <w:rPr>
          <w:rFonts w:ascii="Times New Roman" w:hAnsi="Times New Roman" w:cs="Times New Roman"/>
          <w:sz w:val="24"/>
          <w:szCs w:val="24"/>
        </w:rPr>
        <w:t xml:space="preserve"> часов</w:t>
      </w:r>
      <w:r w:rsidRPr="00122E4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122E4D" w:rsidRDefault="00576911" w:rsidP="00122E4D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122E4D">
        <w:rPr>
          <w:rFonts w:ascii="Times New Roman" w:hAnsi="Times New Roman" w:cs="Times New Roman"/>
          <w:sz w:val="24"/>
          <w:szCs w:val="24"/>
        </w:rPr>
        <w:t>ая</w:t>
      </w:r>
      <w:r w:rsidRPr="00122E4D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122E4D">
        <w:rPr>
          <w:rFonts w:ascii="Times New Roman" w:hAnsi="Times New Roman" w:cs="Times New Roman"/>
          <w:sz w:val="24"/>
          <w:szCs w:val="24"/>
        </w:rPr>
        <w:t>ая</w:t>
      </w:r>
      <w:r w:rsidRPr="00122E4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122E4D">
        <w:rPr>
          <w:rFonts w:ascii="Times New Roman" w:hAnsi="Times New Roman" w:cs="Times New Roman"/>
          <w:sz w:val="24"/>
          <w:szCs w:val="24"/>
        </w:rPr>
        <w:t>ая</w:t>
      </w:r>
      <w:r w:rsidRPr="00122E4D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122E4D">
        <w:rPr>
          <w:rFonts w:ascii="Times New Roman" w:hAnsi="Times New Roman" w:cs="Times New Roman"/>
          <w:sz w:val="24"/>
          <w:szCs w:val="24"/>
        </w:rPr>
        <w:t>а</w:t>
      </w:r>
      <w:r w:rsidR="00EB664C" w:rsidRPr="00122E4D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4A45C2" w:rsidRPr="00122E4D">
        <w:rPr>
          <w:rFonts w:ascii="Times New Roman" w:hAnsi="Times New Roman" w:cs="Times New Roman"/>
          <w:sz w:val="24"/>
          <w:szCs w:val="24"/>
        </w:rPr>
        <w:t>104</w:t>
      </w:r>
      <w:r w:rsidR="00C4567A" w:rsidRPr="00122E4D">
        <w:rPr>
          <w:rFonts w:ascii="Times New Roman" w:hAnsi="Times New Roman" w:cs="Times New Roman"/>
          <w:sz w:val="24"/>
          <w:szCs w:val="24"/>
        </w:rPr>
        <w:t xml:space="preserve"> часа</w:t>
      </w:r>
      <w:r w:rsidRPr="00122E4D">
        <w:rPr>
          <w:rFonts w:ascii="Times New Roman" w:hAnsi="Times New Roman" w:cs="Times New Roman"/>
          <w:sz w:val="24"/>
          <w:szCs w:val="24"/>
        </w:rPr>
        <w:t>;</w:t>
      </w:r>
    </w:p>
    <w:p w:rsidR="00371420" w:rsidRPr="00122E4D" w:rsidRDefault="00576911" w:rsidP="00122E4D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122E4D">
        <w:rPr>
          <w:rFonts w:ascii="Times New Roman" w:hAnsi="Times New Roman" w:cs="Times New Roman"/>
          <w:sz w:val="24"/>
          <w:szCs w:val="24"/>
        </w:rPr>
        <w:t xml:space="preserve">ая </w:t>
      </w:r>
      <w:r w:rsidRPr="00122E4D">
        <w:rPr>
          <w:rFonts w:ascii="Times New Roman" w:hAnsi="Times New Roman" w:cs="Times New Roman"/>
          <w:sz w:val="24"/>
          <w:szCs w:val="24"/>
        </w:rPr>
        <w:t>работ</w:t>
      </w:r>
      <w:r w:rsidR="00E244DE" w:rsidRPr="00122E4D">
        <w:rPr>
          <w:rFonts w:ascii="Times New Roman" w:hAnsi="Times New Roman" w:cs="Times New Roman"/>
          <w:sz w:val="24"/>
          <w:szCs w:val="24"/>
        </w:rPr>
        <w:t>а</w:t>
      </w:r>
      <w:r w:rsidRPr="00122E4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1B250B" w:rsidRPr="00122E4D">
        <w:rPr>
          <w:rFonts w:ascii="Times New Roman" w:hAnsi="Times New Roman" w:cs="Times New Roman"/>
          <w:sz w:val="24"/>
          <w:szCs w:val="24"/>
        </w:rPr>
        <w:t xml:space="preserve">– </w:t>
      </w:r>
      <w:r w:rsidR="004A45C2" w:rsidRPr="00122E4D">
        <w:rPr>
          <w:rFonts w:ascii="Times New Roman" w:hAnsi="Times New Roman" w:cs="Times New Roman"/>
          <w:sz w:val="24"/>
          <w:szCs w:val="24"/>
        </w:rPr>
        <w:t>42</w:t>
      </w:r>
      <w:r w:rsidRPr="00122E4D">
        <w:rPr>
          <w:rFonts w:ascii="Times New Roman" w:hAnsi="Times New Roman" w:cs="Times New Roman"/>
          <w:sz w:val="24"/>
          <w:szCs w:val="24"/>
        </w:rPr>
        <w:t xml:space="preserve"> час</w:t>
      </w:r>
      <w:r w:rsidR="004A45C2" w:rsidRPr="00122E4D">
        <w:rPr>
          <w:rFonts w:ascii="Times New Roman" w:hAnsi="Times New Roman" w:cs="Times New Roman"/>
          <w:sz w:val="24"/>
          <w:szCs w:val="24"/>
        </w:rPr>
        <w:t>а</w:t>
      </w:r>
      <w:r w:rsidR="00E244DE" w:rsidRPr="00122E4D">
        <w:rPr>
          <w:rFonts w:ascii="Times New Roman" w:hAnsi="Times New Roman" w:cs="Times New Roman"/>
          <w:sz w:val="24"/>
          <w:szCs w:val="24"/>
        </w:rPr>
        <w:t>;</w:t>
      </w:r>
    </w:p>
    <w:p w:rsidR="00576911" w:rsidRPr="00122E4D" w:rsidRDefault="00610DA2" w:rsidP="00122E4D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п</w:t>
      </w:r>
      <w:r w:rsidR="00576911" w:rsidRPr="00122E4D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1B250B" w:rsidRPr="00122E4D">
        <w:rPr>
          <w:rFonts w:ascii="Times New Roman" w:hAnsi="Times New Roman" w:cs="Times New Roman"/>
          <w:sz w:val="24"/>
          <w:szCs w:val="24"/>
        </w:rPr>
        <w:t xml:space="preserve">– </w:t>
      </w:r>
      <w:r w:rsidR="00C4567A" w:rsidRPr="00122E4D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122E4D">
        <w:rPr>
          <w:rFonts w:ascii="Times New Roman" w:hAnsi="Times New Roman" w:cs="Times New Roman"/>
          <w:i/>
          <w:sz w:val="24"/>
          <w:szCs w:val="24"/>
        </w:rPr>
        <w:t>.</w:t>
      </w:r>
    </w:p>
    <w:p w:rsidR="00682CA1" w:rsidRPr="00122E4D" w:rsidRDefault="004F0883" w:rsidP="00122E4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122E4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22E4D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122E4D">
        <w:rPr>
          <w:rFonts w:ascii="Times New Roman" w:hAnsi="Times New Roman" w:cs="Times New Roman"/>
          <w:b/>
          <w:sz w:val="24"/>
          <w:szCs w:val="24"/>
        </w:rPr>
        <w:t xml:space="preserve"> обладать </w:t>
      </w:r>
      <w:r w:rsidR="00682CA1" w:rsidRPr="00122E4D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82CA1" w:rsidRPr="00122E4D" w:rsidRDefault="00682CA1" w:rsidP="00122E4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122E4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4A45C2" w:rsidRPr="00122E4D" w:rsidRDefault="004A45C2" w:rsidP="00122E4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122E4D" w:rsidRPr="00122E4D">
        <w:rPr>
          <w:rFonts w:ascii="Times New Roman" w:hAnsi="Times New Roman" w:cs="Times New Roman"/>
          <w:sz w:val="24"/>
          <w:szCs w:val="24"/>
        </w:rPr>
        <w:t>0</w:t>
      </w:r>
      <w:r w:rsidRPr="00122E4D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122E4D" w:rsidRPr="00122E4D">
        <w:rPr>
          <w:rFonts w:ascii="Times New Roman" w:hAnsi="Times New Roman" w:cs="Times New Roman"/>
          <w:sz w:val="24"/>
          <w:szCs w:val="24"/>
        </w:rPr>
        <w:t>0</w:t>
      </w:r>
      <w:r w:rsidRPr="00122E4D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122E4D" w:rsidRPr="00122E4D">
        <w:rPr>
          <w:rFonts w:ascii="Times New Roman" w:hAnsi="Times New Roman" w:cs="Times New Roman"/>
          <w:sz w:val="24"/>
          <w:szCs w:val="24"/>
        </w:rPr>
        <w:t>0</w:t>
      </w:r>
      <w:r w:rsidRPr="00122E4D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122E4D" w:rsidRPr="00122E4D">
        <w:rPr>
          <w:rFonts w:ascii="Times New Roman" w:hAnsi="Times New Roman" w:cs="Times New Roman"/>
          <w:sz w:val="24"/>
          <w:szCs w:val="24"/>
        </w:rPr>
        <w:t>0</w:t>
      </w:r>
      <w:r w:rsidRPr="00122E4D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122E4D" w:rsidRPr="00122E4D">
        <w:rPr>
          <w:rFonts w:ascii="Times New Roman" w:hAnsi="Times New Roman" w:cs="Times New Roman"/>
          <w:sz w:val="24"/>
          <w:szCs w:val="24"/>
        </w:rPr>
        <w:t>0</w:t>
      </w:r>
      <w:r w:rsidRPr="00122E4D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122E4D" w:rsidRPr="00122E4D">
        <w:rPr>
          <w:rFonts w:ascii="Times New Roman" w:hAnsi="Times New Roman" w:cs="Times New Roman"/>
          <w:sz w:val="24"/>
          <w:szCs w:val="24"/>
        </w:rPr>
        <w:t>0</w:t>
      </w:r>
      <w:r w:rsidRPr="00122E4D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122E4D" w:rsidRPr="00122E4D">
        <w:rPr>
          <w:rFonts w:ascii="Times New Roman" w:hAnsi="Times New Roman" w:cs="Times New Roman"/>
          <w:sz w:val="24"/>
          <w:szCs w:val="24"/>
        </w:rPr>
        <w:t>0</w:t>
      </w:r>
      <w:r w:rsidRPr="00122E4D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122E4D" w:rsidRPr="00122E4D">
        <w:rPr>
          <w:rFonts w:ascii="Times New Roman" w:hAnsi="Times New Roman" w:cs="Times New Roman"/>
          <w:sz w:val="24"/>
          <w:szCs w:val="24"/>
        </w:rPr>
        <w:t>0</w:t>
      </w:r>
      <w:r w:rsidRPr="00122E4D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122E4D" w:rsidRPr="00122E4D">
        <w:rPr>
          <w:rFonts w:ascii="Times New Roman" w:hAnsi="Times New Roman" w:cs="Times New Roman"/>
          <w:sz w:val="24"/>
          <w:szCs w:val="24"/>
        </w:rPr>
        <w:t>0</w:t>
      </w:r>
      <w:r w:rsidRPr="00122E4D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682CA1" w:rsidRPr="00122E4D" w:rsidRDefault="00682CA1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1.2. Организовывать подготовку рыбы и приготовление полуфабрикатов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lastRenderedPageBreak/>
        <w:t xml:space="preserve">ПК 2.3.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3.1.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3.3.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4A45C2" w:rsidRPr="00122E4D" w:rsidRDefault="004A45C2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3.4.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4.2.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4.3.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мелкоштучных кондитерских изделий.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7D0F7B" w:rsidRPr="00122E4D" w:rsidRDefault="007D0F7B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971BE6" w:rsidRPr="00122E4D" w:rsidRDefault="00E57575" w:rsidP="00122E4D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122E4D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122E4D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122E4D" w:rsidRDefault="00E57575" w:rsidP="00122E4D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06F92" w:rsidRPr="00122E4D" w:rsidRDefault="00971BE6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E06F92" w:rsidRPr="00122E4D">
        <w:rPr>
          <w:rFonts w:ascii="Times New Roman" w:hAnsi="Times New Roman" w:cs="Times New Roman"/>
          <w:sz w:val="24"/>
          <w:szCs w:val="24"/>
        </w:rPr>
        <w:t>органолептически</w:t>
      </w:r>
      <w:proofErr w:type="spellEnd"/>
      <w:r w:rsidR="00E06F92" w:rsidRPr="00122E4D">
        <w:rPr>
          <w:rFonts w:ascii="Times New Roman" w:hAnsi="Times New Roman" w:cs="Times New Roman"/>
          <w:sz w:val="24"/>
          <w:szCs w:val="24"/>
        </w:rPr>
        <w:t xml:space="preserve"> оценивать качество продуктов и готовых полуфабрикатов из мяса, рыбы и домашней птицы;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22E4D">
        <w:rPr>
          <w:rFonts w:ascii="Times New Roman" w:hAnsi="Times New Roman" w:cs="Times New Roman"/>
          <w:sz w:val="24"/>
          <w:szCs w:val="24"/>
        </w:rPr>
        <w:t>органолептически</w:t>
      </w:r>
      <w:proofErr w:type="spellEnd"/>
      <w:r w:rsidRPr="00122E4D">
        <w:rPr>
          <w:rFonts w:ascii="Times New Roman" w:hAnsi="Times New Roman" w:cs="Times New Roman"/>
          <w:sz w:val="24"/>
          <w:szCs w:val="24"/>
        </w:rPr>
        <w:t xml:space="preserve"> оценивать качество продуктов для приготовления сложной холодной кулинарной продукции;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- оценивать качество и безопасность готовой холодной продукции различными методами;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22E4D">
        <w:rPr>
          <w:rFonts w:ascii="Times New Roman" w:hAnsi="Times New Roman" w:cs="Times New Roman"/>
          <w:sz w:val="24"/>
          <w:szCs w:val="24"/>
        </w:rPr>
        <w:t>органолептически</w:t>
      </w:r>
      <w:proofErr w:type="spellEnd"/>
      <w:r w:rsidRPr="00122E4D">
        <w:rPr>
          <w:rFonts w:ascii="Times New Roman" w:hAnsi="Times New Roman" w:cs="Times New Roman"/>
          <w:sz w:val="24"/>
          <w:szCs w:val="24"/>
        </w:rPr>
        <w:t xml:space="preserve"> оценивать качество продуктов для приготовления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горячей кулинарной продукции;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оценивать качество и безопасность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готовой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продукции различными способами;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22E4D">
        <w:rPr>
          <w:rFonts w:ascii="Times New Roman" w:hAnsi="Times New Roman" w:cs="Times New Roman"/>
          <w:sz w:val="24"/>
          <w:szCs w:val="24"/>
        </w:rPr>
        <w:t>органолептически</w:t>
      </w:r>
      <w:proofErr w:type="spellEnd"/>
      <w:r w:rsidRPr="00122E4D">
        <w:rPr>
          <w:rFonts w:ascii="Times New Roman" w:hAnsi="Times New Roman" w:cs="Times New Roman"/>
          <w:sz w:val="24"/>
          <w:szCs w:val="24"/>
        </w:rPr>
        <w:t xml:space="preserve"> оценивать качество продуктов, в том числе для сложных отделочных полуфабрикатов;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22E4D">
        <w:rPr>
          <w:rFonts w:ascii="Times New Roman" w:hAnsi="Times New Roman" w:cs="Times New Roman"/>
          <w:sz w:val="24"/>
          <w:szCs w:val="24"/>
        </w:rPr>
        <w:t>органолептически</w:t>
      </w:r>
      <w:proofErr w:type="spellEnd"/>
      <w:r w:rsidRPr="00122E4D">
        <w:rPr>
          <w:rFonts w:ascii="Times New Roman" w:hAnsi="Times New Roman" w:cs="Times New Roman"/>
          <w:sz w:val="24"/>
          <w:szCs w:val="24"/>
        </w:rPr>
        <w:t xml:space="preserve"> оценивать качество продуктов;</w:t>
      </w:r>
    </w:p>
    <w:p w:rsidR="00971BE6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оценивать качество и безопасность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готовой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продукции</w:t>
      </w:r>
      <w:r w:rsidR="00C4567A" w:rsidRPr="00122E4D">
        <w:rPr>
          <w:rFonts w:ascii="Times New Roman" w:hAnsi="Times New Roman" w:cs="Times New Roman"/>
          <w:sz w:val="24"/>
          <w:szCs w:val="24"/>
        </w:rPr>
        <w:t>;</w:t>
      </w:r>
    </w:p>
    <w:p w:rsidR="00E57575" w:rsidRPr="00122E4D" w:rsidRDefault="00E57575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06F92" w:rsidRPr="00122E4D" w:rsidRDefault="00C4567A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</w:t>
      </w:r>
      <w:r w:rsidR="00E06F92" w:rsidRPr="00122E4D">
        <w:rPr>
          <w:rFonts w:ascii="Times New Roman" w:hAnsi="Times New Roman" w:cs="Times New Roman"/>
          <w:sz w:val="24"/>
          <w:szCs w:val="24"/>
        </w:rPr>
        <w:t>требования к качеству тушек ягнят, молочных поросят и поросячьей головы, обработанной домашней птицы, утиной и гусиной печени;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- требования к безопасности хранения тушек ягнят, молочных поросят и поросячьей головы, утиной и гусиной печени в охлажденном и мороженом виде;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основные критерии оценки качества подготовленных полуфабрикатов из мяса, рыбы, домашней птицы и печени; 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требования к безопасности хранения подготовленного мяса в охлажденном и замороженном виде; 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- требования к безопасности приготовления и хранения готовых сложных холодных блюд, соусов и заготовок к ним;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- риски в области безопасности процессов приготовления и хранения готовой сложной холодной кулинарной продукции;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методы контроля безопасности продуктов, процессов приготовления и хранения готовой холодной продукции; 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lastRenderedPageBreak/>
        <w:t>- требования к безопасности приготовления, хранения и подачи готовых сложных супов, блюд из овощей, грибов и сыра, рыбы, мяса и птицы;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- требования к безопасности приготовления и хранения готовых сложных горячих соусов и заготовок ним в охлажденном и замороженном виде;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- риски в области безопасности процессов приготовления и готовой сложной горячей кулинарной продукции;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 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- требования к безопасности хранения сложных хлебобулочных, мучных кондитерских изделий;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 xml:space="preserve">- оценивать качество и безопасность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готовой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продукции различными методами;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- безопасное использование при приготовлении сложных хлебобулочных, мучных кондитерских изделий и сложных отделочных полуфабрикатов;</w:t>
      </w:r>
    </w:p>
    <w:p w:rsidR="00E06F92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- требования к безопасности хранения сложных хлебобулочных, мучных кондитерских изделий;</w:t>
      </w:r>
    </w:p>
    <w:p w:rsidR="00E57575" w:rsidRPr="00122E4D" w:rsidRDefault="00E06F92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- требования к безопасности хранения промышленных полуфабрикатов для приготовления сложных холодных и горячих десертов.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06F92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22E4D"/>
    <w:rsid w:val="00133E76"/>
    <w:rsid w:val="001B250B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A45C2"/>
    <w:rsid w:val="004C0AF0"/>
    <w:rsid w:val="004F0883"/>
    <w:rsid w:val="005246C5"/>
    <w:rsid w:val="00540FB5"/>
    <w:rsid w:val="00576911"/>
    <w:rsid w:val="005D0BEC"/>
    <w:rsid w:val="005D4FB8"/>
    <w:rsid w:val="005F2860"/>
    <w:rsid w:val="00604E75"/>
    <w:rsid w:val="00610DA2"/>
    <w:rsid w:val="00682CA1"/>
    <w:rsid w:val="006B027C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4567A"/>
    <w:rsid w:val="00C73441"/>
    <w:rsid w:val="00CA52D6"/>
    <w:rsid w:val="00D02208"/>
    <w:rsid w:val="00D708E4"/>
    <w:rsid w:val="00DF1461"/>
    <w:rsid w:val="00E06F92"/>
    <w:rsid w:val="00E121BB"/>
    <w:rsid w:val="00E20F19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3</Pages>
  <Words>896</Words>
  <Characters>5109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44</cp:revision>
  <cp:lastPrinted>2019-02-13T02:12:00Z</cp:lastPrinted>
  <dcterms:created xsi:type="dcterms:W3CDTF">2019-01-30T02:27:00Z</dcterms:created>
  <dcterms:modified xsi:type="dcterms:W3CDTF">2021-09-09T06:35:00Z</dcterms:modified>
</cp:coreProperties>
</file>