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7A7" w:rsidRDefault="006927A7" w:rsidP="00C40FD5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6927A7" w:rsidRDefault="006927A7" w:rsidP="00C40FD5">
      <w:pPr>
        <w:spacing w:after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6927A7" w:rsidRPr="00FA32FC" w:rsidRDefault="006927A7" w:rsidP="00C40FD5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6927A7" w:rsidRPr="00525654" w:rsidRDefault="006927A7" w:rsidP="00C40FD5">
      <w:pPr>
        <w:spacing w:after="0" w:line="140" w:lineRule="atLeast"/>
        <w:ind w:firstLine="709"/>
        <w:jc w:val="center"/>
        <w:rPr>
          <w:rFonts w:ascii="Times New Roman" w:hAnsi="Times New Roman"/>
          <w:color w:val="000000"/>
          <w:sz w:val="28"/>
          <w:szCs w:val="28"/>
        </w:rPr>
      </w:pPr>
      <w:r w:rsidRPr="00501FF1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</w:t>
      </w:r>
      <w:r w:rsidRPr="00501FF1">
        <w:rPr>
          <w:rFonts w:ascii="Times New Roman" w:hAnsi="Times New Roman"/>
          <w:sz w:val="28"/>
          <w:szCs w:val="28"/>
        </w:rPr>
        <w:t>.Б.</w:t>
      </w:r>
      <w:r>
        <w:rPr>
          <w:rFonts w:ascii="Times New Roman" w:hAnsi="Times New Roman"/>
          <w:sz w:val="28"/>
          <w:szCs w:val="28"/>
        </w:rPr>
        <w:t>4</w:t>
      </w:r>
      <w:r w:rsidRPr="00501FF1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Безопасность жизнедеятельности</w:t>
      </w:r>
    </w:p>
    <w:p w:rsidR="006927A7" w:rsidRPr="00525654" w:rsidRDefault="006927A7" w:rsidP="00C40FD5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6927A7" w:rsidRPr="00832969" w:rsidRDefault="006927A7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3</w:t>
      </w:r>
    </w:p>
    <w:p w:rsidR="006927A7" w:rsidRPr="008C7859" w:rsidRDefault="006927A7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1FF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6927A7" w:rsidRPr="00832969" w:rsidRDefault="006927A7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3</w:t>
      </w:r>
      <w:bookmarkStart w:id="0" w:name="_GoBack"/>
      <w:bookmarkEnd w:id="0"/>
    </w:p>
    <w:p w:rsidR="006927A7" w:rsidRDefault="006927A7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6927A7" w:rsidRDefault="006927A7" w:rsidP="00C40FD5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927A7" w:rsidRDefault="006927A7" w:rsidP="00C40FD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56829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6927A7" w:rsidRPr="000A7E02" w:rsidRDefault="006927A7" w:rsidP="000A7E0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C40FD5">
        <w:rPr>
          <w:rFonts w:ascii="Times New Roman" w:hAnsi="Times New Roman"/>
          <w:sz w:val="28"/>
          <w:szCs w:val="28"/>
        </w:rPr>
        <w:t>Дисциплина «Безопасность жизнедеятельности» включена в базовую часть учебн</w:t>
      </w:r>
      <w:r w:rsidRPr="00525654">
        <w:rPr>
          <w:rFonts w:ascii="Times New Roman" w:hAnsi="Times New Roman"/>
          <w:sz w:val="28"/>
          <w:szCs w:val="28"/>
        </w:rPr>
        <w:t>ого</w:t>
      </w:r>
      <w:r w:rsidRPr="00C40FD5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а подготовки специалистов по</w:t>
      </w:r>
      <w:r w:rsidRPr="00C40FD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специальности</w:t>
      </w:r>
      <w:r w:rsidRPr="00C40FD5">
        <w:rPr>
          <w:rFonts w:ascii="Times New Roman" w:hAnsi="Times New Roman"/>
          <w:sz w:val="28"/>
          <w:szCs w:val="28"/>
        </w:rPr>
        <w:t xml:space="preserve"> </w:t>
      </w:r>
      <w:r w:rsidRPr="005D2ACE">
        <w:rPr>
          <w:rFonts w:ascii="Times New Roman" w:hAnsi="Times New Roman"/>
          <w:sz w:val="28"/>
          <w:szCs w:val="28"/>
        </w:rPr>
        <w:t xml:space="preserve"> </w:t>
      </w:r>
      <w:r w:rsidRPr="00FE352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40.05.02 </w:t>
      </w:r>
      <w:r>
        <w:rPr>
          <w:rFonts w:ascii="Times New Roman" w:hAnsi="Times New Roman"/>
          <w:i/>
          <w:sz w:val="28"/>
          <w:szCs w:val="28"/>
        </w:rPr>
        <w:t>Правоохранительная деятельность</w:t>
      </w:r>
      <w:r w:rsidRPr="00C40FD5">
        <w:rPr>
          <w:rFonts w:ascii="Times New Roman" w:hAnsi="Times New Roman"/>
          <w:sz w:val="28"/>
          <w:szCs w:val="28"/>
        </w:rPr>
        <w:t xml:space="preserve">, в которой соединены тематика безопасного взаимодействия со средой обитания и вопросы защиты от негативных факторов  чрезвычайных ситуаций. </w:t>
      </w:r>
    </w:p>
    <w:p w:rsidR="006927A7" w:rsidRPr="00C40FD5" w:rsidRDefault="006927A7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FD5">
        <w:rPr>
          <w:rFonts w:ascii="Times New Roman" w:hAnsi="Times New Roman"/>
          <w:sz w:val="28"/>
          <w:szCs w:val="28"/>
        </w:rPr>
        <w:t>Содержание дисциплины «Безопасности жизнедеятельности» основывается на преемственности и взаимосвязи с дисц</w:t>
      </w:r>
      <w:r>
        <w:rPr>
          <w:rFonts w:ascii="Times New Roman" w:hAnsi="Times New Roman"/>
          <w:sz w:val="28"/>
          <w:szCs w:val="28"/>
        </w:rPr>
        <w:t>иплинами</w:t>
      </w:r>
      <w:r w:rsidRPr="00C40FD5">
        <w:rPr>
          <w:rFonts w:ascii="Times New Roman" w:hAnsi="Times New Roman"/>
          <w:sz w:val="28"/>
          <w:szCs w:val="28"/>
        </w:rPr>
        <w:t>: «Биология», «Химия», «Физика», «География». Знания базовых дисциплин позволяют студентам получить представления об источниках травмирующих и вредных факторов среды обитания, степени их опасности и способах защиты. Полученные навыки позволят максимально безопасно организовать как производственную, так и непроизводственную деятельность.</w:t>
      </w:r>
    </w:p>
    <w:p w:rsidR="006927A7" w:rsidRPr="00C40FD5" w:rsidRDefault="006927A7" w:rsidP="0052565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6927A7" w:rsidRDefault="006927A7" w:rsidP="00C40FD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 xml:space="preserve">ь и задачи освоения </w:t>
      </w:r>
      <w:r w:rsidRPr="00953098">
        <w:rPr>
          <w:rFonts w:ascii="Times New Roman" w:hAnsi="Times New Roman"/>
          <w:b/>
          <w:sz w:val="28"/>
          <w:szCs w:val="28"/>
        </w:rPr>
        <w:t xml:space="preserve"> дисциплины: </w:t>
      </w:r>
    </w:p>
    <w:p w:rsidR="006927A7" w:rsidRPr="00C40FD5" w:rsidRDefault="006927A7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Цель</w:t>
      </w:r>
      <w:r w:rsidRPr="00C40FD5">
        <w:rPr>
          <w:rFonts w:ascii="Times New Roman" w:hAnsi="Times New Roman"/>
          <w:sz w:val="28"/>
          <w:szCs w:val="28"/>
        </w:rPr>
        <w:t xml:space="preserve"> дисциплины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C40FD5">
        <w:rPr>
          <w:rFonts w:ascii="Times New Roman" w:hAnsi="Times New Roman"/>
          <w:sz w:val="28"/>
          <w:szCs w:val="28"/>
        </w:rPr>
        <w:t>– формирование в современных условиях представлений о неразрывном единстве эффективной профессиональной деятельности с требованиями к безопасности и защищенности человека и среды его обитания.</w:t>
      </w:r>
    </w:p>
    <w:p w:rsidR="006927A7" w:rsidRPr="00C40FD5" w:rsidRDefault="006927A7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 xml:space="preserve">Задачи </w:t>
      </w:r>
      <w:r w:rsidRPr="00C40FD5">
        <w:rPr>
          <w:rFonts w:ascii="Times New Roman" w:hAnsi="Times New Roman"/>
          <w:sz w:val="28"/>
          <w:szCs w:val="28"/>
        </w:rPr>
        <w:t>дисциплины:</w:t>
      </w:r>
    </w:p>
    <w:p w:rsidR="006927A7" w:rsidRPr="00C40FD5" w:rsidRDefault="006927A7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создание комфортного (нормативного) состояния среды обитания в зонах трудовой деятельности и отдыха человека;</w:t>
      </w:r>
    </w:p>
    <w:p w:rsidR="006927A7" w:rsidRPr="00C40FD5" w:rsidRDefault="006927A7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идентификация негативных воздействий среды обитания;</w:t>
      </w:r>
    </w:p>
    <w:p w:rsidR="006927A7" w:rsidRPr="00C40FD5" w:rsidRDefault="006927A7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разработка и реализация мер защиты человека и среды обитания от негативных воздействий;</w:t>
      </w:r>
    </w:p>
    <w:p w:rsidR="006927A7" w:rsidRPr="00C40FD5" w:rsidRDefault="006927A7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проектирование и эксплуатация техники, технологических процессов, объектов экономики в соответствии с требованиями по безопасности и экологичности;</w:t>
      </w:r>
    </w:p>
    <w:p w:rsidR="006927A7" w:rsidRPr="00C40FD5" w:rsidRDefault="006927A7" w:rsidP="00525654">
      <w:pPr>
        <w:tabs>
          <w:tab w:val="left" w:pos="90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обеспечение устойчивости функционирования объектов и технических систем в штатных и чрезвычайных ситуациях;</w:t>
      </w:r>
    </w:p>
    <w:p w:rsidR="006927A7" w:rsidRPr="00C40FD5" w:rsidRDefault="006927A7" w:rsidP="00525654">
      <w:pPr>
        <w:tabs>
          <w:tab w:val="left" w:pos="90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прогнозирование развития и оценки последствий чрезвычайных ситуаций;</w:t>
      </w:r>
    </w:p>
    <w:p w:rsidR="006927A7" w:rsidRPr="00C40FD5" w:rsidRDefault="006927A7" w:rsidP="00525654">
      <w:pPr>
        <w:tabs>
          <w:tab w:val="left" w:pos="90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принятие решений по защите производственного персонала и населения от возможных последствий аварий, катастроф и стихийных бедствий, а также принятия мер по ликвидации их последствий. </w:t>
      </w:r>
    </w:p>
    <w:p w:rsidR="006927A7" w:rsidRPr="00C40FD5" w:rsidRDefault="006927A7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927A7" w:rsidRDefault="006927A7" w:rsidP="00C40FD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6927A7" w:rsidRPr="00D56241" w:rsidRDefault="006927A7" w:rsidP="004D627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56241">
        <w:rPr>
          <w:rFonts w:ascii="Times New Roman" w:hAnsi="Times New Roman"/>
          <w:sz w:val="28"/>
          <w:szCs w:val="28"/>
        </w:rPr>
        <w:t>Общие вопросы безопасности жизнедеятельности. Безопасность в отрасли. Организация и управление безопасностью труда на предприятиях. Понятие о производственных травмах и профессиональных заболеваниях. Вредные факторы производственной среды и их влияние на организм человека. Обеспечение электробезопасности. Пожарная безопасность. Безопасность студентов во время пребывания в образовательных учреждениях. Безопасность в чрезвычайных ситуациях. Основы медицинских знаний, первая медицинская помощь.</w:t>
      </w:r>
    </w:p>
    <w:p w:rsidR="006927A7" w:rsidRPr="00D56241" w:rsidRDefault="006927A7" w:rsidP="00C40FD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6927A7" w:rsidRDefault="006927A7" w:rsidP="00525654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525654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525654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6927A7" w:rsidRPr="00D56241" w:rsidRDefault="006927A7" w:rsidP="000A7E0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A7E02">
        <w:rPr>
          <w:rFonts w:ascii="Times New Roman" w:hAnsi="Times New Roman"/>
          <w:sz w:val="28"/>
          <w:szCs w:val="28"/>
        </w:rPr>
        <w:t xml:space="preserve">          ОК-13: способ</w:t>
      </w:r>
      <w:r>
        <w:rPr>
          <w:rFonts w:ascii="Times New Roman" w:hAnsi="Times New Roman"/>
          <w:sz w:val="28"/>
          <w:szCs w:val="28"/>
        </w:rPr>
        <w:t>е</w:t>
      </w:r>
      <w:r w:rsidRPr="000A7E02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0A7E02">
        <w:rPr>
          <w:rFonts w:ascii="Times New Roman" w:hAnsi="Times New Roman"/>
          <w:sz w:val="28"/>
          <w:szCs w:val="28"/>
        </w:rPr>
        <w:t>организовывать свою жизнь в соответствии с социально значимыми представлениями о здоровом образе жизни, применять методы физического воспитания для повышения адаптационных резервов организма и укрепления здоровья, поддержания должного уровня физической подготовленности, необходимого для обеспечения социальной активности и полноценной профессиональной деятельности</w:t>
      </w:r>
      <w:r>
        <w:rPr>
          <w:rFonts w:ascii="Times New Roman" w:hAnsi="Times New Roman"/>
          <w:sz w:val="28"/>
          <w:szCs w:val="28"/>
        </w:rPr>
        <w:t xml:space="preserve"> (</w:t>
      </w:r>
      <w:r w:rsidRPr="000A7E02">
        <w:rPr>
          <w:rFonts w:ascii="Times New Roman" w:hAnsi="Times New Roman"/>
          <w:i/>
          <w:sz w:val="28"/>
          <w:szCs w:val="28"/>
        </w:rPr>
        <w:t>знает</w:t>
      </w:r>
      <w:r w:rsidRPr="000A7E02">
        <w:rPr>
          <w:rFonts w:ascii="Times New Roman" w:hAnsi="Times New Roman"/>
          <w:b/>
          <w:bCs/>
          <w:snapToGrid w:val="0"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 </w:t>
      </w:r>
      <w:r w:rsidRPr="00D56241">
        <w:rPr>
          <w:rFonts w:ascii="Times New Roman" w:hAnsi="Times New Roman"/>
          <w:sz w:val="28"/>
          <w:szCs w:val="28"/>
        </w:rPr>
        <w:t xml:space="preserve">основные принципы, методы и средства обеспечения безопасности жизнедеятельности; принципы организации и проведения спасательных работ, а также меры по выполнению общепрофилактических и доврачебных мероприятий в условиях ЧС; </w:t>
      </w:r>
      <w:r w:rsidRPr="00D56241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>е</w:t>
      </w:r>
      <w:r w:rsidRPr="00D56241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56241">
        <w:rPr>
          <w:rFonts w:ascii="Times New Roman" w:hAnsi="Times New Roman"/>
          <w:sz w:val="28"/>
          <w:szCs w:val="28"/>
        </w:rPr>
        <w:t>применять методы и средства для обеспечения безопасности населения, пользоваться правовой и нормативной документацией</w:t>
      </w:r>
      <w:r>
        <w:rPr>
          <w:rFonts w:ascii="Times New Roman" w:hAnsi="Times New Roman"/>
          <w:sz w:val="28"/>
          <w:szCs w:val="28"/>
        </w:rPr>
        <w:t>,</w:t>
      </w:r>
      <w:r w:rsidRPr="00D56241">
        <w:rPr>
          <w:rFonts w:ascii="Times New Roman" w:hAnsi="Times New Roman"/>
          <w:sz w:val="28"/>
          <w:szCs w:val="28"/>
        </w:rPr>
        <w:t xml:space="preserve"> организовывать и проводить спасательные работы в очагах чрезвычайных ситуаций;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 w:rsidRPr="00D56241">
        <w:rPr>
          <w:rFonts w:ascii="Times New Roman" w:hAnsi="Times New Roman"/>
          <w:i/>
          <w:sz w:val="28"/>
          <w:szCs w:val="28"/>
        </w:rPr>
        <w:t xml:space="preserve"> </w:t>
      </w:r>
      <w:r w:rsidRPr="00D56241">
        <w:rPr>
          <w:rFonts w:ascii="Times New Roman" w:hAnsi="Times New Roman"/>
          <w:sz w:val="28"/>
          <w:szCs w:val="28"/>
        </w:rPr>
        <w:t>методами защиты населения от возможных последствий аварий, катастроф, стихийных бедствий; навыками проведения спасательных работ в очаге ЧС и оказания первой медицинской помощи пострадавшим при чрезвычайной ситуации);</w:t>
      </w:r>
      <w:r w:rsidRPr="00D56241">
        <w:rPr>
          <w:rFonts w:ascii="Times New Roman" w:hAnsi="Times New Roman"/>
          <w:sz w:val="28"/>
          <w:szCs w:val="28"/>
        </w:rPr>
        <w:tab/>
      </w:r>
    </w:p>
    <w:p w:rsidR="006927A7" w:rsidRPr="00CB483B" w:rsidRDefault="006927A7" w:rsidP="00D56241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56241">
        <w:rPr>
          <w:rFonts w:ascii="Times New Roman" w:hAnsi="Times New Roman"/>
          <w:sz w:val="28"/>
          <w:szCs w:val="28"/>
        </w:rPr>
        <w:t xml:space="preserve">          ПК-22: способен  выполнять профессиональные задачи в особых условиях, чрезвычайных обстоятельствах, чрезвычайных ситуациях, в условиях режима чрезвычайного положения и в военное время, оказывать первую медицинскую помощь, обеспечивать личную безопасность и безопасность граждан в процессе решения служебных задач (</w:t>
      </w:r>
      <w:r w:rsidRPr="00D56241">
        <w:rPr>
          <w:rFonts w:ascii="Times New Roman" w:hAnsi="Times New Roman"/>
          <w:i/>
          <w:sz w:val="28"/>
          <w:szCs w:val="28"/>
          <w:lang w:eastAsia="ru-RU"/>
        </w:rPr>
        <w:t xml:space="preserve">знает </w:t>
      </w:r>
      <w:r w:rsidRPr="00D56241">
        <w:rPr>
          <w:rFonts w:ascii="Times New Roman" w:hAnsi="Times New Roman"/>
          <w:sz w:val="28"/>
          <w:szCs w:val="28"/>
          <w:lang w:eastAsia="ru-RU"/>
        </w:rPr>
        <w:t>методы</w:t>
      </w:r>
      <w:r>
        <w:rPr>
          <w:rFonts w:ascii="Times New Roman" w:hAnsi="Times New Roman"/>
          <w:sz w:val="28"/>
          <w:szCs w:val="28"/>
          <w:lang w:eastAsia="ru-RU"/>
        </w:rPr>
        <w:t xml:space="preserve"> и </w:t>
      </w:r>
      <w:r w:rsidRPr="00D56241">
        <w:rPr>
          <w:rFonts w:ascii="Times New Roman" w:hAnsi="Times New Roman"/>
          <w:sz w:val="28"/>
          <w:szCs w:val="28"/>
          <w:lang w:eastAsia="ru-RU"/>
        </w:rPr>
        <w:t>средства для решения профессиональных задач;</w:t>
      </w:r>
      <w:r w:rsidRPr="00D56241">
        <w:rPr>
          <w:rFonts w:ascii="Times New Roman" w:hAnsi="Times New Roman"/>
          <w:sz w:val="28"/>
          <w:szCs w:val="28"/>
        </w:rPr>
        <w:t xml:space="preserve"> </w:t>
      </w:r>
      <w:r w:rsidRPr="00D56241">
        <w:rPr>
          <w:rFonts w:ascii="Times New Roman" w:hAnsi="Times New Roman"/>
          <w:i/>
          <w:sz w:val="28"/>
          <w:szCs w:val="28"/>
          <w:lang w:eastAsia="ru-RU"/>
        </w:rPr>
        <w:t xml:space="preserve">умеет </w:t>
      </w:r>
      <w:r w:rsidRPr="00D56241">
        <w:rPr>
          <w:rFonts w:ascii="Times New Roman" w:hAnsi="Times New Roman"/>
          <w:sz w:val="28"/>
          <w:szCs w:val="28"/>
          <w:lang w:eastAsia="ru-RU"/>
        </w:rPr>
        <w:t xml:space="preserve"> применять на практике</w:t>
      </w:r>
      <w:r w:rsidRPr="00D56241">
        <w:rPr>
          <w:rFonts w:ascii="Times New Roman" w:hAnsi="Times New Roman"/>
          <w:sz w:val="28"/>
          <w:szCs w:val="28"/>
        </w:rPr>
        <w:t xml:space="preserve"> в особых условиях, чрезвычайных обстоятельствах, чрезвычайных ситуациях, в условиях режима чрезвычайного положения и в военное время</w:t>
      </w:r>
      <w:r w:rsidRPr="00D56241">
        <w:rPr>
          <w:rFonts w:ascii="Times New Roman" w:hAnsi="Times New Roman"/>
          <w:sz w:val="28"/>
          <w:szCs w:val="28"/>
          <w:lang w:eastAsia="ru-RU"/>
        </w:rPr>
        <w:t xml:space="preserve"> п</w:t>
      </w:r>
      <w:r>
        <w:rPr>
          <w:rFonts w:ascii="Times New Roman" w:hAnsi="Times New Roman"/>
          <w:sz w:val="28"/>
          <w:szCs w:val="28"/>
          <w:lang w:eastAsia="ru-RU"/>
        </w:rPr>
        <w:t>рофессиональные</w:t>
      </w:r>
      <w:r w:rsidRPr="00D56241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навыки</w:t>
      </w:r>
      <w:r w:rsidRPr="00CB483B">
        <w:rPr>
          <w:rFonts w:ascii="Times New Roman" w:hAnsi="Times New Roman"/>
          <w:sz w:val="28"/>
          <w:szCs w:val="28"/>
          <w:lang w:eastAsia="ru-RU"/>
        </w:rPr>
        <w:t>;</w:t>
      </w:r>
      <w:r w:rsidRPr="00CB483B">
        <w:rPr>
          <w:rFonts w:ascii="Times New Roman" w:hAnsi="Times New Roman"/>
          <w:sz w:val="28"/>
          <w:szCs w:val="28"/>
        </w:rPr>
        <w:t xml:space="preserve"> </w:t>
      </w:r>
      <w:r w:rsidRPr="00CB483B">
        <w:rPr>
          <w:rFonts w:ascii="Times New Roman" w:hAnsi="Times New Roman"/>
          <w:i/>
          <w:sz w:val="28"/>
          <w:szCs w:val="28"/>
          <w:lang w:eastAsia="ru-RU"/>
        </w:rPr>
        <w:t xml:space="preserve">владеет </w:t>
      </w:r>
      <w:r w:rsidRPr="00CB483B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навыками </w:t>
      </w:r>
      <w:r w:rsidRPr="00CB483B">
        <w:rPr>
          <w:rFonts w:ascii="Times New Roman" w:hAnsi="Times New Roman"/>
          <w:sz w:val="28"/>
          <w:szCs w:val="28"/>
        </w:rPr>
        <w:t>проведения спасательных работ в очаге ЧС и оказания первой медицинской помощи пострадавшим при ЧС</w:t>
      </w:r>
      <w:r w:rsidRPr="00CB483B">
        <w:rPr>
          <w:rFonts w:ascii="Times New Roman" w:hAnsi="Times New Roman"/>
          <w:sz w:val="28"/>
          <w:szCs w:val="28"/>
          <w:lang w:eastAsia="ru-RU"/>
        </w:rPr>
        <w:t>).</w:t>
      </w:r>
    </w:p>
    <w:p w:rsidR="006927A7" w:rsidRPr="00D56241" w:rsidRDefault="006927A7" w:rsidP="00C4149D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927A7" w:rsidRPr="00D56241" w:rsidRDefault="006927A7" w:rsidP="00C4149D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56241">
        <w:rPr>
          <w:rFonts w:ascii="Times New Roman" w:hAnsi="Times New Roman"/>
          <w:b/>
          <w:sz w:val="28"/>
          <w:szCs w:val="28"/>
        </w:rPr>
        <w:t xml:space="preserve">          Образовательные технологии: </w:t>
      </w:r>
    </w:p>
    <w:p w:rsidR="006927A7" w:rsidRPr="00D56241" w:rsidRDefault="006927A7" w:rsidP="00C4149D">
      <w:pPr>
        <w:tabs>
          <w:tab w:val="left" w:pos="72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56241">
        <w:rPr>
          <w:rFonts w:ascii="Times New Roman" w:hAnsi="Times New Roman"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деловые игры и т.д.</w:t>
      </w:r>
    </w:p>
    <w:p w:rsidR="006927A7" w:rsidRPr="00D56241" w:rsidRDefault="006927A7" w:rsidP="00C4149D">
      <w:pPr>
        <w:tabs>
          <w:tab w:val="left" w:pos="720"/>
          <w:tab w:val="left" w:pos="90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56241">
        <w:rPr>
          <w:rFonts w:ascii="Times New Roman" w:hAnsi="Times New Roman"/>
          <w:sz w:val="28"/>
          <w:szCs w:val="28"/>
        </w:rPr>
        <w:t>С целью формирования профессиональных навыков студентов предполагается использование визуальных презентаций теоретического материала</w:t>
      </w:r>
      <w:r w:rsidRPr="00D56241">
        <w:rPr>
          <w:rFonts w:ascii="Times New Roman" w:hAnsi="Times New Roman"/>
          <w:spacing w:val="-20"/>
          <w:sz w:val="28"/>
          <w:szCs w:val="28"/>
        </w:rPr>
        <w:t>, в том  ч</w:t>
      </w:r>
      <w:r w:rsidRPr="00D56241">
        <w:rPr>
          <w:rFonts w:ascii="Times New Roman" w:hAnsi="Times New Roman"/>
          <w:sz w:val="28"/>
          <w:szCs w:val="28"/>
        </w:rPr>
        <w:t>ис</w:t>
      </w:r>
      <w:r w:rsidRPr="00D56241">
        <w:rPr>
          <w:rFonts w:ascii="Times New Roman" w:hAnsi="Times New Roman"/>
          <w:spacing w:val="-20"/>
          <w:sz w:val="28"/>
          <w:szCs w:val="28"/>
        </w:rPr>
        <w:t>ле т</w:t>
      </w:r>
      <w:r w:rsidRPr="00D56241">
        <w:rPr>
          <w:rFonts w:ascii="Times New Roman" w:hAnsi="Times New Roman"/>
          <w:sz w:val="28"/>
          <w:szCs w:val="28"/>
        </w:rPr>
        <w:t>абл</w:t>
      </w:r>
      <w:r w:rsidRPr="00D56241">
        <w:rPr>
          <w:rFonts w:ascii="Times New Roman" w:hAnsi="Times New Roman"/>
          <w:spacing w:val="-20"/>
          <w:sz w:val="28"/>
          <w:szCs w:val="28"/>
        </w:rPr>
        <w:t>и</w:t>
      </w:r>
      <w:r w:rsidRPr="00D56241">
        <w:rPr>
          <w:rFonts w:ascii="Times New Roman" w:hAnsi="Times New Roman"/>
          <w:sz w:val="28"/>
          <w:szCs w:val="28"/>
        </w:rPr>
        <w:t>ц,</w:t>
      </w:r>
      <w:r w:rsidRPr="00D56241">
        <w:rPr>
          <w:rFonts w:ascii="Times New Roman" w:hAnsi="Times New Roman"/>
          <w:spacing w:val="-20"/>
          <w:sz w:val="28"/>
          <w:szCs w:val="28"/>
        </w:rPr>
        <w:t xml:space="preserve">  гр</w:t>
      </w:r>
      <w:r w:rsidRPr="00D56241">
        <w:rPr>
          <w:rFonts w:ascii="Times New Roman" w:hAnsi="Times New Roman"/>
          <w:sz w:val="28"/>
          <w:szCs w:val="28"/>
        </w:rPr>
        <w:t xml:space="preserve">афиков, причинно-следственных связей и т.д. </w:t>
      </w:r>
    </w:p>
    <w:p w:rsidR="006927A7" w:rsidRPr="00D56241" w:rsidRDefault="006927A7" w:rsidP="00C4149D">
      <w:pPr>
        <w:tabs>
          <w:tab w:val="left" w:pos="72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56241">
        <w:rPr>
          <w:rFonts w:ascii="Times New Roman" w:hAnsi="Times New Roman"/>
          <w:sz w:val="28"/>
          <w:szCs w:val="28"/>
        </w:rPr>
        <w:t>Лекция-беседа – представляется собой непрерывный диалог лектора с аудиторией.</w:t>
      </w:r>
    </w:p>
    <w:p w:rsidR="006927A7" w:rsidRPr="0029596B" w:rsidRDefault="006927A7" w:rsidP="00C4149D">
      <w:pPr>
        <w:tabs>
          <w:tab w:val="left" w:pos="72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56241">
        <w:rPr>
          <w:rFonts w:ascii="Times New Roman" w:hAnsi="Times New Roman"/>
          <w:sz w:val="28"/>
          <w:szCs w:val="28"/>
        </w:rPr>
        <w:t>Лекция-визуализация – представляет собой устную и</w:t>
      </w:r>
      <w:r w:rsidRPr="0029596B">
        <w:rPr>
          <w:rFonts w:ascii="Times New Roman" w:hAnsi="Times New Roman"/>
          <w:sz w:val="28"/>
          <w:szCs w:val="28"/>
        </w:rPr>
        <w:t>нформацию, преобразованную в визуальную форму.</w:t>
      </w:r>
    </w:p>
    <w:p w:rsidR="006927A7" w:rsidRPr="0029596B" w:rsidRDefault="006927A7" w:rsidP="00C4149D">
      <w:pPr>
        <w:tabs>
          <w:tab w:val="left" w:pos="72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596B">
        <w:rPr>
          <w:rFonts w:ascii="Times New Roman" w:hAnsi="Times New Roman"/>
          <w:sz w:val="28"/>
          <w:szCs w:val="28"/>
        </w:rPr>
        <w:t>Семинар проводится в виде беседы или решения задач по предварительно объявленным вопросам.</w:t>
      </w:r>
    </w:p>
    <w:p w:rsidR="006927A7" w:rsidRPr="0029596B" w:rsidRDefault="006927A7" w:rsidP="00C4149D">
      <w:pPr>
        <w:tabs>
          <w:tab w:val="left" w:pos="72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596B">
        <w:rPr>
          <w:rFonts w:ascii="Times New Roman" w:hAnsi="Times New Roman"/>
          <w:sz w:val="28"/>
          <w:szCs w:val="28"/>
        </w:rPr>
        <w:t>Дискуссия по «технике аквариума» – применяется при работе с материалом, содержание которого связано с противоречивыми подходами и разногласиями.</w:t>
      </w:r>
    </w:p>
    <w:p w:rsidR="006927A7" w:rsidRDefault="006927A7" w:rsidP="0029596B">
      <w:pPr>
        <w:tabs>
          <w:tab w:val="left" w:pos="900"/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927A7" w:rsidRPr="0029596B" w:rsidRDefault="006927A7" w:rsidP="00C4149D">
      <w:pPr>
        <w:tabs>
          <w:tab w:val="left" w:pos="900"/>
          <w:tab w:val="left" w:pos="1080"/>
        </w:tabs>
        <w:spacing w:after="0" w:line="240" w:lineRule="auto"/>
        <w:jc w:val="both"/>
        <w:rPr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29596B"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sz w:val="28"/>
          <w:szCs w:val="28"/>
        </w:rPr>
        <w:t xml:space="preserve"> Г.Н. </w:t>
      </w:r>
      <w:r w:rsidRPr="0029596B">
        <w:rPr>
          <w:rFonts w:ascii="Times New Roman" w:hAnsi="Times New Roman"/>
          <w:sz w:val="28"/>
          <w:szCs w:val="28"/>
        </w:rPr>
        <w:t>Доленко, д-р хим. наук, профессор, кафедра товароведения потребительских товаров, технологии общественного питания и оборудования</w:t>
      </w:r>
    </w:p>
    <w:sectPr w:rsidR="006927A7" w:rsidRPr="0029596B" w:rsidSect="00832969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03BA"/>
    <w:rsid w:val="000A7E02"/>
    <w:rsid w:val="000D03BA"/>
    <w:rsid w:val="00174B40"/>
    <w:rsid w:val="001A5D53"/>
    <w:rsid w:val="0029596B"/>
    <w:rsid w:val="002E287B"/>
    <w:rsid w:val="00332101"/>
    <w:rsid w:val="0033605D"/>
    <w:rsid w:val="003535E5"/>
    <w:rsid w:val="00355AA0"/>
    <w:rsid w:val="00395280"/>
    <w:rsid w:val="004D627F"/>
    <w:rsid w:val="00501FF1"/>
    <w:rsid w:val="00523512"/>
    <w:rsid w:val="00525654"/>
    <w:rsid w:val="0054590A"/>
    <w:rsid w:val="005A4674"/>
    <w:rsid w:val="005B5E02"/>
    <w:rsid w:val="005D2ACE"/>
    <w:rsid w:val="0060132D"/>
    <w:rsid w:val="006927A7"/>
    <w:rsid w:val="007B33FA"/>
    <w:rsid w:val="00832969"/>
    <w:rsid w:val="008840AD"/>
    <w:rsid w:val="008C7859"/>
    <w:rsid w:val="00953098"/>
    <w:rsid w:val="009E3B44"/>
    <w:rsid w:val="00A50257"/>
    <w:rsid w:val="00A70F41"/>
    <w:rsid w:val="00B15730"/>
    <w:rsid w:val="00B82E18"/>
    <w:rsid w:val="00B85624"/>
    <w:rsid w:val="00C40FD5"/>
    <w:rsid w:val="00C4149D"/>
    <w:rsid w:val="00C51021"/>
    <w:rsid w:val="00C651DE"/>
    <w:rsid w:val="00CB483B"/>
    <w:rsid w:val="00CC652E"/>
    <w:rsid w:val="00CF1D53"/>
    <w:rsid w:val="00D20F50"/>
    <w:rsid w:val="00D56241"/>
    <w:rsid w:val="00D56829"/>
    <w:rsid w:val="00DB7A75"/>
    <w:rsid w:val="00E30307"/>
    <w:rsid w:val="00E773DE"/>
    <w:rsid w:val="00FA32FC"/>
    <w:rsid w:val="00FE352C"/>
    <w:rsid w:val="00FE3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3715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C40FD5"/>
    <w:pPr>
      <w:spacing w:after="120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C40FD5"/>
    <w:rPr>
      <w:rFonts w:ascii="Times New Roman" w:hAnsi="Times New Roman" w:cs="Times New Roman"/>
      <w:sz w:val="16"/>
      <w:szCs w:val="16"/>
      <w:lang w:eastAsia="ru-RU"/>
    </w:rPr>
  </w:style>
  <w:style w:type="character" w:customStyle="1" w:styleId="a">
    <w:name w:val="Основной текст + Полужирный"/>
    <w:uiPriority w:val="99"/>
    <w:rsid w:val="00C40FD5"/>
    <w:rPr>
      <w:b/>
      <w:shd w:val="clear" w:color="auto" w:fill="FFFFFF"/>
    </w:rPr>
  </w:style>
  <w:style w:type="paragraph" w:styleId="BodyText">
    <w:name w:val="Body Text"/>
    <w:basedOn w:val="Normal"/>
    <w:link w:val="BodyTextChar"/>
    <w:uiPriority w:val="99"/>
    <w:semiHidden/>
    <w:rsid w:val="00C40FD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C40FD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44</TotalTime>
  <Pages>3</Pages>
  <Words>811</Words>
  <Characters>4626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15</cp:revision>
  <dcterms:created xsi:type="dcterms:W3CDTF">2015-02-11T09:20:00Z</dcterms:created>
  <dcterms:modified xsi:type="dcterms:W3CDTF">2016-06-14T07:47:00Z</dcterms:modified>
</cp:coreProperties>
</file>