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3D07" w:rsidRPr="002335A9" w:rsidRDefault="00843D07" w:rsidP="005654FB">
      <w:pPr>
        <w:spacing w:after="0"/>
        <w:rPr>
          <w:rFonts w:ascii="Times New Roman" w:hAnsi="Times New Roman"/>
          <w:b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843D07" w:rsidRPr="002335A9" w:rsidRDefault="00843D07" w:rsidP="005654FB">
      <w:pPr>
        <w:spacing w:after="0" w:line="120" w:lineRule="auto"/>
        <w:rPr>
          <w:rFonts w:ascii="Times New Roman" w:hAnsi="Times New Roman"/>
          <w:b/>
          <w:sz w:val="28"/>
          <w:szCs w:val="28"/>
        </w:rPr>
      </w:pPr>
    </w:p>
    <w:p w:rsidR="00843D07" w:rsidRDefault="00843D07" w:rsidP="00456B15">
      <w:pPr>
        <w:spacing w:after="0" w:line="140" w:lineRule="atLeas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Дисциплина Б1.В.ДВ.10</w:t>
      </w:r>
      <w:r w:rsidRPr="002335A9">
        <w:rPr>
          <w:rFonts w:ascii="Times New Roman" w:hAnsi="Times New Roman"/>
          <w:sz w:val="28"/>
          <w:szCs w:val="28"/>
        </w:rPr>
        <w:t xml:space="preserve"> П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>рофессиональная этика и служебный этикет</w:t>
      </w:r>
    </w:p>
    <w:p w:rsidR="00843D07" w:rsidRPr="002335A9" w:rsidRDefault="00843D07" w:rsidP="005654FB">
      <w:pPr>
        <w:spacing w:after="0" w:line="140" w:lineRule="atLeast"/>
        <w:ind w:firstLine="709"/>
        <w:jc w:val="center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sz w:val="28"/>
          <w:szCs w:val="28"/>
          <w:vertAlign w:val="subscript"/>
        </w:rPr>
        <w:t xml:space="preserve">                </w:t>
      </w:r>
    </w:p>
    <w:p w:rsidR="00843D07" w:rsidRPr="002335A9" w:rsidRDefault="00843D07" w:rsidP="005654FB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bCs/>
          <w:sz w:val="28"/>
          <w:szCs w:val="28"/>
        </w:rPr>
        <w:t>9</w:t>
      </w:r>
    </w:p>
    <w:p w:rsidR="00843D07" w:rsidRPr="002335A9" w:rsidRDefault="00843D07" w:rsidP="005654FB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2335A9">
        <w:rPr>
          <w:rFonts w:ascii="Times New Roman" w:hAnsi="Times New Roman"/>
          <w:bCs/>
          <w:sz w:val="28"/>
          <w:szCs w:val="28"/>
        </w:rPr>
        <w:t>72</w:t>
      </w:r>
    </w:p>
    <w:p w:rsidR="00843D07" w:rsidRPr="00502CE2" w:rsidRDefault="00843D07" w:rsidP="005654FB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502CE2">
        <w:rPr>
          <w:rFonts w:ascii="Times New Roman" w:hAnsi="Times New Roman"/>
          <w:bCs/>
          <w:sz w:val="28"/>
          <w:szCs w:val="28"/>
        </w:rPr>
        <w:t>2</w:t>
      </w:r>
    </w:p>
    <w:p w:rsidR="00843D07" w:rsidRPr="002335A9" w:rsidRDefault="00843D07" w:rsidP="005654FB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2335A9">
        <w:rPr>
          <w:rFonts w:ascii="Times New Roman" w:hAnsi="Times New Roman"/>
          <w:sz w:val="28"/>
          <w:szCs w:val="28"/>
        </w:rPr>
        <w:t xml:space="preserve"> зачет</w:t>
      </w:r>
    </w:p>
    <w:p w:rsidR="00843D07" w:rsidRPr="002335A9" w:rsidRDefault="00843D07" w:rsidP="005654FB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843D07" w:rsidRDefault="00843D07" w:rsidP="005654FB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2335A9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2335A9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  <w:r w:rsidRPr="002335A9">
        <w:rPr>
          <w:rFonts w:ascii="Times New Roman" w:hAnsi="Times New Roman"/>
          <w:sz w:val="28"/>
          <w:szCs w:val="28"/>
        </w:rPr>
        <w:t xml:space="preserve"> </w:t>
      </w:r>
    </w:p>
    <w:p w:rsidR="00843D07" w:rsidRDefault="00843D07" w:rsidP="005654FB">
      <w:pPr>
        <w:pStyle w:val="NormalWeb"/>
        <w:spacing w:before="0" w:beforeAutospacing="0" w:after="0" w:afterAutospacing="0"/>
        <w:ind w:firstLine="567"/>
        <w:jc w:val="both"/>
        <w:rPr>
          <w:color w:val="222222"/>
          <w:sz w:val="28"/>
          <w:szCs w:val="28"/>
        </w:rPr>
      </w:pPr>
      <w:r>
        <w:rPr>
          <w:sz w:val="28"/>
          <w:szCs w:val="28"/>
        </w:rPr>
        <w:t xml:space="preserve"> </w:t>
      </w:r>
      <w:r w:rsidRPr="005654FB">
        <w:rPr>
          <w:sz w:val="28"/>
          <w:szCs w:val="28"/>
        </w:rPr>
        <w:t xml:space="preserve">Дисциплина  </w:t>
      </w:r>
      <w:r>
        <w:rPr>
          <w:sz w:val="28"/>
          <w:szCs w:val="28"/>
        </w:rPr>
        <w:t xml:space="preserve">по выбору </w:t>
      </w:r>
      <w:r w:rsidRPr="005654FB">
        <w:rPr>
          <w:sz w:val="28"/>
          <w:szCs w:val="28"/>
        </w:rPr>
        <w:t>«</w:t>
      </w:r>
      <w:r w:rsidRPr="002335A9">
        <w:rPr>
          <w:sz w:val="28"/>
          <w:szCs w:val="28"/>
        </w:rPr>
        <w:t>П</w:t>
      </w:r>
      <w:r>
        <w:rPr>
          <w:sz w:val="28"/>
          <w:szCs w:val="28"/>
        </w:rPr>
        <w:t>рофессиональная этика и служебный этикет</w:t>
      </w:r>
      <w:r w:rsidRPr="005654FB">
        <w:rPr>
          <w:sz w:val="28"/>
          <w:szCs w:val="28"/>
        </w:rPr>
        <w:t>» в</w:t>
      </w:r>
      <w:r>
        <w:rPr>
          <w:sz w:val="28"/>
          <w:szCs w:val="28"/>
        </w:rPr>
        <w:t xml:space="preserve">ходит </w:t>
      </w:r>
      <w:r w:rsidRPr="005654FB">
        <w:rPr>
          <w:sz w:val="28"/>
          <w:szCs w:val="28"/>
        </w:rPr>
        <w:t xml:space="preserve">в </w:t>
      </w:r>
      <w:r>
        <w:rPr>
          <w:sz w:val="28"/>
          <w:szCs w:val="28"/>
        </w:rPr>
        <w:t xml:space="preserve">вариативную часть </w:t>
      </w:r>
      <w:r w:rsidRPr="005654FB">
        <w:rPr>
          <w:sz w:val="28"/>
          <w:szCs w:val="28"/>
        </w:rPr>
        <w:t xml:space="preserve">учебного плана подготовки специалистов по </w:t>
      </w:r>
      <w:r>
        <w:rPr>
          <w:sz w:val="28"/>
          <w:szCs w:val="28"/>
        </w:rPr>
        <w:t xml:space="preserve">специальности </w:t>
      </w:r>
      <w:r w:rsidRPr="005654FB">
        <w:rPr>
          <w:sz w:val="28"/>
          <w:szCs w:val="28"/>
        </w:rPr>
        <w:t xml:space="preserve"> </w:t>
      </w:r>
      <w:r w:rsidRPr="005654FB">
        <w:rPr>
          <w:color w:val="222222"/>
          <w:sz w:val="28"/>
          <w:szCs w:val="28"/>
        </w:rPr>
        <w:t>38</w:t>
      </w:r>
      <w:r>
        <w:rPr>
          <w:color w:val="222222"/>
          <w:sz w:val="28"/>
          <w:szCs w:val="28"/>
        </w:rPr>
        <w:t>.05.01</w:t>
      </w:r>
      <w:r w:rsidRPr="005654FB">
        <w:rPr>
          <w:color w:val="222222"/>
          <w:sz w:val="28"/>
          <w:szCs w:val="28"/>
        </w:rPr>
        <w:t xml:space="preserve"> </w:t>
      </w:r>
      <w:r w:rsidRPr="005654FB">
        <w:rPr>
          <w:rStyle w:val="apple-style-span"/>
          <w:i/>
          <w:color w:val="222222"/>
          <w:sz w:val="28"/>
          <w:szCs w:val="28"/>
        </w:rPr>
        <w:t>Экономическая безопасность.</w:t>
      </w:r>
      <w:r w:rsidRPr="005654FB">
        <w:rPr>
          <w:color w:val="222222"/>
          <w:sz w:val="28"/>
          <w:szCs w:val="28"/>
        </w:rPr>
        <w:t xml:space="preserve"> </w:t>
      </w:r>
    </w:p>
    <w:p w:rsidR="00843D07" w:rsidRPr="005654FB" w:rsidRDefault="00843D07" w:rsidP="005654FB">
      <w:pPr>
        <w:pStyle w:val="NormalWeb"/>
        <w:spacing w:before="0" w:beforeAutospacing="0" w:after="0" w:afterAutospacing="0"/>
        <w:ind w:firstLine="567"/>
        <w:jc w:val="both"/>
        <w:rPr>
          <w:color w:val="222222"/>
          <w:sz w:val="28"/>
          <w:szCs w:val="28"/>
        </w:rPr>
      </w:pPr>
      <w:r w:rsidRPr="005654FB">
        <w:rPr>
          <w:sz w:val="28"/>
          <w:szCs w:val="28"/>
        </w:rPr>
        <w:t xml:space="preserve">Дисциплина обеспечивает преемственность и взаимосвязь с </w:t>
      </w:r>
      <w:r>
        <w:rPr>
          <w:sz w:val="28"/>
          <w:szCs w:val="28"/>
        </w:rPr>
        <w:t>дисциплинами</w:t>
      </w:r>
      <w:r w:rsidRPr="00871DEC">
        <w:rPr>
          <w:sz w:val="28"/>
          <w:szCs w:val="28"/>
        </w:rPr>
        <w:t>:</w:t>
      </w:r>
      <w:r w:rsidRPr="005654FB">
        <w:rPr>
          <w:sz w:val="28"/>
          <w:szCs w:val="28"/>
        </w:rPr>
        <w:t xml:space="preserve"> «Философия», «Психология»</w:t>
      </w:r>
      <w:r>
        <w:rPr>
          <w:sz w:val="28"/>
          <w:szCs w:val="28"/>
        </w:rPr>
        <w:t xml:space="preserve">, </w:t>
      </w:r>
      <w:r w:rsidRPr="005654FB">
        <w:rPr>
          <w:sz w:val="28"/>
          <w:szCs w:val="28"/>
        </w:rPr>
        <w:t xml:space="preserve">и др. </w:t>
      </w:r>
    </w:p>
    <w:p w:rsidR="00843D07" w:rsidRDefault="00843D07" w:rsidP="005654FB">
      <w:pPr>
        <w:spacing w:after="0" w:line="240" w:lineRule="auto"/>
        <w:jc w:val="both"/>
        <w:rPr>
          <w:rFonts w:ascii="Times New Roman" w:hAnsi="Times New Roman"/>
          <w:b/>
          <w:sz w:val="28"/>
          <w:szCs w:val="32"/>
          <w:lang w:eastAsia="ru-RU"/>
        </w:rPr>
      </w:pPr>
      <w:r>
        <w:rPr>
          <w:rFonts w:ascii="Times New Roman" w:hAnsi="Times New Roman"/>
          <w:b/>
          <w:sz w:val="28"/>
          <w:szCs w:val="32"/>
          <w:lang w:eastAsia="ru-RU"/>
        </w:rPr>
        <w:t xml:space="preserve">        </w:t>
      </w:r>
    </w:p>
    <w:p w:rsidR="00843D07" w:rsidRPr="002335A9" w:rsidRDefault="00843D07" w:rsidP="005654FB">
      <w:p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32"/>
          <w:lang w:eastAsia="ru-RU"/>
        </w:rPr>
        <w:t xml:space="preserve">        </w:t>
      </w:r>
      <w:r w:rsidRPr="002335A9"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  <w:r w:rsidRPr="002335A9">
        <w:rPr>
          <w:rFonts w:ascii="Times New Roman" w:hAnsi="Times New Roman"/>
          <w:sz w:val="28"/>
          <w:szCs w:val="28"/>
        </w:rPr>
        <w:t xml:space="preserve"> </w:t>
      </w:r>
    </w:p>
    <w:p w:rsidR="00843D07" w:rsidRPr="00A02AA5" w:rsidRDefault="00843D07" w:rsidP="008713B9">
      <w:pPr>
        <w:pStyle w:val="Style17"/>
        <w:widowControl/>
        <w:spacing w:line="240" w:lineRule="auto"/>
        <w:ind w:firstLine="0"/>
        <w:rPr>
          <w:rStyle w:val="FontStyle51"/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A02AA5">
        <w:rPr>
          <w:iCs/>
          <w:sz w:val="28"/>
          <w:szCs w:val="28"/>
        </w:rPr>
        <w:t xml:space="preserve">Цель </w:t>
      </w:r>
      <w:r w:rsidRPr="00A02AA5">
        <w:rPr>
          <w:sz w:val="28"/>
          <w:szCs w:val="28"/>
        </w:rPr>
        <w:t xml:space="preserve">дисциплины  состоит в формировании у студентов системы знаний </w:t>
      </w:r>
      <w:r>
        <w:rPr>
          <w:sz w:val="28"/>
          <w:szCs w:val="28"/>
        </w:rPr>
        <w:t xml:space="preserve">  </w:t>
      </w:r>
      <w:r w:rsidRPr="00A02AA5">
        <w:rPr>
          <w:sz w:val="28"/>
          <w:szCs w:val="28"/>
        </w:rPr>
        <w:t xml:space="preserve">в области </w:t>
      </w:r>
      <w:r w:rsidRPr="00A02AA5">
        <w:rPr>
          <w:rStyle w:val="FontStyle51"/>
          <w:sz w:val="28"/>
          <w:szCs w:val="28"/>
        </w:rPr>
        <w:t>межличностного общения, профессиональной этики, принципов и правил делового этикета, обеспечивающих  эффективное  деловое и профессиональное общение в практической деятельности.</w:t>
      </w:r>
    </w:p>
    <w:p w:rsidR="00843D07" w:rsidRPr="00A02AA5" w:rsidRDefault="00843D07" w:rsidP="008713B9">
      <w:pPr>
        <w:pStyle w:val="Style27"/>
        <w:widowControl/>
        <w:tabs>
          <w:tab w:val="left" w:pos="540"/>
          <w:tab w:val="left" w:pos="720"/>
        </w:tabs>
        <w:spacing w:line="240" w:lineRule="auto"/>
        <w:ind w:firstLine="0"/>
        <w:jc w:val="both"/>
        <w:rPr>
          <w:rStyle w:val="FontStyle51"/>
          <w:sz w:val="28"/>
          <w:szCs w:val="28"/>
        </w:rPr>
      </w:pPr>
      <w:r>
        <w:rPr>
          <w:rStyle w:val="FontStyle51"/>
          <w:b/>
          <w:sz w:val="28"/>
          <w:szCs w:val="28"/>
        </w:rPr>
        <w:t xml:space="preserve">        </w:t>
      </w:r>
      <w:r w:rsidRPr="00A02AA5">
        <w:rPr>
          <w:rStyle w:val="FontStyle51"/>
          <w:sz w:val="28"/>
          <w:szCs w:val="28"/>
        </w:rPr>
        <w:t>Для достижения поставленной цели необходимо решить следующие задачи:</w:t>
      </w:r>
    </w:p>
    <w:p w:rsidR="00843D07" w:rsidRPr="00A02AA5" w:rsidRDefault="00843D07" w:rsidP="008713B9">
      <w:pPr>
        <w:pStyle w:val="Style25"/>
        <w:widowControl/>
        <w:numPr>
          <w:ilvl w:val="0"/>
          <w:numId w:val="2"/>
        </w:numPr>
        <w:tabs>
          <w:tab w:val="left" w:pos="346"/>
        </w:tabs>
        <w:spacing w:line="240" w:lineRule="auto"/>
        <w:ind w:left="346" w:hanging="346"/>
        <w:jc w:val="both"/>
        <w:rPr>
          <w:rStyle w:val="FontStyle51"/>
          <w:sz w:val="28"/>
          <w:szCs w:val="28"/>
        </w:rPr>
      </w:pPr>
      <w:r w:rsidRPr="00A02AA5">
        <w:rPr>
          <w:rStyle w:val="FontStyle51"/>
          <w:sz w:val="28"/>
          <w:szCs w:val="28"/>
        </w:rPr>
        <w:t>получить  представление об этике как науки и этикете как социальном явлении;</w:t>
      </w:r>
    </w:p>
    <w:p w:rsidR="00843D07" w:rsidRPr="00A02AA5" w:rsidRDefault="00843D07" w:rsidP="008713B9">
      <w:pPr>
        <w:pStyle w:val="Style25"/>
        <w:widowControl/>
        <w:numPr>
          <w:ilvl w:val="0"/>
          <w:numId w:val="2"/>
        </w:numPr>
        <w:tabs>
          <w:tab w:val="left" w:pos="346"/>
        </w:tabs>
        <w:spacing w:line="240" w:lineRule="auto"/>
        <w:ind w:left="346" w:hanging="346"/>
        <w:jc w:val="both"/>
        <w:rPr>
          <w:rStyle w:val="FontStyle51"/>
          <w:sz w:val="28"/>
          <w:szCs w:val="28"/>
        </w:rPr>
      </w:pPr>
      <w:r w:rsidRPr="00A02AA5">
        <w:rPr>
          <w:rStyle w:val="FontStyle51"/>
          <w:sz w:val="28"/>
          <w:szCs w:val="28"/>
        </w:rPr>
        <w:t>рассмотрение особенностей, принципов и правил делового этикета;</w:t>
      </w:r>
    </w:p>
    <w:p w:rsidR="00843D07" w:rsidRPr="00A02AA5" w:rsidRDefault="00843D07" w:rsidP="008713B9">
      <w:pPr>
        <w:pStyle w:val="Style25"/>
        <w:widowControl/>
        <w:numPr>
          <w:ilvl w:val="0"/>
          <w:numId w:val="2"/>
        </w:numPr>
        <w:tabs>
          <w:tab w:val="left" w:pos="346"/>
        </w:tabs>
        <w:spacing w:line="240" w:lineRule="auto"/>
        <w:ind w:left="346" w:hanging="346"/>
        <w:jc w:val="both"/>
        <w:rPr>
          <w:rStyle w:val="FontStyle51"/>
          <w:sz w:val="28"/>
          <w:szCs w:val="28"/>
        </w:rPr>
      </w:pPr>
      <w:r w:rsidRPr="00A02AA5">
        <w:rPr>
          <w:rStyle w:val="FontStyle51"/>
          <w:sz w:val="28"/>
          <w:szCs w:val="28"/>
        </w:rPr>
        <w:t>усвоение знаний о сущности и видах профессиональных коммуникаций, этики и профессиональном кодексе профессии;</w:t>
      </w:r>
    </w:p>
    <w:p w:rsidR="00843D07" w:rsidRPr="00A02AA5" w:rsidRDefault="00843D07" w:rsidP="008713B9">
      <w:pPr>
        <w:pStyle w:val="Style25"/>
        <w:widowControl/>
        <w:numPr>
          <w:ilvl w:val="0"/>
          <w:numId w:val="2"/>
        </w:numPr>
        <w:tabs>
          <w:tab w:val="left" w:pos="346"/>
        </w:tabs>
        <w:spacing w:before="5" w:line="240" w:lineRule="auto"/>
        <w:ind w:left="346" w:hanging="346"/>
        <w:jc w:val="both"/>
        <w:rPr>
          <w:rStyle w:val="FontStyle51"/>
          <w:sz w:val="28"/>
          <w:szCs w:val="28"/>
        </w:rPr>
      </w:pPr>
      <w:r w:rsidRPr="00A02AA5">
        <w:rPr>
          <w:rStyle w:val="FontStyle51"/>
          <w:sz w:val="28"/>
          <w:szCs w:val="28"/>
        </w:rPr>
        <w:t xml:space="preserve">овладение навыками учета личностных   и ситуативных особенностей для эффективного и качественного оказания услуг социально-культурного сервиса и туризма; </w:t>
      </w:r>
    </w:p>
    <w:p w:rsidR="00843D07" w:rsidRPr="00A02AA5" w:rsidRDefault="00843D07" w:rsidP="008713B9">
      <w:pPr>
        <w:pStyle w:val="Style25"/>
        <w:widowControl/>
        <w:numPr>
          <w:ilvl w:val="0"/>
          <w:numId w:val="2"/>
        </w:numPr>
        <w:tabs>
          <w:tab w:val="left" w:pos="346"/>
        </w:tabs>
        <w:spacing w:before="5" w:line="240" w:lineRule="auto"/>
        <w:ind w:left="346" w:hanging="346"/>
        <w:jc w:val="both"/>
        <w:rPr>
          <w:rStyle w:val="FontStyle51"/>
          <w:sz w:val="28"/>
          <w:szCs w:val="28"/>
        </w:rPr>
      </w:pPr>
      <w:r w:rsidRPr="00A02AA5">
        <w:rPr>
          <w:rStyle w:val="FontStyle51"/>
          <w:sz w:val="28"/>
          <w:szCs w:val="28"/>
        </w:rPr>
        <w:t>определение  особенностей управленческой этики, типов партнерских отношений специалистов социально-культурного сервиса и туризма;</w:t>
      </w:r>
    </w:p>
    <w:p w:rsidR="00843D07" w:rsidRPr="00A02AA5" w:rsidRDefault="00843D07" w:rsidP="008713B9">
      <w:pPr>
        <w:pStyle w:val="Style25"/>
        <w:widowControl/>
        <w:numPr>
          <w:ilvl w:val="0"/>
          <w:numId w:val="2"/>
        </w:numPr>
        <w:tabs>
          <w:tab w:val="left" w:pos="346"/>
        </w:tabs>
        <w:spacing w:before="5" w:line="240" w:lineRule="auto"/>
        <w:ind w:left="346" w:hanging="346"/>
        <w:jc w:val="both"/>
        <w:rPr>
          <w:rStyle w:val="FontStyle51"/>
          <w:sz w:val="28"/>
          <w:szCs w:val="28"/>
        </w:rPr>
      </w:pPr>
      <w:r w:rsidRPr="00A02AA5">
        <w:rPr>
          <w:rStyle w:val="FontStyle51"/>
          <w:sz w:val="28"/>
          <w:szCs w:val="28"/>
        </w:rPr>
        <w:t>овладение навыками эффективного делового и профессионального общения в сфере социально-культурного сервиса и туризма;</w:t>
      </w:r>
    </w:p>
    <w:p w:rsidR="00843D07" w:rsidRPr="00A02AA5" w:rsidRDefault="00843D07" w:rsidP="008713B9">
      <w:pPr>
        <w:pStyle w:val="Style25"/>
        <w:widowControl/>
        <w:numPr>
          <w:ilvl w:val="0"/>
          <w:numId w:val="2"/>
        </w:numPr>
        <w:tabs>
          <w:tab w:val="left" w:pos="346"/>
        </w:tabs>
        <w:spacing w:before="5" w:line="240" w:lineRule="auto"/>
        <w:ind w:left="346" w:hanging="346"/>
        <w:jc w:val="both"/>
        <w:rPr>
          <w:rStyle w:val="FontStyle51"/>
          <w:sz w:val="28"/>
          <w:szCs w:val="28"/>
        </w:rPr>
      </w:pPr>
      <w:r w:rsidRPr="00A02AA5">
        <w:rPr>
          <w:rStyle w:val="FontStyle51"/>
          <w:sz w:val="28"/>
          <w:szCs w:val="28"/>
        </w:rPr>
        <w:t>получение представления о профессиональной культуре специалиста и корпоративной культуре организации сферы социально-культурного сервиса и туризма;</w:t>
      </w:r>
    </w:p>
    <w:p w:rsidR="00843D07" w:rsidRPr="005654FB" w:rsidRDefault="00843D07" w:rsidP="005654FB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843D07" w:rsidRPr="002335A9" w:rsidRDefault="00843D07" w:rsidP="008713B9">
      <w:pPr>
        <w:tabs>
          <w:tab w:val="left" w:pos="540"/>
        </w:tabs>
        <w:spacing w:after="0" w:line="240" w:lineRule="auto"/>
        <w:contextualSpacing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      </w:t>
      </w:r>
      <w:r w:rsidRPr="002335A9">
        <w:rPr>
          <w:rFonts w:ascii="Times New Roman" w:hAnsi="Times New Roman"/>
          <w:b/>
          <w:bCs/>
          <w:sz w:val="28"/>
          <w:szCs w:val="28"/>
          <w:lang w:eastAsia="ru-RU"/>
        </w:rPr>
        <w:t>Содержание дисциплины:</w:t>
      </w:r>
      <w:r w:rsidRPr="002335A9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843D07" w:rsidRPr="008713B9" w:rsidRDefault="00843D07" w:rsidP="00596C5C">
      <w:pPr>
        <w:pStyle w:val="BodyTextIndent3"/>
        <w:spacing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</w:t>
      </w:r>
      <w:r w:rsidRPr="008713B9">
        <w:rPr>
          <w:rFonts w:ascii="Times New Roman" w:hAnsi="Times New Roman"/>
          <w:sz w:val="28"/>
          <w:szCs w:val="28"/>
        </w:rPr>
        <w:t>Введение в дисциплину. Понятие этики как науки и явления духовной культуры. Понятие профессиональной этики. Этика сферы предпринимательства. Управленческая этика. Этика партнерских отношений Этика специалиста. Этикет как социальное явление. История мирового этикета. Задача этикета: соединение сфер взаимоотношений людей в обществе. Правовой и нравственный аспект. Поведение в общественных местах. Этикет делового человека. Культура одежды делового человека. Правила и виды  приёмов. Служебный этикет должностного лица.</w:t>
      </w:r>
    </w:p>
    <w:p w:rsidR="00843D07" w:rsidRDefault="00843D07" w:rsidP="00596C5C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</w:rPr>
      </w:pPr>
      <w:r w:rsidRPr="002335A9">
        <w:rPr>
          <w:rFonts w:ascii="Times New Roman" w:hAnsi="Times New Roman"/>
          <w:b/>
        </w:rPr>
        <w:t xml:space="preserve"> </w:t>
      </w:r>
      <w:r w:rsidRPr="002335A9">
        <w:rPr>
          <w:rFonts w:ascii="Times New Roman" w:hAnsi="Times New Roman"/>
        </w:rPr>
        <w:t xml:space="preserve">           </w:t>
      </w:r>
    </w:p>
    <w:p w:rsidR="00843D07" w:rsidRPr="002335A9" w:rsidRDefault="00843D07" w:rsidP="00CD46F1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</w:rPr>
        <w:t xml:space="preserve">          </w:t>
      </w:r>
      <w:r w:rsidRPr="002335A9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2335A9">
        <w:rPr>
          <w:rFonts w:ascii="Times New Roman" w:hAnsi="Times New Roman"/>
          <w:sz w:val="28"/>
          <w:szCs w:val="28"/>
        </w:rPr>
        <w:t>обучающийся должен обладать следующими профессиональными (ПК) компетенциями:</w:t>
      </w:r>
    </w:p>
    <w:p w:rsidR="00843D07" w:rsidRPr="006A4B7D" w:rsidRDefault="00843D07" w:rsidP="00CD46F1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</w:t>
      </w:r>
      <w:r w:rsidRPr="006A4B7D">
        <w:rPr>
          <w:rFonts w:ascii="Times New Roman" w:hAnsi="Times New Roman"/>
          <w:color w:val="000000"/>
          <w:sz w:val="28"/>
          <w:szCs w:val="28"/>
          <w:lang w:eastAsia="ru-RU"/>
        </w:rPr>
        <w:t>ПК-9: способностью выявлять и использовать взаимосвязь и взаимозависимость экономических и правовых явлений в профессиональной деятельности (</w:t>
      </w:r>
      <w:r w:rsidRPr="006A4B7D">
        <w:rPr>
          <w:rFonts w:ascii="Times New Roman" w:hAnsi="Times New Roman"/>
          <w:i/>
          <w:color w:val="000000"/>
          <w:sz w:val="28"/>
          <w:szCs w:val="28"/>
          <w:lang w:eastAsia="ru-RU"/>
        </w:rPr>
        <w:t>знать</w:t>
      </w:r>
      <w:r w:rsidRPr="006A4B7D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основополагающие законы экономики и норм права; </w:t>
      </w:r>
      <w:r w:rsidRPr="006A4B7D">
        <w:rPr>
          <w:rFonts w:ascii="Times New Roman" w:hAnsi="Times New Roman"/>
          <w:i/>
          <w:color w:val="000000"/>
          <w:sz w:val="28"/>
          <w:szCs w:val="28"/>
          <w:lang w:eastAsia="ru-RU"/>
        </w:rPr>
        <w:t>уметь</w:t>
      </w:r>
      <w:r w:rsidRPr="006A4B7D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выявлять и использовать взаимосвязь и взаимозависимость экономических и правовых явлений в профессиональной деятельности; </w:t>
      </w:r>
      <w:r w:rsidRPr="006A4B7D">
        <w:rPr>
          <w:rFonts w:ascii="Times New Roman" w:hAnsi="Times New Roman"/>
          <w:i/>
          <w:color w:val="000000"/>
          <w:sz w:val="28"/>
          <w:szCs w:val="28"/>
          <w:lang w:eastAsia="ru-RU"/>
        </w:rPr>
        <w:t xml:space="preserve">владеть </w:t>
      </w:r>
      <w:r w:rsidRPr="006A4B7D">
        <w:rPr>
          <w:rFonts w:ascii="Times New Roman" w:hAnsi="Times New Roman"/>
          <w:color w:val="000000"/>
          <w:sz w:val="28"/>
          <w:szCs w:val="28"/>
          <w:lang w:eastAsia="ru-RU"/>
        </w:rPr>
        <w:t>навыками использования экономических и правовых явлений в профессиональной деятельности);</w:t>
      </w:r>
    </w:p>
    <w:p w:rsidR="00843D07" w:rsidRPr="00D649B8" w:rsidRDefault="00843D07" w:rsidP="00CD46F1">
      <w:p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387340">
        <w:rPr>
          <w:rFonts w:ascii="Times New Roman" w:hAnsi="Times New Roman"/>
          <w:sz w:val="28"/>
          <w:szCs w:val="28"/>
          <w:lang w:eastAsia="ru-RU"/>
        </w:rPr>
        <w:t xml:space="preserve">        </w:t>
      </w:r>
      <w:r w:rsidRPr="00D649B8">
        <w:rPr>
          <w:rFonts w:ascii="Times New Roman" w:hAnsi="Times New Roman"/>
          <w:color w:val="000000"/>
          <w:sz w:val="28"/>
          <w:szCs w:val="28"/>
        </w:rPr>
        <w:t>ПК</w:t>
      </w:r>
      <w:r w:rsidRPr="00D649B8">
        <w:rPr>
          <w:rFonts w:ascii="Times New Roman" w:hAnsi="Times New Roman"/>
          <w:color w:val="000000"/>
          <w:sz w:val="28"/>
          <w:szCs w:val="28"/>
        </w:rPr>
        <w:noBreakHyphen/>
        <w:t>10: способностью юридически правильно квалифицировать факты, события и обстоятельства, создающие угрозы экономической безопасности, применять познания в области материального и процессуального права (</w:t>
      </w:r>
      <w:r w:rsidRPr="00D649B8">
        <w:rPr>
          <w:rFonts w:ascii="Times New Roman" w:hAnsi="Times New Roman"/>
          <w:i/>
          <w:color w:val="000000"/>
          <w:sz w:val="28"/>
          <w:szCs w:val="28"/>
        </w:rPr>
        <w:t>знать</w:t>
      </w:r>
      <w:r w:rsidRPr="00D649B8">
        <w:rPr>
          <w:rFonts w:ascii="Times New Roman" w:hAnsi="Times New Roman"/>
          <w:color w:val="000000"/>
          <w:sz w:val="28"/>
          <w:szCs w:val="28"/>
        </w:rPr>
        <w:t xml:space="preserve"> принципы законности и патриотизма; </w:t>
      </w:r>
      <w:r w:rsidRPr="00D649B8">
        <w:rPr>
          <w:rFonts w:ascii="Times New Roman" w:hAnsi="Times New Roman"/>
          <w:i/>
          <w:color w:val="000000"/>
          <w:sz w:val="28"/>
          <w:szCs w:val="28"/>
        </w:rPr>
        <w:t>уметь</w:t>
      </w:r>
      <w:r w:rsidRPr="00D649B8">
        <w:rPr>
          <w:rFonts w:ascii="Times New Roman" w:hAnsi="Times New Roman"/>
          <w:color w:val="000000"/>
          <w:sz w:val="28"/>
          <w:szCs w:val="28"/>
        </w:rPr>
        <w:t xml:space="preserve"> анализировать мировоззренческие, социально и личностно значимые проблемы; </w:t>
      </w:r>
      <w:r w:rsidRPr="00D649B8">
        <w:rPr>
          <w:rFonts w:ascii="Times New Roman" w:hAnsi="Times New Roman"/>
          <w:i/>
          <w:color w:val="000000"/>
          <w:sz w:val="28"/>
          <w:szCs w:val="28"/>
        </w:rPr>
        <w:t>владеть</w:t>
      </w:r>
      <w:r w:rsidRPr="00D649B8">
        <w:rPr>
          <w:rFonts w:ascii="Times New Roman" w:hAnsi="Times New Roman"/>
          <w:color w:val="000000"/>
          <w:sz w:val="28"/>
          <w:szCs w:val="28"/>
        </w:rPr>
        <w:t xml:space="preserve"> анализом ценностно-мотивационной ориентации);</w:t>
      </w:r>
    </w:p>
    <w:p w:rsidR="00843D07" w:rsidRPr="006A4B7D" w:rsidRDefault="00843D07" w:rsidP="00CD46F1">
      <w:pPr>
        <w:widowControl w:val="0"/>
        <w:tabs>
          <w:tab w:val="left" w:pos="5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  <w:lang w:eastAsia="ru-RU"/>
        </w:rPr>
      </w:pPr>
      <w:r w:rsidRPr="00387340">
        <w:rPr>
          <w:rFonts w:ascii="Times New Roman" w:hAnsi="Times New Roman"/>
          <w:sz w:val="28"/>
          <w:szCs w:val="28"/>
          <w:lang w:eastAsia="ru-RU"/>
        </w:rPr>
        <w:t xml:space="preserve">        </w:t>
      </w:r>
      <w:r w:rsidRPr="006A4B7D">
        <w:rPr>
          <w:rFonts w:ascii="Times New Roman" w:hAnsi="Times New Roman"/>
          <w:color w:val="000000"/>
          <w:sz w:val="28"/>
          <w:szCs w:val="28"/>
          <w:lang w:eastAsia="ru-RU"/>
        </w:rPr>
        <w:t xml:space="preserve">ПК-11: способностью обеспечивать экономико-правовую защиту частной, государственной, муниципальной и иных форм собственности </w:t>
      </w:r>
      <w:r w:rsidRPr="006A4B7D">
        <w:rPr>
          <w:rFonts w:ascii="Times New Roman" w:hAnsi="Times New Roman"/>
          <w:i/>
          <w:color w:val="000000"/>
          <w:sz w:val="28"/>
          <w:szCs w:val="28"/>
          <w:lang w:eastAsia="ru-RU"/>
        </w:rPr>
        <w:t>(знать</w:t>
      </w:r>
      <w:r w:rsidRPr="006A4B7D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основы экономико-правовую защиту частной, государственной, муниципальной и иных форм собственности; </w:t>
      </w:r>
      <w:r w:rsidRPr="006A4B7D">
        <w:rPr>
          <w:rFonts w:ascii="Times New Roman" w:hAnsi="Times New Roman"/>
          <w:i/>
          <w:color w:val="000000"/>
          <w:sz w:val="28"/>
          <w:szCs w:val="28"/>
          <w:lang w:eastAsia="ru-RU"/>
        </w:rPr>
        <w:t>уметь</w:t>
      </w:r>
      <w:r w:rsidRPr="006A4B7D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использовать нормативные документы в области экономико-правовой защиты различных форм собственности</w:t>
      </w:r>
      <w:r w:rsidRPr="005A2716">
        <w:rPr>
          <w:rFonts w:ascii="Times New Roman" w:hAnsi="Times New Roman"/>
          <w:color w:val="000000"/>
          <w:sz w:val="28"/>
          <w:szCs w:val="28"/>
          <w:lang w:eastAsia="ru-RU"/>
        </w:rPr>
        <w:t>;</w:t>
      </w:r>
      <w:r w:rsidRPr="006A4B7D">
        <w:rPr>
          <w:rFonts w:ascii="Times New Roman" w:hAnsi="Times New Roman"/>
          <w:i/>
          <w:color w:val="000000"/>
          <w:sz w:val="28"/>
          <w:szCs w:val="28"/>
          <w:lang w:eastAsia="ru-RU"/>
        </w:rPr>
        <w:t xml:space="preserve"> владеть </w:t>
      </w:r>
      <w:r w:rsidRPr="006A4B7D">
        <w:rPr>
          <w:rFonts w:ascii="Times New Roman" w:hAnsi="Times New Roman"/>
          <w:color w:val="000000"/>
          <w:sz w:val="28"/>
          <w:szCs w:val="28"/>
          <w:lang w:eastAsia="ru-RU"/>
        </w:rPr>
        <w:t>навыками обеспечения экономико-правовой защиты частной, государственной, муниципальной и иных форм собственности);</w:t>
      </w:r>
    </w:p>
    <w:p w:rsidR="00843D07" w:rsidRPr="00D649B8" w:rsidRDefault="00843D07" w:rsidP="00CD46F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  </w:t>
      </w:r>
      <w:r w:rsidRPr="00D649B8">
        <w:rPr>
          <w:rFonts w:ascii="Times New Roman" w:hAnsi="Times New Roman"/>
          <w:color w:val="000000"/>
          <w:sz w:val="28"/>
          <w:szCs w:val="28"/>
        </w:rPr>
        <w:t>ПК</w:t>
      </w:r>
      <w:r w:rsidRPr="00D649B8">
        <w:rPr>
          <w:rFonts w:ascii="Times New Roman" w:hAnsi="Times New Roman"/>
          <w:color w:val="000000"/>
          <w:sz w:val="28"/>
          <w:szCs w:val="28"/>
        </w:rPr>
        <w:noBreakHyphen/>
        <w:t>12: способностью применять основные закономерности создания и принципы функционирования систем экономической безопасности хозяйствующих субъектов (</w:t>
      </w:r>
      <w:r w:rsidRPr="00D649B8">
        <w:rPr>
          <w:rFonts w:ascii="Times New Roman" w:hAnsi="Times New Roman"/>
          <w:i/>
          <w:color w:val="000000"/>
          <w:sz w:val="28"/>
          <w:szCs w:val="28"/>
        </w:rPr>
        <w:t>знать</w:t>
      </w:r>
      <w:r w:rsidRPr="00D649B8">
        <w:rPr>
          <w:rFonts w:ascii="Times New Roman" w:hAnsi="Times New Roman"/>
          <w:color w:val="000000"/>
          <w:sz w:val="28"/>
          <w:szCs w:val="28"/>
        </w:rPr>
        <w:t xml:space="preserve"> значение гуманистических ценностей, свободы и демократии; </w:t>
      </w:r>
      <w:r w:rsidRPr="00D649B8">
        <w:rPr>
          <w:rFonts w:ascii="Times New Roman" w:hAnsi="Times New Roman"/>
          <w:i/>
          <w:color w:val="000000"/>
          <w:sz w:val="28"/>
          <w:szCs w:val="28"/>
        </w:rPr>
        <w:t>уметь</w:t>
      </w:r>
      <w:r w:rsidRPr="00D649B8">
        <w:rPr>
          <w:rFonts w:ascii="Times New Roman" w:hAnsi="Times New Roman"/>
          <w:color w:val="000000"/>
          <w:sz w:val="28"/>
          <w:szCs w:val="28"/>
        </w:rPr>
        <w:t xml:space="preserve"> анализировать движущие силы и закономерности исторического процесса; </w:t>
      </w:r>
      <w:r w:rsidRPr="00D649B8">
        <w:rPr>
          <w:rFonts w:ascii="Times New Roman" w:hAnsi="Times New Roman"/>
          <w:i/>
          <w:color w:val="000000"/>
          <w:sz w:val="28"/>
          <w:szCs w:val="28"/>
        </w:rPr>
        <w:t>владеть</w:t>
      </w:r>
      <w:r w:rsidRPr="00D649B8">
        <w:rPr>
          <w:rFonts w:ascii="Times New Roman" w:hAnsi="Times New Roman"/>
          <w:color w:val="000000"/>
          <w:sz w:val="28"/>
          <w:szCs w:val="28"/>
        </w:rPr>
        <w:t xml:space="preserve"> анализом социально-культурных различий);</w:t>
      </w:r>
    </w:p>
    <w:p w:rsidR="00843D07" w:rsidRDefault="00843D07" w:rsidP="00CD46F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ПК-22</w:t>
      </w:r>
      <w:r w:rsidRPr="002335A9">
        <w:rPr>
          <w:rFonts w:ascii="Times New Roman" w:hAnsi="Times New Roman"/>
          <w:sz w:val="28"/>
          <w:szCs w:val="28"/>
        </w:rPr>
        <w:t>:</w:t>
      </w:r>
      <w:r w:rsidRPr="002335A9">
        <w:rPr>
          <w:rFonts w:ascii="Times New Roman" w:hAnsi="Times New Roman"/>
          <w:b/>
          <w:sz w:val="28"/>
          <w:szCs w:val="28"/>
        </w:rPr>
        <w:t xml:space="preserve"> </w:t>
      </w:r>
      <w:r w:rsidRPr="000468C3">
        <w:rPr>
          <w:rFonts w:ascii="Times New Roman" w:hAnsi="Times New Roman"/>
          <w:sz w:val="28"/>
          <w:szCs w:val="28"/>
        </w:rPr>
        <w:t>способен применять при решении профессиональных задач психологические методы, средства и приёмы</w:t>
      </w:r>
      <w:r>
        <w:rPr>
          <w:rFonts w:ascii="Times New Roman" w:hAnsi="Times New Roman"/>
          <w:sz w:val="28"/>
          <w:szCs w:val="28"/>
        </w:rPr>
        <w:t xml:space="preserve"> (</w:t>
      </w:r>
      <w:r>
        <w:rPr>
          <w:rFonts w:ascii="Times New Roman" w:hAnsi="Times New Roman"/>
          <w:i/>
          <w:sz w:val="28"/>
          <w:szCs w:val="28"/>
        </w:rPr>
        <w:t>знать</w:t>
      </w:r>
      <w:r w:rsidRPr="000468C3">
        <w:rPr>
          <w:rFonts w:ascii="Times New Roman" w:hAnsi="Times New Roman"/>
          <w:sz w:val="28"/>
          <w:szCs w:val="28"/>
        </w:rPr>
        <w:t xml:space="preserve"> основы построения, расчёта и анализа современной системы экономических и финансовых показателей, характеризующих деятельность хозяйствующих субъектов на микро- и макроуровне;</w:t>
      </w:r>
      <w:r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i/>
          <w:sz w:val="28"/>
          <w:szCs w:val="28"/>
        </w:rPr>
        <w:t>уметь</w:t>
      </w:r>
      <w:r w:rsidRPr="000468C3">
        <w:rPr>
          <w:rFonts w:ascii="Times New Roman" w:hAnsi="Times New Roman"/>
          <w:b/>
          <w:sz w:val="28"/>
          <w:szCs w:val="28"/>
        </w:rPr>
        <w:t xml:space="preserve"> </w:t>
      </w:r>
      <w:r w:rsidRPr="000468C3">
        <w:rPr>
          <w:rFonts w:ascii="Times New Roman" w:hAnsi="Times New Roman"/>
          <w:sz w:val="28"/>
          <w:szCs w:val="28"/>
        </w:rPr>
        <w:t>выявлять проблемы экономического характера при анализе конкретных ситуаций, предлагать способы их решения с учётом критериев социально-экономической эффективности, оценки рисков и возможных социально-экономических последствий;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>владеть</w:t>
      </w:r>
      <w:r w:rsidRPr="000468C3">
        <w:rPr>
          <w:rFonts w:ascii="Times New Roman" w:hAnsi="Times New Roman"/>
          <w:sz w:val="28"/>
          <w:szCs w:val="28"/>
        </w:rPr>
        <w:t xml:space="preserve"> методикой анализа потоков социально-экономической информации о состоянии и развитии </w:t>
      </w:r>
      <w:r>
        <w:rPr>
          <w:rFonts w:ascii="Times New Roman" w:hAnsi="Times New Roman"/>
          <w:sz w:val="28"/>
          <w:szCs w:val="28"/>
        </w:rPr>
        <w:t>рынков, деятельности корпораций,</w:t>
      </w:r>
      <w:r w:rsidRPr="000468C3">
        <w:rPr>
          <w:rFonts w:ascii="Times New Roman" w:hAnsi="Times New Roman"/>
          <w:sz w:val="28"/>
          <w:szCs w:val="28"/>
        </w:rPr>
        <w:t xml:space="preserve"> подготовки целевых обз</w:t>
      </w:r>
      <w:r>
        <w:rPr>
          <w:rFonts w:ascii="Times New Roman" w:hAnsi="Times New Roman"/>
          <w:sz w:val="28"/>
          <w:szCs w:val="28"/>
        </w:rPr>
        <w:t>орных статистических материалов).</w:t>
      </w:r>
    </w:p>
    <w:p w:rsidR="00843D07" w:rsidRPr="0090632E" w:rsidRDefault="00843D07" w:rsidP="00CD46F1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43D07" w:rsidRPr="002335A9" w:rsidRDefault="00843D07" w:rsidP="00CD46F1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2335A9">
        <w:rPr>
          <w:rFonts w:ascii="Times New Roman" w:hAnsi="Times New Roman"/>
          <w:b/>
          <w:sz w:val="28"/>
          <w:szCs w:val="28"/>
        </w:rPr>
        <w:t>Образовательные технологии:</w:t>
      </w:r>
      <w:r w:rsidRPr="002335A9">
        <w:rPr>
          <w:rFonts w:ascii="Times New Roman" w:hAnsi="Times New Roman"/>
          <w:i/>
          <w:sz w:val="32"/>
          <w:szCs w:val="32"/>
          <w:lang w:eastAsia="ru-RU"/>
        </w:rPr>
        <w:t xml:space="preserve"> </w:t>
      </w:r>
    </w:p>
    <w:p w:rsidR="00843D07" w:rsidRDefault="00843D07" w:rsidP="00596C5C">
      <w:pPr>
        <w:tabs>
          <w:tab w:val="left" w:pos="540"/>
        </w:tabs>
        <w:spacing w:line="240" w:lineRule="auto"/>
        <w:jc w:val="both"/>
      </w:pPr>
      <w:r w:rsidRPr="008713B9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 xml:space="preserve">     </w:t>
      </w:r>
      <w:r w:rsidRPr="00F2354F">
        <w:rPr>
          <w:rFonts w:ascii="Times New Roman" w:hAnsi="Times New Roman"/>
          <w:sz w:val="28"/>
          <w:szCs w:val="28"/>
          <w:lang w:eastAsia="ru-RU"/>
        </w:rPr>
        <w:t>В преподавании дисциплины «</w:t>
      </w:r>
      <w:r w:rsidRPr="002335A9">
        <w:rPr>
          <w:rFonts w:ascii="Times New Roman" w:hAnsi="Times New Roman"/>
          <w:sz w:val="28"/>
          <w:szCs w:val="28"/>
        </w:rPr>
        <w:t>П</w:t>
      </w:r>
      <w:r>
        <w:rPr>
          <w:rFonts w:ascii="Times New Roman" w:hAnsi="Times New Roman"/>
          <w:sz w:val="28"/>
          <w:szCs w:val="28"/>
        </w:rPr>
        <w:t>рофессиональная этика и служебный этикет</w:t>
      </w:r>
      <w:r w:rsidRPr="00F2354F">
        <w:rPr>
          <w:rFonts w:ascii="Times New Roman" w:hAnsi="Times New Roman"/>
          <w:sz w:val="28"/>
          <w:szCs w:val="28"/>
          <w:lang w:eastAsia="ru-RU"/>
        </w:rPr>
        <w:t>» применяются разнообразные интерактивные образовательные технологии в зависимости от вида и цели учебного занятия. Программой предусмотрено проведение проблемно-ориентированных лекций.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F2354F">
        <w:rPr>
          <w:rFonts w:ascii="Times New Roman" w:hAnsi="Times New Roman"/>
          <w:sz w:val="28"/>
          <w:szCs w:val="28"/>
          <w:lang w:eastAsia="ru-RU"/>
        </w:rPr>
        <w:t>Практические занятия по дисциплине ориентированы на закрепление теоретического материала, изложенного на лекционных занятиях, а также на приобретение дополнительных знаний, умений и практических навыков осуществления аналитической деятельности с применением интерактивных форм обучения</w:t>
      </w:r>
      <w:r>
        <w:rPr>
          <w:rFonts w:ascii="Times New Roman" w:hAnsi="Times New Roman"/>
          <w:sz w:val="28"/>
          <w:szCs w:val="28"/>
          <w:lang w:eastAsia="ru-RU"/>
        </w:rPr>
        <w:t>.</w:t>
      </w:r>
    </w:p>
    <w:p w:rsidR="00843D07" w:rsidRPr="008713B9" w:rsidRDefault="00843D07" w:rsidP="00596C5C">
      <w:pPr>
        <w:pStyle w:val="Heading2"/>
        <w:tabs>
          <w:tab w:val="left" w:pos="540"/>
          <w:tab w:val="left" w:pos="720"/>
        </w:tabs>
        <w:jc w:val="both"/>
        <w:rPr>
          <w:b w:val="0"/>
          <w:szCs w:val="28"/>
        </w:rPr>
      </w:pPr>
      <w:r>
        <w:rPr>
          <w:iCs/>
          <w:szCs w:val="28"/>
        </w:rPr>
        <w:t xml:space="preserve">       </w:t>
      </w:r>
      <w:r w:rsidRPr="005654FB">
        <w:rPr>
          <w:iCs/>
          <w:szCs w:val="28"/>
        </w:rPr>
        <w:t xml:space="preserve">Составитель: </w:t>
      </w:r>
      <w:r w:rsidRPr="008713B9">
        <w:rPr>
          <w:b w:val="0"/>
          <w:szCs w:val="28"/>
        </w:rPr>
        <w:t>Т.П. Антонова, доц</w:t>
      </w:r>
      <w:r>
        <w:rPr>
          <w:b w:val="0"/>
          <w:szCs w:val="28"/>
        </w:rPr>
        <w:t>ент</w:t>
      </w:r>
      <w:r w:rsidRPr="008713B9">
        <w:rPr>
          <w:b w:val="0"/>
          <w:szCs w:val="28"/>
        </w:rPr>
        <w:t xml:space="preserve"> кафедры педагогики, психологии и социологии</w:t>
      </w:r>
    </w:p>
    <w:p w:rsidR="00843D07" w:rsidRPr="005654FB" w:rsidRDefault="00843D07" w:rsidP="005654FB">
      <w:pPr>
        <w:rPr>
          <w:iCs/>
          <w:sz w:val="28"/>
          <w:szCs w:val="28"/>
        </w:rPr>
      </w:pPr>
    </w:p>
    <w:p w:rsidR="00843D07" w:rsidRDefault="00843D07"/>
    <w:sectPr w:rsidR="00843D07" w:rsidSect="00C771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052CAAC0"/>
    <w:lvl w:ilvl="0">
      <w:numFmt w:val="bullet"/>
      <w:lvlText w:val="•"/>
      <w:legacy w:legacy="1" w:legacySpace="0" w:legacyIndent="346"/>
      <w:lvlJc w:val="left"/>
      <w:rPr>
        <w:rFonts w:ascii="Times New Roman" w:hAnsi="Times New Roman" w:hint="default"/>
      </w:rPr>
    </w:lvl>
  </w:abstractNum>
  <w:abstractNum w:abstractNumId="1">
    <w:nsid w:val="243A106B"/>
    <w:multiLevelType w:val="hybridMultilevel"/>
    <w:tmpl w:val="10EA3290"/>
    <w:lvl w:ilvl="0" w:tplc="893C36AE"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22F8C"/>
    <w:rsid w:val="000468C3"/>
    <w:rsid w:val="000C3D04"/>
    <w:rsid w:val="001E3BF2"/>
    <w:rsid w:val="002335A9"/>
    <w:rsid w:val="00261FE1"/>
    <w:rsid w:val="00322F8C"/>
    <w:rsid w:val="00387340"/>
    <w:rsid w:val="00456B15"/>
    <w:rsid w:val="00502CE2"/>
    <w:rsid w:val="005654FB"/>
    <w:rsid w:val="00596C5C"/>
    <w:rsid w:val="005A2716"/>
    <w:rsid w:val="00606B44"/>
    <w:rsid w:val="0066594D"/>
    <w:rsid w:val="006A4B7D"/>
    <w:rsid w:val="006E2407"/>
    <w:rsid w:val="00774896"/>
    <w:rsid w:val="00820F66"/>
    <w:rsid w:val="00843D07"/>
    <w:rsid w:val="008713B9"/>
    <w:rsid w:val="00871DEC"/>
    <w:rsid w:val="0090632E"/>
    <w:rsid w:val="009F4DF3"/>
    <w:rsid w:val="00A02AA5"/>
    <w:rsid w:val="00B67B31"/>
    <w:rsid w:val="00C7710D"/>
    <w:rsid w:val="00CD46F1"/>
    <w:rsid w:val="00CF78F1"/>
    <w:rsid w:val="00D649B8"/>
    <w:rsid w:val="00E93E55"/>
    <w:rsid w:val="00EA6B6E"/>
    <w:rsid w:val="00F235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54FB"/>
    <w:pPr>
      <w:spacing w:after="200" w:line="276" w:lineRule="auto"/>
    </w:pPr>
    <w:rPr>
      <w:lang w:eastAsia="en-US"/>
    </w:rPr>
  </w:style>
  <w:style w:type="paragraph" w:styleId="Heading2">
    <w:name w:val="heading 2"/>
    <w:basedOn w:val="Normal"/>
    <w:next w:val="Normal"/>
    <w:link w:val="Heading2Char"/>
    <w:uiPriority w:val="99"/>
    <w:qFormat/>
    <w:rsid w:val="005654FB"/>
    <w:pPr>
      <w:keepNext/>
      <w:overflowPunct w:val="0"/>
      <w:autoSpaceDE w:val="0"/>
      <w:autoSpaceDN w:val="0"/>
      <w:adjustRightInd w:val="0"/>
      <w:spacing w:after="0" w:line="240" w:lineRule="auto"/>
      <w:jc w:val="center"/>
      <w:outlineLvl w:val="1"/>
    </w:pPr>
    <w:rPr>
      <w:rFonts w:ascii="Times New Roman" w:eastAsia="Times New Roman" w:hAnsi="Times New Roman"/>
      <w:b/>
      <w:bCs/>
      <w:sz w:val="28"/>
      <w:szCs w:val="20"/>
      <w:lang w:eastAsia="ru-RU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5654FB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customStyle="1" w:styleId="apple-style-span">
    <w:name w:val="apple-style-span"/>
    <w:basedOn w:val="DefaultParagraphFont"/>
    <w:uiPriority w:val="99"/>
    <w:rsid w:val="005654FB"/>
    <w:rPr>
      <w:rFonts w:cs="Times New Roman"/>
    </w:rPr>
  </w:style>
  <w:style w:type="paragraph" w:styleId="NormalWeb">
    <w:name w:val="Normal (Web)"/>
    <w:basedOn w:val="Normal"/>
    <w:uiPriority w:val="99"/>
    <w:rsid w:val="005654F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Style27">
    <w:name w:val="Style27"/>
    <w:basedOn w:val="Normal"/>
    <w:uiPriority w:val="99"/>
    <w:rsid w:val="008713B9"/>
    <w:pPr>
      <w:widowControl w:val="0"/>
      <w:autoSpaceDE w:val="0"/>
      <w:autoSpaceDN w:val="0"/>
      <w:adjustRightInd w:val="0"/>
      <w:spacing w:after="0" w:line="319" w:lineRule="exact"/>
      <w:ind w:firstLine="715"/>
    </w:pPr>
    <w:rPr>
      <w:rFonts w:ascii="Times New Roman" w:hAnsi="Times New Roman"/>
      <w:sz w:val="24"/>
      <w:szCs w:val="24"/>
      <w:lang w:eastAsia="ru-RU"/>
    </w:rPr>
  </w:style>
  <w:style w:type="paragraph" w:customStyle="1" w:styleId="Style17">
    <w:name w:val="Style17"/>
    <w:basedOn w:val="Normal"/>
    <w:uiPriority w:val="99"/>
    <w:rsid w:val="008713B9"/>
    <w:pPr>
      <w:widowControl w:val="0"/>
      <w:autoSpaceDE w:val="0"/>
      <w:autoSpaceDN w:val="0"/>
      <w:adjustRightInd w:val="0"/>
      <w:spacing w:after="0" w:line="319" w:lineRule="exact"/>
      <w:ind w:firstLine="720"/>
      <w:jc w:val="both"/>
    </w:pPr>
    <w:rPr>
      <w:rFonts w:ascii="Times New Roman" w:hAnsi="Times New Roman"/>
      <w:sz w:val="24"/>
      <w:szCs w:val="24"/>
      <w:lang w:eastAsia="ru-RU"/>
    </w:rPr>
  </w:style>
  <w:style w:type="paragraph" w:customStyle="1" w:styleId="Style25">
    <w:name w:val="Style25"/>
    <w:basedOn w:val="Normal"/>
    <w:uiPriority w:val="99"/>
    <w:rsid w:val="008713B9"/>
    <w:pPr>
      <w:widowControl w:val="0"/>
      <w:autoSpaceDE w:val="0"/>
      <w:autoSpaceDN w:val="0"/>
      <w:adjustRightInd w:val="0"/>
      <w:spacing w:after="0" w:line="322" w:lineRule="exact"/>
      <w:ind w:hanging="336"/>
    </w:pPr>
    <w:rPr>
      <w:rFonts w:ascii="Times New Roman" w:hAnsi="Times New Roman"/>
      <w:sz w:val="24"/>
      <w:szCs w:val="24"/>
      <w:lang w:eastAsia="ru-RU"/>
    </w:rPr>
  </w:style>
  <w:style w:type="character" w:customStyle="1" w:styleId="FontStyle51">
    <w:name w:val="Font Style51"/>
    <w:basedOn w:val="DefaultParagraphFont"/>
    <w:uiPriority w:val="99"/>
    <w:rsid w:val="008713B9"/>
    <w:rPr>
      <w:rFonts w:ascii="Times New Roman" w:hAnsi="Times New Roman" w:cs="Times New Roman"/>
      <w:sz w:val="26"/>
      <w:szCs w:val="26"/>
    </w:rPr>
  </w:style>
  <w:style w:type="paragraph" w:styleId="BlockText">
    <w:name w:val="Block Text"/>
    <w:basedOn w:val="Normal"/>
    <w:uiPriority w:val="99"/>
    <w:rsid w:val="008713B9"/>
    <w:pPr>
      <w:spacing w:after="0" w:line="240" w:lineRule="auto"/>
      <w:ind w:left="907" w:right="340" w:firstLine="720"/>
      <w:jc w:val="both"/>
    </w:pPr>
    <w:rPr>
      <w:rFonts w:ascii="Times New Roman" w:hAnsi="Times New Roman"/>
      <w:sz w:val="32"/>
      <w:szCs w:val="20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8713B9"/>
    <w:pPr>
      <w:spacing w:after="0" w:line="240" w:lineRule="auto"/>
      <w:ind w:left="7200" w:firstLine="720"/>
    </w:pPr>
    <w:rPr>
      <w:rFonts w:ascii="Times New Roman" w:hAnsi="Times New Roman"/>
      <w:sz w:val="24"/>
      <w:szCs w:val="20"/>
      <w:lang w:eastAsia="ru-RU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261FE1"/>
    <w:rPr>
      <w:rFonts w:cs="Times New Roman"/>
      <w:lang w:eastAsia="en-US"/>
    </w:rPr>
  </w:style>
  <w:style w:type="paragraph" w:styleId="BodyTextIndent3">
    <w:name w:val="Body Text Indent 3"/>
    <w:basedOn w:val="Normal"/>
    <w:link w:val="BodyTextIndent3Char"/>
    <w:uiPriority w:val="99"/>
    <w:rsid w:val="008713B9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261FE1"/>
    <w:rPr>
      <w:rFonts w:cs="Times New Roman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44</TotalTime>
  <Pages>3</Pages>
  <Words>816</Words>
  <Characters>4654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9</cp:revision>
  <dcterms:created xsi:type="dcterms:W3CDTF">2015-02-17T04:49:00Z</dcterms:created>
  <dcterms:modified xsi:type="dcterms:W3CDTF">2015-07-01T07:16:00Z</dcterms:modified>
</cp:coreProperties>
</file>