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061" w:rsidRPr="001B377D" w:rsidRDefault="003F5061" w:rsidP="001B377D">
      <w:pPr>
        <w:spacing w:after="0"/>
        <w:rPr>
          <w:rFonts w:ascii="Times New Roman" w:hAnsi="Times New Roman"/>
          <w:b/>
          <w:sz w:val="28"/>
          <w:szCs w:val="28"/>
        </w:rPr>
      </w:pPr>
      <w:r w:rsidRPr="001B377D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F5061" w:rsidRPr="001B377D" w:rsidRDefault="003F5061" w:rsidP="001B377D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3F5061" w:rsidRPr="001B377D" w:rsidRDefault="003F5061" w:rsidP="001B377D">
      <w:pPr>
        <w:spacing w:after="0" w:line="140" w:lineRule="atLeast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</w:t>
      </w:r>
      <w:r w:rsidRPr="001B377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  <w:lang w:val="en-US"/>
        </w:rPr>
        <w:t>1</w:t>
      </w:r>
      <w:r w:rsidRPr="001B377D">
        <w:rPr>
          <w:rFonts w:ascii="Times New Roman" w:hAnsi="Times New Roman"/>
          <w:color w:val="000000"/>
          <w:sz w:val="28"/>
          <w:szCs w:val="28"/>
        </w:rPr>
        <w:t xml:space="preserve"> История </w:t>
      </w:r>
    </w:p>
    <w:p w:rsidR="003F5061" w:rsidRPr="001B377D" w:rsidRDefault="003F5061" w:rsidP="001B377D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1B377D">
        <w:rPr>
          <w:rFonts w:ascii="Times New Roman" w:hAnsi="Times New Roman"/>
          <w:sz w:val="28"/>
          <w:szCs w:val="28"/>
        </w:rPr>
        <w:t>1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</w:t>
      </w:r>
      <w:r w:rsidRPr="001B377D">
        <w:rPr>
          <w:rFonts w:ascii="Times New Roman" w:hAnsi="Times New Roman"/>
          <w:sz w:val="28"/>
          <w:szCs w:val="28"/>
        </w:rPr>
        <w:t>44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1B377D">
        <w:rPr>
          <w:rFonts w:ascii="Times New Roman" w:hAnsi="Times New Roman"/>
          <w:sz w:val="28"/>
          <w:szCs w:val="28"/>
        </w:rPr>
        <w:t>1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1B377D">
        <w:rPr>
          <w:rFonts w:ascii="Times New Roman" w:hAnsi="Times New Roman"/>
          <w:sz w:val="28"/>
          <w:szCs w:val="28"/>
        </w:rPr>
        <w:t xml:space="preserve"> экзамен</w:t>
      </w:r>
    </w:p>
    <w:p w:rsidR="003F5061" w:rsidRPr="001B377D" w:rsidRDefault="003F5061" w:rsidP="001B377D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B377D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3F5061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 xml:space="preserve">Дисциплина </w:t>
      </w:r>
      <w:r w:rsidRPr="001B377D">
        <w:rPr>
          <w:rFonts w:ascii="Times New Roman" w:hAnsi="Times New Roman"/>
          <w:sz w:val="28"/>
          <w:szCs w:val="28"/>
          <w:lang w:eastAsia="ru-RU"/>
        </w:rPr>
        <w:t>«</w:t>
      </w:r>
      <w:r w:rsidRPr="001B377D">
        <w:rPr>
          <w:rFonts w:ascii="Times New Roman" w:hAnsi="Times New Roman"/>
          <w:color w:val="000000"/>
          <w:sz w:val="28"/>
          <w:szCs w:val="28"/>
        </w:rPr>
        <w:t>История</w:t>
      </w:r>
      <w:r w:rsidRPr="001B377D">
        <w:rPr>
          <w:rFonts w:ascii="Times New Roman" w:hAnsi="Times New Roman"/>
          <w:sz w:val="28"/>
          <w:szCs w:val="28"/>
          <w:lang w:eastAsia="ru-RU"/>
        </w:rPr>
        <w:t>»</w:t>
      </w:r>
      <w:r w:rsidRPr="001B377D">
        <w:rPr>
          <w:rFonts w:ascii="Times New Roman" w:hAnsi="Times New Roman"/>
          <w:sz w:val="28"/>
          <w:szCs w:val="28"/>
        </w:rPr>
        <w:t xml:space="preserve"> относится к базовой части </w:t>
      </w:r>
      <w:r w:rsidRPr="0022549D">
        <w:rPr>
          <w:rFonts w:ascii="Times New Roman" w:hAnsi="Times New Roman"/>
          <w:sz w:val="28"/>
          <w:szCs w:val="28"/>
        </w:rPr>
        <w:t xml:space="preserve"> </w:t>
      </w:r>
      <w:r w:rsidRPr="001B377D">
        <w:rPr>
          <w:rFonts w:ascii="Times New Roman" w:hAnsi="Times New Roman"/>
          <w:sz w:val="28"/>
          <w:szCs w:val="28"/>
        </w:rPr>
        <w:t xml:space="preserve">учебного плана подготовки специалистов по специальности 38.05.01 </w:t>
      </w:r>
      <w:r w:rsidRPr="001B377D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1B377D">
        <w:rPr>
          <w:rFonts w:ascii="Times New Roman" w:hAnsi="Times New Roman"/>
          <w:sz w:val="28"/>
          <w:szCs w:val="28"/>
        </w:rPr>
        <w:t>.</w:t>
      </w:r>
    </w:p>
    <w:p w:rsidR="003F5061" w:rsidRPr="009E25E7" w:rsidRDefault="003F5061" w:rsidP="00992FDA">
      <w:pPr>
        <w:pStyle w:val="BodyText"/>
        <w:tabs>
          <w:tab w:val="left" w:pos="567"/>
        </w:tabs>
        <w:ind w:firstLine="567"/>
        <w:jc w:val="both"/>
        <w:rPr>
          <w:rFonts w:ascii="Times New Roman" w:hAnsi="Times New Roman"/>
          <w:b w:val="0"/>
          <w:szCs w:val="28"/>
        </w:rPr>
      </w:pPr>
      <w:r w:rsidRPr="009E25E7">
        <w:rPr>
          <w:rFonts w:ascii="Times New Roman" w:hAnsi="Times New Roman"/>
          <w:b w:val="0"/>
          <w:szCs w:val="28"/>
        </w:rPr>
        <w:t>Изучение дисциплины «История» базируется на знаниях и умениях, полученных при изучении дисциплин: «Обществознание», «Литература, «Русский язык».</w:t>
      </w:r>
    </w:p>
    <w:p w:rsidR="003F5061" w:rsidRPr="009E25E7" w:rsidRDefault="003F5061" w:rsidP="00992FDA">
      <w:pPr>
        <w:pStyle w:val="BodyText"/>
        <w:tabs>
          <w:tab w:val="left" w:pos="567"/>
        </w:tabs>
        <w:ind w:firstLine="567"/>
        <w:jc w:val="both"/>
        <w:rPr>
          <w:rFonts w:ascii="Times New Roman" w:hAnsi="Times New Roman"/>
          <w:b w:val="0"/>
          <w:szCs w:val="28"/>
        </w:rPr>
      </w:pPr>
      <w:r w:rsidRPr="009E25E7">
        <w:rPr>
          <w:rFonts w:ascii="Times New Roman" w:hAnsi="Times New Roman"/>
          <w:b w:val="0"/>
          <w:szCs w:val="28"/>
        </w:rPr>
        <w:t xml:space="preserve">Освоение дисциплины необходимо при </w:t>
      </w:r>
      <w:r w:rsidRPr="009E25E7">
        <w:rPr>
          <w:rFonts w:ascii="Times New Roman" w:hAnsi="Times New Roman"/>
          <w:b w:val="0"/>
          <w:spacing w:val="-12"/>
          <w:szCs w:val="28"/>
        </w:rPr>
        <w:t>изучении следующих дисциплин:  «Философия», «Политология», «Культурология»,</w:t>
      </w:r>
      <w:r w:rsidRPr="009E25E7">
        <w:rPr>
          <w:rFonts w:ascii="Times New Roman" w:hAnsi="Times New Roman"/>
          <w:b w:val="0"/>
          <w:szCs w:val="28"/>
        </w:rPr>
        <w:t xml:space="preserve"> «Социология», «Логика», «Экономическая теория». 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F5061" w:rsidRPr="001B377D" w:rsidRDefault="003F5061" w:rsidP="00992FD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1B377D"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3F5061" w:rsidRDefault="003F5061" w:rsidP="001B377D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i/>
          <w:iCs/>
          <w:sz w:val="28"/>
          <w:szCs w:val="28"/>
        </w:rPr>
        <w:t xml:space="preserve">        Целью</w:t>
      </w:r>
      <w:r w:rsidRPr="001B377D">
        <w:rPr>
          <w:rFonts w:ascii="Times New Roman" w:hAnsi="Times New Roman"/>
          <w:sz w:val="28"/>
          <w:szCs w:val="28"/>
        </w:rPr>
        <w:t xml:space="preserve"> освоения дисциплины «История» является − формирование у студентов представления о культурно-историческом своеобразии России и её месте в мировой и европейской цивилизации, об основных закономерностях и особенностях всемирно-исторического процесса и их влиянии на социально-экономическую и политическую жизнь страны; развитие аналитического мышления, навыков публичных выступлений и дискуссий. </w:t>
      </w:r>
    </w:p>
    <w:p w:rsidR="003F5061" w:rsidRPr="00992FDA" w:rsidRDefault="003F5061" w:rsidP="00992FDA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992FDA">
        <w:rPr>
          <w:rFonts w:ascii="Times New Roman" w:hAnsi="Times New Roman"/>
          <w:i/>
          <w:iCs/>
          <w:sz w:val="28"/>
          <w:szCs w:val="28"/>
        </w:rPr>
        <w:t>Задачи</w:t>
      </w:r>
      <w:r w:rsidRPr="00992FDA">
        <w:rPr>
          <w:rFonts w:ascii="Times New Roman" w:hAnsi="Times New Roman"/>
          <w:sz w:val="28"/>
          <w:szCs w:val="28"/>
        </w:rPr>
        <w:t xml:space="preserve"> освоения дисциплины «История»:</w:t>
      </w:r>
    </w:p>
    <w:p w:rsidR="003F5061" w:rsidRPr="00992FDA" w:rsidRDefault="003F5061" w:rsidP="00992FDA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2FDA">
        <w:rPr>
          <w:rFonts w:ascii="Times New Roman" w:hAnsi="Times New Roman"/>
          <w:sz w:val="28"/>
          <w:szCs w:val="28"/>
        </w:rPr>
        <w:t>• подготовка студентов к личной ориентации в современном мире, к свободному выбору своих мировоззренческих позиций и развитию творческих способностей;</w:t>
      </w:r>
    </w:p>
    <w:p w:rsidR="003F5061" w:rsidRPr="00992FDA" w:rsidRDefault="003F5061" w:rsidP="00992FDA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2FDA">
        <w:rPr>
          <w:rFonts w:ascii="Times New Roman" w:hAnsi="Times New Roman"/>
          <w:sz w:val="28"/>
          <w:szCs w:val="28"/>
        </w:rPr>
        <w:t>• углубление и систематизация исторических знаний;</w:t>
      </w:r>
    </w:p>
    <w:p w:rsidR="003F5061" w:rsidRPr="00992FDA" w:rsidRDefault="003F5061" w:rsidP="00992FDA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pacing w:val="-12"/>
          <w:sz w:val="28"/>
          <w:szCs w:val="28"/>
        </w:rPr>
      </w:pPr>
      <w:r w:rsidRPr="00992FDA">
        <w:rPr>
          <w:rFonts w:ascii="Times New Roman" w:hAnsi="Times New Roman"/>
          <w:sz w:val="28"/>
          <w:szCs w:val="28"/>
        </w:rPr>
        <w:t xml:space="preserve">• </w:t>
      </w:r>
      <w:r w:rsidRPr="00992FDA">
        <w:rPr>
          <w:rFonts w:ascii="Times New Roman" w:hAnsi="Times New Roman"/>
          <w:spacing w:val="-12"/>
          <w:sz w:val="28"/>
          <w:szCs w:val="28"/>
        </w:rPr>
        <w:t>формирование аналитического мышления, позволяющего выявлять сущность основных событий истории;</w:t>
      </w:r>
    </w:p>
    <w:p w:rsidR="003F5061" w:rsidRPr="00992FDA" w:rsidRDefault="003F5061" w:rsidP="00992FDA">
      <w:pPr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92FDA">
        <w:rPr>
          <w:rFonts w:ascii="Times New Roman" w:hAnsi="Times New Roman"/>
          <w:sz w:val="28"/>
          <w:szCs w:val="28"/>
        </w:rPr>
        <w:t>• обучение студентов самостоятельности и критичности при оценке различных интерпретаций событий истории.</w:t>
      </w:r>
    </w:p>
    <w:p w:rsidR="003F5061" w:rsidRPr="001B377D" w:rsidRDefault="003F5061" w:rsidP="001B377D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1B377D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>История в системе социально-гуманитарных наук. Основы методологии исторической науки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>Особенности становления государственности в России и мире. Древняя Русь до XII в.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>От Руси удельной  к Московскому государству. XII – XV вв. и европейское средневековье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>Россия в XVI – XVII вв. в контексте развития европейской цивилизации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>Россия и мир в XVIII в.: попытка модернизации страны.  Становление и развитие российской империи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 xml:space="preserve"> Основные тенденции развития всемирной истории в XIX в. Кризис самодержавия в России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>Россия и мир в ХХ в.</w:t>
      </w:r>
    </w:p>
    <w:p w:rsidR="003F5061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 xml:space="preserve"> Россия и мир в конце ХХ – начале XXI вв.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F5061" w:rsidRPr="00992FDA" w:rsidRDefault="003F5061" w:rsidP="00992FD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992FD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992FDA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3F5061" w:rsidRPr="001B377D" w:rsidRDefault="003F5061" w:rsidP="00992FDA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1B377D">
        <w:rPr>
          <w:rFonts w:ascii="Times New Roman" w:hAnsi="Times New Roman"/>
          <w:sz w:val="28"/>
          <w:szCs w:val="28"/>
        </w:rPr>
        <w:t xml:space="preserve">К-3: </w:t>
      </w:r>
      <w:r w:rsidRPr="001B377D">
        <w:rPr>
          <w:rFonts w:ascii="Times New Roman" w:hAnsi="Times New Roman"/>
          <w:bCs/>
          <w:sz w:val="28"/>
          <w:szCs w:val="28"/>
        </w:rPr>
        <w:t>способность понимать движущие силы и законо</w:t>
      </w:r>
      <w:r>
        <w:rPr>
          <w:rFonts w:ascii="Times New Roman" w:hAnsi="Times New Roman"/>
          <w:bCs/>
          <w:sz w:val="28"/>
          <w:szCs w:val="28"/>
        </w:rPr>
        <w:t>мерности исторического процесса. У</w:t>
      </w:r>
      <w:r w:rsidRPr="001B377D">
        <w:rPr>
          <w:rFonts w:ascii="Times New Roman" w:hAnsi="Times New Roman"/>
          <w:bCs/>
          <w:sz w:val="28"/>
          <w:szCs w:val="28"/>
        </w:rPr>
        <w:t>важительно и бережно относиться к историческому наследию и культурным традициям, толерантно воспринимать социально-культурные различия</w:t>
      </w:r>
      <w:r w:rsidRPr="001B377D">
        <w:rPr>
          <w:rFonts w:ascii="Times New Roman" w:hAnsi="Times New Roman"/>
          <w:sz w:val="28"/>
          <w:szCs w:val="28"/>
        </w:rPr>
        <w:t xml:space="preserve"> (</w:t>
      </w:r>
      <w:r w:rsidRPr="001B377D">
        <w:rPr>
          <w:rFonts w:ascii="Times New Roman" w:hAnsi="Times New Roman"/>
          <w:bCs/>
          <w:i/>
          <w:sz w:val="28"/>
          <w:szCs w:val="28"/>
        </w:rPr>
        <w:t>знать</w:t>
      </w:r>
      <w:r w:rsidRPr="001B377D">
        <w:rPr>
          <w:rFonts w:ascii="Times New Roman" w:hAnsi="Times New Roman"/>
          <w:bCs/>
          <w:sz w:val="28"/>
          <w:szCs w:val="28"/>
        </w:rPr>
        <w:t xml:space="preserve"> закономерности исторического развития общества, основные этапы и особенности исторического развития России, её место в истории человечества;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B377D">
        <w:rPr>
          <w:rFonts w:ascii="Times New Roman" w:hAnsi="Times New Roman"/>
          <w:bCs/>
          <w:i/>
          <w:sz w:val="28"/>
          <w:szCs w:val="28"/>
        </w:rPr>
        <w:t>уметь</w:t>
      </w:r>
      <w:r w:rsidRPr="001B377D">
        <w:rPr>
          <w:rFonts w:ascii="Times New Roman" w:hAnsi="Times New Roman"/>
          <w:bCs/>
          <w:sz w:val="28"/>
          <w:szCs w:val="28"/>
        </w:rPr>
        <w:t xml:space="preserve"> ориентироваться в мировом историческом процессе, анализировать процессы и явления, происходящие в обществе;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B377D">
        <w:rPr>
          <w:rFonts w:ascii="Times New Roman" w:hAnsi="Times New Roman"/>
          <w:bCs/>
          <w:i/>
          <w:sz w:val="28"/>
          <w:szCs w:val="28"/>
        </w:rPr>
        <w:t>владеть</w:t>
      </w:r>
      <w:r w:rsidRPr="001B377D">
        <w:rPr>
          <w:rFonts w:ascii="Times New Roman" w:hAnsi="Times New Roman"/>
          <w:bCs/>
          <w:sz w:val="28"/>
          <w:szCs w:val="28"/>
        </w:rPr>
        <w:t xml:space="preserve"> навыками самостоятельного осмысления исторического прошлого</w:t>
      </w:r>
      <w:r w:rsidRPr="001B377D">
        <w:rPr>
          <w:rFonts w:ascii="Times New Roman" w:hAnsi="Times New Roman"/>
          <w:sz w:val="28"/>
          <w:szCs w:val="28"/>
        </w:rPr>
        <w:t>);</w:t>
      </w:r>
    </w:p>
    <w:p w:rsidR="003F5061" w:rsidRPr="001B377D" w:rsidRDefault="003F5061" w:rsidP="001B377D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ОК-</w:t>
      </w:r>
      <w:r w:rsidRPr="001B377D">
        <w:rPr>
          <w:rFonts w:ascii="Times New Roman" w:hAnsi="Times New Roman"/>
          <w:sz w:val="28"/>
          <w:szCs w:val="28"/>
        </w:rPr>
        <w:t xml:space="preserve">4: </w:t>
      </w:r>
      <w:r w:rsidRPr="001B377D">
        <w:rPr>
          <w:rFonts w:ascii="Times New Roman" w:hAnsi="Times New Roman"/>
          <w:bCs/>
          <w:sz w:val="28"/>
          <w:szCs w:val="28"/>
        </w:rPr>
        <w:t>способность ориентироваться в политических и социальных процессах, использовать знания и методы гуманитарных и социальных наук при решении профессиональных задач</w:t>
      </w:r>
      <w:r w:rsidRPr="001B377D">
        <w:rPr>
          <w:rFonts w:ascii="Times New Roman" w:hAnsi="Times New Roman"/>
          <w:sz w:val="28"/>
          <w:szCs w:val="28"/>
        </w:rPr>
        <w:t xml:space="preserve"> (</w:t>
      </w:r>
      <w:r w:rsidRPr="001B377D">
        <w:rPr>
          <w:rFonts w:ascii="Times New Roman" w:hAnsi="Times New Roman"/>
          <w:bCs/>
          <w:i/>
          <w:sz w:val="28"/>
          <w:szCs w:val="28"/>
        </w:rPr>
        <w:t>знать</w:t>
      </w:r>
      <w:r w:rsidRPr="001B377D">
        <w:rPr>
          <w:rFonts w:ascii="Times New Roman" w:hAnsi="Times New Roman"/>
          <w:bCs/>
          <w:sz w:val="28"/>
          <w:szCs w:val="28"/>
        </w:rPr>
        <w:t xml:space="preserve"> предметную область, систему, содержание и взаимосвязь основных принципов, законов, понятий и категорий гуманитарных и социальных наук, их роль в формировании ценностных ориентаций в социальной и профессиональной деятельности;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B377D">
        <w:rPr>
          <w:rFonts w:ascii="Times New Roman" w:hAnsi="Times New Roman"/>
          <w:bCs/>
          <w:i/>
          <w:sz w:val="28"/>
          <w:szCs w:val="28"/>
        </w:rPr>
        <w:t>уметь</w:t>
      </w:r>
      <w:r w:rsidRPr="001B377D">
        <w:rPr>
          <w:rFonts w:ascii="Times New Roman" w:hAnsi="Times New Roman"/>
          <w:bCs/>
          <w:sz w:val="28"/>
          <w:szCs w:val="28"/>
        </w:rPr>
        <w:t xml:space="preserve"> использовать принципы, законы и методы гуманитарных и социальных наук для решения социальных и профессиональных задач; использовать принципы, законы и методы гуманитарных и социальных наук для решения социальных и профессиональных задач;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1B377D">
        <w:rPr>
          <w:rFonts w:ascii="Times New Roman" w:hAnsi="Times New Roman"/>
          <w:bCs/>
          <w:i/>
          <w:sz w:val="28"/>
          <w:szCs w:val="28"/>
        </w:rPr>
        <w:t>владеть</w:t>
      </w:r>
      <w:r w:rsidRPr="001B377D">
        <w:rPr>
          <w:rFonts w:ascii="Times New Roman" w:hAnsi="Times New Roman"/>
          <w:bCs/>
          <w:sz w:val="28"/>
          <w:szCs w:val="28"/>
        </w:rPr>
        <w:t xml:space="preserve"> основами анализа социально и профессионально значимых проблем, процессов и явлений с использованием знаний гуманитарных и социальных наук</w:t>
      </w:r>
      <w:r>
        <w:rPr>
          <w:rFonts w:ascii="Times New Roman" w:hAnsi="Times New Roman"/>
          <w:sz w:val="28"/>
          <w:szCs w:val="28"/>
        </w:rPr>
        <w:t>).</w:t>
      </w:r>
    </w:p>
    <w:p w:rsidR="003F5061" w:rsidRDefault="003F5061" w:rsidP="00992FD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</w:p>
    <w:p w:rsidR="003F5061" w:rsidRPr="001B377D" w:rsidRDefault="003F5061" w:rsidP="00992FDA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1B377D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3F5061" w:rsidRPr="001B377D" w:rsidRDefault="003F5061" w:rsidP="001B37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B377D">
        <w:rPr>
          <w:rFonts w:ascii="Times New Roman" w:hAnsi="Times New Roman"/>
          <w:sz w:val="28"/>
          <w:szCs w:val="28"/>
        </w:rPr>
        <w:t>С целью реализации компетентностного подхода в учебном процессе на  теоретических занятиях  используются  интерактивные  формы обучения:  проблемно</w:t>
      </w:r>
      <w:r>
        <w:rPr>
          <w:rFonts w:ascii="Times New Roman" w:hAnsi="Times New Roman"/>
          <w:sz w:val="28"/>
          <w:szCs w:val="28"/>
        </w:rPr>
        <w:t>-ориентированная лекция, лекция</w:t>
      </w:r>
      <w:r w:rsidRPr="001B377D">
        <w:rPr>
          <w:rFonts w:ascii="Times New Roman" w:hAnsi="Times New Roman"/>
          <w:sz w:val="28"/>
          <w:szCs w:val="28"/>
        </w:rPr>
        <w:t xml:space="preserve">–визуализация, лекция-дискуссия, </w:t>
      </w:r>
      <w:r w:rsidRPr="001B377D">
        <w:rPr>
          <w:rFonts w:ascii="Times New Roman" w:hAnsi="Times New Roman"/>
          <w:iCs/>
          <w:sz w:val="28"/>
          <w:szCs w:val="28"/>
        </w:rPr>
        <w:t>лекция-диалог (беседа),</w:t>
      </w:r>
      <w:r w:rsidRPr="001B377D">
        <w:rPr>
          <w:rFonts w:ascii="Times New Roman" w:hAnsi="Times New Roman"/>
          <w:sz w:val="28"/>
          <w:szCs w:val="28"/>
        </w:rPr>
        <w:t xml:space="preserve"> лекция – «пресс-конференция». </w:t>
      </w:r>
    </w:p>
    <w:p w:rsidR="003F5061" w:rsidRDefault="003F5061" w:rsidP="001B377D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1B377D">
        <w:rPr>
          <w:rFonts w:ascii="Times New Roman" w:hAnsi="Times New Roman"/>
          <w:sz w:val="28"/>
          <w:szCs w:val="28"/>
        </w:rPr>
        <w:t xml:space="preserve">На семинарских занятиях практикуется организация групповых дискуссий, работа в малых группах, «мозговой штурм», семинар-беседа, ролевая игра, семинар-конференция. </w:t>
      </w:r>
    </w:p>
    <w:p w:rsidR="003F5061" w:rsidRPr="001B377D" w:rsidRDefault="003F5061" w:rsidP="001B377D">
      <w:pPr>
        <w:tabs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1B377D">
        <w:rPr>
          <w:rFonts w:ascii="Times New Roman" w:hAnsi="Times New Roman"/>
          <w:bCs/>
          <w:iCs/>
          <w:sz w:val="28"/>
          <w:szCs w:val="28"/>
        </w:rPr>
        <w:t xml:space="preserve">Групповая  дискуссия </w:t>
      </w:r>
      <w:r w:rsidRPr="001B377D">
        <w:rPr>
          <w:rFonts w:ascii="Times New Roman" w:hAnsi="Times New Roman"/>
          <w:sz w:val="28"/>
          <w:szCs w:val="28"/>
        </w:rPr>
        <w:t xml:space="preserve">- это коллективное обсуждение какого-либо вопроса, проблемы или сопоставление информации, идей, мнений, предложений. Цели проведения дискуссии на семинарских занятиях: обучение, тренинг, диагностика, преобразование, изменение установок, стимулирование творчества и др. (фрагментарно применяется на большинстве семинарских занятий).  </w:t>
      </w:r>
    </w:p>
    <w:p w:rsidR="003F5061" w:rsidRDefault="003F5061" w:rsidP="00992FDA">
      <w:pPr>
        <w:tabs>
          <w:tab w:val="left" w:pos="540"/>
        </w:tabs>
        <w:spacing w:line="120" w:lineRule="auto"/>
        <w:rPr>
          <w:rFonts w:ascii="Times New Roman" w:hAnsi="Times New Roman"/>
          <w:b/>
          <w:sz w:val="28"/>
          <w:szCs w:val="28"/>
        </w:rPr>
      </w:pPr>
      <w:r w:rsidRPr="001B377D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 xml:space="preserve">           </w:t>
      </w:r>
      <w:bookmarkStart w:id="0" w:name="_GoBack"/>
      <w:bookmarkEnd w:id="0"/>
    </w:p>
    <w:p w:rsidR="003F5061" w:rsidRPr="001B377D" w:rsidRDefault="003F5061" w:rsidP="00992FDA">
      <w:pPr>
        <w:tabs>
          <w:tab w:val="left" w:pos="54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B377D">
        <w:rPr>
          <w:rFonts w:ascii="Times New Roman" w:hAnsi="Times New Roman"/>
          <w:b/>
          <w:sz w:val="28"/>
          <w:szCs w:val="28"/>
        </w:rPr>
        <w:t>Составитель:</w:t>
      </w:r>
      <w:r w:rsidRPr="001B377D">
        <w:rPr>
          <w:rFonts w:ascii="Times New Roman" w:hAnsi="Times New Roman"/>
          <w:sz w:val="28"/>
          <w:szCs w:val="28"/>
        </w:rPr>
        <w:t xml:space="preserve"> О. А. Гер</w:t>
      </w:r>
      <w:r>
        <w:rPr>
          <w:rFonts w:ascii="Times New Roman" w:hAnsi="Times New Roman"/>
          <w:sz w:val="28"/>
          <w:szCs w:val="28"/>
        </w:rPr>
        <w:t>бер, канд. истор. наук, доцент</w:t>
      </w:r>
      <w:r w:rsidRPr="001B377D">
        <w:rPr>
          <w:rFonts w:ascii="Times New Roman" w:hAnsi="Times New Roman"/>
          <w:sz w:val="28"/>
          <w:szCs w:val="28"/>
        </w:rPr>
        <w:t xml:space="preserve">  Т. Н. Ермилова</w:t>
      </w:r>
    </w:p>
    <w:sectPr w:rsidR="003F5061" w:rsidRPr="001B377D" w:rsidSect="00992FD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2100"/>
    <w:rsid w:val="0006775A"/>
    <w:rsid w:val="001B377D"/>
    <w:rsid w:val="0022549D"/>
    <w:rsid w:val="003D25FD"/>
    <w:rsid w:val="003F5061"/>
    <w:rsid w:val="00484E34"/>
    <w:rsid w:val="004A709E"/>
    <w:rsid w:val="006D659E"/>
    <w:rsid w:val="006E25AA"/>
    <w:rsid w:val="00812E12"/>
    <w:rsid w:val="00992FDA"/>
    <w:rsid w:val="009E25E7"/>
    <w:rsid w:val="00B057B2"/>
    <w:rsid w:val="00F06BB4"/>
    <w:rsid w:val="00F11A9C"/>
    <w:rsid w:val="00F12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75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1"/>
    <w:uiPriority w:val="99"/>
    <w:rsid w:val="00992FDA"/>
    <w:pPr>
      <w:spacing w:after="0" w:line="240" w:lineRule="auto"/>
      <w:jc w:val="center"/>
    </w:pPr>
    <w:rPr>
      <w:rFonts w:eastAsia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12E12"/>
    <w:rPr>
      <w:rFonts w:cs="Times New Roman"/>
      <w:lang w:eastAsia="en-US"/>
    </w:rPr>
  </w:style>
  <w:style w:type="character" w:customStyle="1" w:styleId="BodyTextChar1">
    <w:name w:val="Body Text Char1"/>
    <w:link w:val="BodyText"/>
    <w:uiPriority w:val="99"/>
    <w:locked/>
    <w:rsid w:val="00992FDA"/>
    <w:rPr>
      <w:rFonts w:eastAsia="Times New Roman"/>
      <w:b/>
      <w:sz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679</Words>
  <Characters>3871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5</cp:revision>
  <dcterms:created xsi:type="dcterms:W3CDTF">2015-02-09T05:22:00Z</dcterms:created>
  <dcterms:modified xsi:type="dcterms:W3CDTF">2015-06-30T10:33:00Z</dcterms:modified>
</cp:coreProperties>
</file>