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6A8" w:rsidRPr="000E7197" w:rsidRDefault="00A446A8" w:rsidP="00F271C2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A446A8" w:rsidRPr="000E7197" w:rsidRDefault="00A446A8" w:rsidP="00F271C2">
      <w:pPr>
        <w:widowControl/>
        <w:spacing w:before="0" w:line="240" w:lineRule="auto"/>
        <w:jc w:val="center"/>
        <w:rPr>
          <w:sz w:val="24"/>
          <w:szCs w:val="24"/>
        </w:rPr>
      </w:pPr>
    </w:p>
    <w:p w:rsidR="00A446A8" w:rsidRPr="00592255" w:rsidRDefault="00A446A8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.В.ДВ.</w:t>
      </w:r>
      <w:r w:rsidRPr="00F271C2">
        <w:rPr>
          <w:szCs w:val="28"/>
        </w:rPr>
        <w:t>3</w:t>
      </w:r>
      <w:r>
        <w:rPr>
          <w:szCs w:val="28"/>
        </w:rPr>
        <w:t>.</w:t>
      </w:r>
      <w:r w:rsidRPr="00F271C2">
        <w:rPr>
          <w:szCs w:val="28"/>
        </w:rPr>
        <w:t>1</w:t>
      </w:r>
      <w:r w:rsidRPr="00833075">
        <w:rPr>
          <w:szCs w:val="28"/>
        </w:rPr>
        <w:t xml:space="preserve"> </w:t>
      </w:r>
      <w:r>
        <w:rPr>
          <w:szCs w:val="28"/>
        </w:rPr>
        <w:t>Психология</w:t>
      </w:r>
      <w:r w:rsidRPr="00592255">
        <w:rPr>
          <w:szCs w:val="28"/>
        </w:rPr>
        <w:t xml:space="preserve"> стресса</w:t>
      </w:r>
    </w:p>
    <w:p w:rsidR="00A446A8" w:rsidRPr="00833075" w:rsidRDefault="00A446A8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A446A8" w:rsidRPr="008A2ACC" w:rsidRDefault="00A446A8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4</w:t>
      </w:r>
    </w:p>
    <w:p w:rsidR="00A446A8" w:rsidRPr="00833075" w:rsidRDefault="00A446A8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 w:rsidRPr="00833075">
        <w:rPr>
          <w:szCs w:val="28"/>
        </w:rPr>
        <w:t>1</w:t>
      </w:r>
      <w:r>
        <w:rPr>
          <w:szCs w:val="28"/>
        </w:rPr>
        <w:t>08</w:t>
      </w:r>
    </w:p>
    <w:p w:rsidR="00A446A8" w:rsidRPr="002A3901" w:rsidRDefault="00A446A8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3</w:t>
      </w:r>
    </w:p>
    <w:p w:rsidR="00A446A8" w:rsidRPr="00833075" w:rsidRDefault="00A446A8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A446A8" w:rsidRPr="00833075" w:rsidRDefault="00A446A8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A446A8" w:rsidRPr="000E7197" w:rsidRDefault="00A446A8" w:rsidP="000E7197">
      <w:pPr>
        <w:widowControl/>
        <w:spacing w:before="0" w:line="120" w:lineRule="auto"/>
        <w:ind w:left="357"/>
        <w:rPr>
          <w:szCs w:val="28"/>
        </w:rPr>
      </w:pPr>
    </w:p>
    <w:p w:rsidR="00A446A8" w:rsidRPr="002A3901" w:rsidRDefault="00A446A8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A446A8" w:rsidRDefault="00A446A8" w:rsidP="0059225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«Психология</w:t>
      </w:r>
      <w:r w:rsidRPr="00592255">
        <w:rPr>
          <w:szCs w:val="28"/>
        </w:rPr>
        <w:t xml:space="preserve"> стресса</w:t>
      </w:r>
      <w:r w:rsidRPr="00721E04">
        <w:rPr>
          <w:szCs w:val="28"/>
        </w:rPr>
        <w:t>» относится к дисциплин</w:t>
      </w:r>
      <w:r>
        <w:rPr>
          <w:szCs w:val="28"/>
        </w:rPr>
        <w:t xml:space="preserve">ам </w:t>
      </w:r>
      <w:r w:rsidRPr="00721E04">
        <w:rPr>
          <w:szCs w:val="28"/>
        </w:rPr>
        <w:t xml:space="preserve">по выбору </w:t>
      </w:r>
      <w:r w:rsidRPr="00833075">
        <w:rPr>
          <w:szCs w:val="28"/>
        </w:rPr>
        <w:t xml:space="preserve">вариативной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44.03.02</w:t>
      </w:r>
      <w:r>
        <w:rPr>
          <w:szCs w:val="28"/>
        </w:rPr>
        <w:t xml:space="preserve"> </w:t>
      </w:r>
      <w:r w:rsidRPr="00833075">
        <w:rPr>
          <w:i/>
          <w:szCs w:val="28"/>
        </w:rPr>
        <w:t>Психолого-педагогическое образование</w:t>
      </w:r>
      <w:r w:rsidRPr="00721E04">
        <w:rPr>
          <w:szCs w:val="28"/>
        </w:rPr>
        <w:t>.</w:t>
      </w:r>
    </w:p>
    <w:p w:rsidR="00A446A8" w:rsidRPr="00252500" w:rsidRDefault="00A446A8" w:rsidP="00592255">
      <w:pPr>
        <w:tabs>
          <w:tab w:val="left" w:pos="540"/>
        </w:tabs>
        <w:spacing w:before="0" w:line="240" w:lineRule="auto"/>
        <w:ind w:firstLine="567"/>
        <w:rPr>
          <w:spacing w:val="-4"/>
          <w:szCs w:val="28"/>
        </w:rPr>
      </w:pPr>
      <w:r w:rsidRPr="00252500">
        <w:rPr>
          <w:szCs w:val="28"/>
        </w:rPr>
        <w:t>Изучение дисциплины базируется на знаниях и умениях, полученных при изучении дисциплин:</w:t>
      </w:r>
      <w:r w:rsidRPr="00252500">
        <w:rPr>
          <w:spacing w:val="-4"/>
          <w:szCs w:val="28"/>
        </w:rPr>
        <w:t xml:space="preserve"> «Психология развития», «</w:t>
      </w:r>
      <w:r w:rsidRPr="00252500">
        <w:rPr>
          <w:iCs/>
          <w:szCs w:val="28"/>
        </w:rPr>
        <w:t>Социальная психология</w:t>
      </w:r>
      <w:r w:rsidRPr="00252500">
        <w:rPr>
          <w:spacing w:val="-4"/>
          <w:szCs w:val="28"/>
        </w:rPr>
        <w:t>», «</w:t>
      </w:r>
      <w:r w:rsidRPr="00252500">
        <w:rPr>
          <w:szCs w:val="28"/>
        </w:rPr>
        <w:t>Социальная педагогика</w:t>
      </w:r>
      <w:r w:rsidRPr="00252500">
        <w:rPr>
          <w:spacing w:val="-4"/>
          <w:szCs w:val="28"/>
        </w:rPr>
        <w:t>», «Социализация личности», «</w:t>
      </w:r>
      <w:r w:rsidRPr="00592255">
        <w:rPr>
          <w:szCs w:val="28"/>
        </w:rPr>
        <w:t>Девиа</w:t>
      </w:r>
      <w:r w:rsidRPr="00252500">
        <w:rPr>
          <w:spacing w:val="-4"/>
          <w:szCs w:val="28"/>
        </w:rPr>
        <w:t>нтология».</w:t>
      </w:r>
    </w:p>
    <w:p w:rsidR="00A446A8" w:rsidRDefault="00A446A8" w:rsidP="00592255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sz w:val="32"/>
          <w:szCs w:val="32"/>
        </w:rPr>
      </w:pPr>
    </w:p>
    <w:p w:rsidR="00A446A8" w:rsidRPr="00CB4A3F" w:rsidRDefault="00A446A8" w:rsidP="00592255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b/>
          <w:szCs w:val="28"/>
        </w:rPr>
      </w:pP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A446A8" w:rsidRPr="00252500" w:rsidRDefault="00A446A8" w:rsidP="00592255">
      <w:pPr>
        <w:spacing w:before="0" w:line="240" w:lineRule="auto"/>
        <w:ind w:firstLine="540"/>
        <w:rPr>
          <w:szCs w:val="28"/>
        </w:rPr>
      </w:pPr>
      <w:r w:rsidRPr="00252500">
        <w:rPr>
          <w:szCs w:val="28"/>
        </w:rPr>
        <w:t xml:space="preserve">Целью дисциплины является  изучение теоретических основ эмоционального проявления человека, технологии и методик диагностики, а также психотехник профилактики и преодоления стрессовых ситуаций. </w:t>
      </w:r>
    </w:p>
    <w:p w:rsidR="00A446A8" w:rsidRPr="00252500" w:rsidRDefault="00A446A8" w:rsidP="00592255">
      <w:pPr>
        <w:spacing w:before="0" w:line="240" w:lineRule="auto"/>
        <w:ind w:firstLine="540"/>
        <w:rPr>
          <w:szCs w:val="28"/>
        </w:rPr>
      </w:pPr>
      <w:r w:rsidRPr="00252500">
        <w:rPr>
          <w:szCs w:val="28"/>
        </w:rPr>
        <w:t xml:space="preserve">Задачи дисциплины: </w:t>
      </w:r>
    </w:p>
    <w:p w:rsidR="00A446A8" w:rsidRPr="00252500" w:rsidRDefault="00A446A8" w:rsidP="00592255">
      <w:pPr>
        <w:widowControl/>
        <w:numPr>
          <w:ilvl w:val="0"/>
          <w:numId w:val="5"/>
        </w:numPr>
        <w:tabs>
          <w:tab w:val="left" w:pos="567"/>
        </w:tabs>
        <w:spacing w:before="0" w:line="240" w:lineRule="auto"/>
        <w:ind w:left="0" w:firstLine="540"/>
        <w:rPr>
          <w:szCs w:val="28"/>
        </w:rPr>
      </w:pPr>
      <w:r>
        <w:rPr>
          <w:szCs w:val="28"/>
        </w:rPr>
        <w:t xml:space="preserve"> </w:t>
      </w:r>
      <w:r w:rsidRPr="00252500">
        <w:rPr>
          <w:szCs w:val="28"/>
        </w:rPr>
        <w:t>рассмотреть современные теоретико-методологические и методические основы психологии стресса, представленными в основных научных школах и практических направлениях общей психологии, физиологии и психофизиологии, психологии труда и организационной психологии;</w:t>
      </w:r>
    </w:p>
    <w:p w:rsidR="00A446A8" w:rsidRPr="00252500" w:rsidRDefault="00A446A8" w:rsidP="00592255">
      <w:pPr>
        <w:widowControl/>
        <w:numPr>
          <w:ilvl w:val="0"/>
          <w:numId w:val="5"/>
        </w:numPr>
        <w:tabs>
          <w:tab w:val="left" w:pos="567"/>
        </w:tabs>
        <w:spacing w:before="0" w:line="240" w:lineRule="auto"/>
        <w:ind w:left="0" w:firstLine="540"/>
        <w:rPr>
          <w:szCs w:val="28"/>
        </w:rPr>
      </w:pPr>
      <w:r>
        <w:rPr>
          <w:szCs w:val="28"/>
        </w:rPr>
        <w:t xml:space="preserve"> </w:t>
      </w:r>
      <w:r w:rsidRPr="00252500">
        <w:rPr>
          <w:szCs w:val="28"/>
        </w:rPr>
        <w:t>изучить значимость эмоционального состояния личности в процессе ее жизнеспособности;</w:t>
      </w:r>
    </w:p>
    <w:p w:rsidR="00A446A8" w:rsidRPr="00252500" w:rsidRDefault="00A446A8" w:rsidP="00592255">
      <w:pPr>
        <w:widowControl/>
        <w:numPr>
          <w:ilvl w:val="0"/>
          <w:numId w:val="5"/>
        </w:numPr>
        <w:tabs>
          <w:tab w:val="left" w:pos="567"/>
        </w:tabs>
        <w:spacing w:before="0" w:line="240" w:lineRule="auto"/>
        <w:ind w:left="0" w:firstLine="540"/>
        <w:rPr>
          <w:szCs w:val="28"/>
        </w:rPr>
      </w:pPr>
      <w:r>
        <w:rPr>
          <w:szCs w:val="28"/>
        </w:rPr>
        <w:t xml:space="preserve"> </w:t>
      </w:r>
      <w:r w:rsidRPr="00252500">
        <w:rPr>
          <w:szCs w:val="28"/>
        </w:rPr>
        <w:t xml:space="preserve">изучить профилактических мероприятий по предупреждению негативных последствий стрессов. </w:t>
      </w:r>
    </w:p>
    <w:p w:rsidR="00A446A8" w:rsidRPr="00252500" w:rsidRDefault="00A446A8" w:rsidP="00592255">
      <w:pPr>
        <w:widowControl/>
        <w:numPr>
          <w:ilvl w:val="0"/>
          <w:numId w:val="5"/>
        </w:numPr>
        <w:tabs>
          <w:tab w:val="left" w:pos="567"/>
        </w:tabs>
        <w:spacing w:before="0" w:line="240" w:lineRule="auto"/>
        <w:ind w:left="0" w:firstLine="540"/>
        <w:rPr>
          <w:szCs w:val="28"/>
        </w:rPr>
      </w:pPr>
      <w:r>
        <w:rPr>
          <w:szCs w:val="28"/>
        </w:rPr>
        <w:t xml:space="preserve"> </w:t>
      </w:r>
      <w:r w:rsidRPr="00252500">
        <w:rPr>
          <w:szCs w:val="28"/>
        </w:rPr>
        <w:t>овладение устойчивыми навыками и умениями практического использования методов профилактики негативных последствий воздействия стрессогенных факторов на личность.</w:t>
      </w:r>
    </w:p>
    <w:p w:rsidR="00A446A8" w:rsidRPr="008A2ACC" w:rsidRDefault="00A446A8" w:rsidP="00592255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</w:p>
    <w:p w:rsidR="00A446A8" w:rsidRDefault="00A446A8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A446A8" w:rsidRPr="006C63D4" w:rsidRDefault="00A446A8" w:rsidP="008A2ACC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  <w:r>
        <w:t xml:space="preserve">          </w:t>
      </w:r>
      <w:r w:rsidRPr="00252500">
        <w:rPr>
          <w:sz w:val="28"/>
          <w:szCs w:val="28"/>
        </w:rPr>
        <w:t>Классическая теория стресса Г. Селье, ее роль в развитии психологических концепций изучения стресса</w:t>
      </w:r>
      <w:r>
        <w:rPr>
          <w:sz w:val="28"/>
          <w:szCs w:val="28"/>
        </w:rPr>
        <w:t xml:space="preserve">. </w:t>
      </w:r>
      <w:r w:rsidRPr="00252500">
        <w:rPr>
          <w:sz w:val="28"/>
          <w:szCs w:val="28"/>
        </w:rPr>
        <w:t>Проблема профессионального стресса</w:t>
      </w:r>
      <w:r>
        <w:rPr>
          <w:sz w:val="28"/>
          <w:szCs w:val="28"/>
        </w:rPr>
        <w:t xml:space="preserve">. </w:t>
      </w:r>
      <w:r w:rsidRPr="00252500">
        <w:rPr>
          <w:sz w:val="28"/>
          <w:szCs w:val="28"/>
        </w:rPr>
        <w:t>Стресс как механизм регуляции отношений организма и среды</w:t>
      </w:r>
      <w:r>
        <w:rPr>
          <w:sz w:val="28"/>
          <w:szCs w:val="28"/>
        </w:rPr>
        <w:t xml:space="preserve">. </w:t>
      </w:r>
      <w:r w:rsidRPr="00252500">
        <w:rPr>
          <w:sz w:val="28"/>
          <w:szCs w:val="28"/>
        </w:rPr>
        <w:t>Синдромы личностных и поведенческих деформаций стрессового типа</w:t>
      </w:r>
      <w:r>
        <w:rPr>
          <w:sz w:val="28"/>
          <w:szCs w:val="28"/>
        </w:rPr>
        <w:t xml:space="preserve">. </w:t>
      </w:r>
      <w:r w:rsidRPr="00252500">
        <w:rPr>
          <w:sz w:val="28"/>
          <w:szCs w:val="28"/>
        </w:rPr>
        <w:t>Острые и хронические формы стрессовых состояний</w:t>
      </w:r>
      <w:r>
        <w:rPr>
          <w:sz w:val="28"/>
          <w:szCs w:val="28"/>
        </w:rPr>
        <w:t xml:space="preserve">. </w:t>
      </w:r>
      <w:r w:rsidRPr="00252500">
        <w:rPr>
          <w:sz w:val="28"/>
          <w:szCs w:val="28"/>
        </w:rPr>
        <w:t>Современные психологические подходы к анализу стресса</w:t>
      </w:r>
      <w:r>
        <w:rPr>
          <w:sz w:val="28"/>
          <w:szCs w:val="28"/>
        </w:rPr>
        <w:t xml:space="preserve">. </w:t>
      </w:r>
      <w:r w:rsidRPr="00252500">
        <w:rPr>
          <w:sz w:val="28"/>
          <w:szCs w:val="28"/>
        </w:rPr>
        <w:t>Стресс в профессиональной  деятельности</w:t>
      </w:r>
      <w:r>
        <w:rPr>
          <w:sz w:val="28"/>
          <w:szCs w:val="28"/>
        </w:rPr>
        <w:t xml:space="preserve">. </w:t>
      </w:r>
      <w:r w:rsidRPr="00252500">
        <w:rPr>
          <w:sz w:val="28"/>
          <w:szCs w:val="28"/>
        </w:rPr>
        <w:t>Методы профилактики и коррекции стресса</w:t>
      </w:r>
      <w:r>
        <w:rPr>
          <w:sz w:val="28"/>
          <w:szCs w:val="28"/>
        </w:rPr>
        <w:t xml:space="preserve">. </w:t>
      </w:r>
    </w:p>
    <w:p w:rsidR="00A446A8" w:rsidRPr="006C63D4" w:rsidRDefault="00A446A8" w:rsidP="008A2ACC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</w:p>
    <w:p w:rsidR="00A446A8" w:rsidRPr="00A60A27" w:rsidRDefault="00A446A8" w:rsidP="001110FE">
      <w:pPr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 w:rsidRPr="00A60A27">
        <w:rPr>
          <w:b/>
          <w:szCs w:val="28"/>
        </w:rPr>
        <w:t xml:space="preserve">В результате освоения учебной дисциплины </w:t>
      </w:r>
      <w:r w:rsidRPr="00A60A27">
        <w:rPr>
          <w:szCs w:val="28"/>
        </w:rPr>
        <w:t xml:space="preserve">обучающийся должен обладать следующими </w:t>
      </w:r>
      <w:r>
        <w:rPr>
          <w:szCs w:val="28"/>
        </w:rPr>
        <w:t xml:space="preserve">общекультурными (ОК) и </w:t>
      </w:r>
      <w:r w:rsidRPr="00A60A27">
        <w:rPr>
          <w:szCs w:val="28"/>
        </w:rPr>
        <w:t>общепрофессиональными (ОПК) компетенциями:</w:t>
      </w:r>
    </w:p>
    <w:p w:rsidR="00A446A8" w:rsidRPr="00BE3591" w:rsidRDefault="00A446A8" w:rsidP="0020550E">
      <w:pPr>
        <w:spacing w:before="0" w:line="240" w:lineRule="auto"/>
        <w:rPr>
          <w:iCs/>
          <w:spacing w:val="-4"/>
          <w:szCs w:val="28"/>
        </w:rPr>
      </w:pPr>
      <w:r>
        <w:rPr>
          <w:b/>
        </w:rPr>
        <w:t xml:space="preserve">        </w:t>
      </w:r>
      <w:r>
        <w:t>О</w:t>
      </w:r>
      <w:r w:rsidRPr="00567B75">
        <w:t>К-</w:t>
      </w:r>
      <w:r>
        <w:t>7</w:t>
      </w:r>
      <w:r w:rsidRPr="00567B75">
        <w:t xml:space="preserve">: </w:t>
      </w:r>
      <w:r w:rsidRPr="00BE3591">
        <w:rPr>
          <w:szCs w:val="28"/>
        </w:rPr>
        <w:t>способен к самоорганизации и самообразованию;</w:t>
      </w:r>
    </w:p>
    <w:p w:rsidR="00A446A8" w:rsidRPr="00BE3591" w:rsidRDefault="00A446A8" w:rsidP="001110FE">
      <w:pPr>
        <w:pStyle w:val="Heading2"/>
        <w:tabs>
          <w:tab w:val="left" w:pos="540"/>
        </w:tabs>
        <w:overflowPunct w:val="0"/>
        <w:autoSpaceDE w:val="0"/>
        <w:autoSpaceDN w:val="0"/>
        <w:spacing w:before="0" w:after="0" w:line="240" w:lineRule="auto"/>
        <w:ind w:firstLine="540"/>
        <w:jc w:val="both"/>
        <w:rPr>
          <w:rFonts w:ascii="Times New Roman" w:hAnsi="Times New Roman" w:cs="Times New Roman"/>
          <w:b w:val="0"/>
          <w:bCs w:val="0"/>
          <w:i w:val="0"/>
          <w:iCs w:val="0"/>
          <w:spacing w:val="-4"/>
        </w:rPr>
      </w:pPr>
      <w:r>
        <w:rPr>
          <w:rFonts w:ascii="Times New Roman" w:hAnsi="Times New Roman" w:cs="Times New Roman"/>
          <w:b w:val="0"/>
          <w:bCs w:val="0"/>
          <w:i w:val="0"/>
          <w:iCs w:val="0"/>
        </w:rPr>
        <w:t>О</w:t>
      </w:r>
      <w:r w:rsidRPr="007428E7">
        <w:rPr>
          <w:rFonts w:ascii="Times New Roman" w:hAnsi="Times New Roman" w:cs="Times New Roman"/>
          <w:b w:val="0"/>
          <w:bCs w:val="0"/>
          <w:i w:val="0"/>
          <w:iCs w:val="0"/>
        </w:rPr>
        <w:t xml:space="preserve">ПК-8: </w:t>
      </w:r>
      <w:r w:rsidRPr="00BE3591">
        <w:rPr>
          <w:rFonts w:ascii="Times New Roman" w:hAnsi="Times New Roman" w:cs="Times New Roman"/>
          <w:b w:val="0"/>
          <w:i w:val="0"/>
        </w:rPr>
        <w:t>способен понимать высокую социальную значимость профессии, ответственно и качественно выполнять профессиональные задачи, соблюдая принципы профессиональной этики</w:t>
      </w:r>
      <w:r w:rsidRPr="00BE3591">
        <w:rPr>
          <w:rFonts w:ascii="Times New Roman" w:hAnsi="Times New Roman" w:cs="Times New Roman"/>
          <w:b w:val="0"/>
          <w:bCs w:val="0"/>
          <w:i w:val="0"/>
          <w:iCs w:val="0"/>
          <w:spacing w:val="-4"/>
        </w:rPr>
        <w:t>.</w:t>
      </w:r>
    </w:p>
    <w:p w:rsidR="00A446A8" w:rsidRPr="00BE3591" w:rsidRDefault="00A446A8" w:rsidP="001110FE">
      <w:pPr>
        <w:pStyle w:val="Default"/>
        <w:jc w:val="both"/>
        <w:rPr>
          <w:sz w:val="28"/>
          <w:szCs w:val="28"/>
        </w:rPr>
      </w:pPr>
    </w:p>
    <w:bookmarkEnd w:id="0"/>
    <w:p w:rsidR="00A446A8" w:rsidRPr="00BB4A44" w:rsidRDefault="00A446A8" w:rsidP="00C850B5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A446A8" w:rsidRPr="00252500" w:rsidRDefault="00A446A8" w:rsidP="007428E7">
      <w:pPr>
        <w:tabs>
          <w:tab w:val="left" w:pos="567"/>
        </w:tabs>
        <w:spacing w:before="0" w:line="240" w:lineRule="auto"/>
        <w:ind w:firstLine="540"/>
        <w:rPr>
          <w:iCs/>
          <w:szCs w:val="28"/>
        </w:rPr>
      </w:pPr>
      <w:r w:rsidRPr="00252500">
        <w:rPr>
          <w:iCs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ролевые игры, психологические тренинги, просмотр видеофильмов, разбор конкретных ситуаций.</w:t>
      </w:r>
    </w:p>
    <w:p w:rsidR="00A446A8" w:rsidRPr="00252500" w:rsidRDefault="00A446A8" w:rsidP="007428E7">
      <w:pPr>
        <w:spacing w:before="0" w:line="240" w:lineRule="auto"/>
        <w:ind w:firstLine="540"/>
        <w:rPr>
          <w:i/>
          <w:iCs/>
          <w:spacing w:val="-4"/>
          <w:szCs w:val="28"/>
        </w:rPr>
      </w:pPr>
      <w:r w:rsidRPr="00252500">
        <w:rPr>
          <w:iCs/>
          <w:szCs w:val="28"/>
        </w:rPr>
        <w:t>С целью формирования и развития профессиональных навыков студентов п</w:t>
      </w:r>
      <w:r w:rsidRPr="00252500">
        <w:rPr>
          <w:iCs/>
          <w:spacing w:val="-4"/>
          <w:szCs w:val="28"/>
        </w:rPr>
        <w:t>редлагается использовать технологию кейсов</w:t>
      </w:r>
      <w:r w:rsidRPr="00252500">
        <w:rPr>
          <w:i/>
          <w:iCs/>
          <w:spacing w:val="-4"/>
          <w:szCs w:val="28"/>
        </w:rPr>
        <w:t>.</w:t>
      </w:r>
    </w:p>
    <w:p w:rsidR="00A446A8" w:rsidRPr="00252500" w:rsidRDefault="00A446A8" w:rsidP="007428E7">
      <w:pPr>
        <w:spacing w:before="0" w:line="240" w:lineRule="auto"/>
        <w:ind w:firstLine="540"/>
        <w:rPr>
          <w:szCs w:val="28"/>
        </w:rPr>
      </w:pPr>
      <w:r w:rsidRPr="00252500">
        <w:rPr>
          <w:i/>
          <w:szCs w:val="28"/>
        </w:rPr>
        <w:t>Интерактивное обучение</w:t>
      </w:r>
      <w:r w:rsidRPr="00252500">
        <w:rPr>
          <w:szCs w:val="28"/>
        </w:rPr>
        <w:t xml:space="preserve"> – это диалоговое обучение, в ходе которого осуществляется взаимодействие преподавателя и обучающегося. </w:t>
      </w:r>
    </w:p>
    <w:p w:rsidR="00A446A8" w:rsidRPr="00252500" w:rsidRDefault="00A446A8" w:rsidP="007428E7">
      <w:pPr>
        <w:spacing w:before="0" w:line="240" w:lineRule="auto"/>
        <w:ind w:firstLine="540"/>
        <w:rPr>
          <w:iCs/>
          <w:spacing w:val="-4"/>
          <w:szCs w:val="28"/>
        </w:rPr>
      </w:pPr>
      <w:r w:rsidRPr="00252500">
        <w:rPr>
          <w:i/>
          <w:iCs/>
          <w:spacing w:val="-4"/>
          <w:szCs w:val="28"/>
        </w:rPr>
        <w:t>Ролевая игра</w:t>
      </w:r>
      <w:r w:rsidRPr="00252500">
        <w:rPr>
          <w:iCs/>
          <w:spacing w:val="-4"/>
          <w:szCs w:val="28"/>
        </w:rPr>
        <w:t xml:space="preserve"> – игра обучающего назначения, вид драматического действия, участники которого действуют в рамках выбранных (предложенных) ими ролей, руководствуясь характером своей роли и внутренней логикой среды действия. Игроки могут свободно импровизировать в рамках выбранных правил, определяя направление игры.</w:t>
      </w:r>
    </w:p>
    <w:p w:rsidR="00A446A8" w:rsidRPr="00252500" w:rsidRDefault="00A446A8" w:rsidP="007428E7">
      <w:pPr>
        <w:spacing w:before="0" w:line="240" w:lineRule="auto"/>
        <w:ind w:firstLine="540"/>
        <w:rPr>
          <w:iCs/>
          <w:spacing w:val="-4"/>
          <w:szCs w:val="28"/>
        </w:rPr>
      </w:pPr>
      <w:r w:rsidRPr="00252500">
        <w:rPr>
          <w:iCs/>
          <w:spacing w:val="-4"/>
          <w:szCs w:val="28"/>
        </w:rPr>
        <w:t xml:space="preserve">Таким образом, сам процесс игры представляет собой моделирование группой людей той или иной ситуации. </w:t>
      </w:r>
    </w:p>
    <w:p w:rsidR="00A446A8" w:rsidRPr="00252500" w:rsidRDefault="00A446A8" w:rsidP="007428E7">
      <w:pPr>
        <w:spacing w:before="0" w:line="240" w:lineRule="auto"/>
        <w:ind w:firstLine="540"/>
        <w:rPr>
          <w:iCs/>
          <w:spacing w:val="-4"/>
          <w:szCs w:val="28"/>
        </w:rPr>
      </w:pPr>
      <w:r w:rsidRPr="00252500">
        <w:rPr>
          <w:iCs/>
          <w:spacing w:val="-4"/>
          <w:szCs w:val="28"/>
        </w:rPr>
        <w:t>Деловые ролевые игры применяются в профессиональном образовании методом моделирования каких-либо жизненных ситуаций, например, работы в трудовом коллективе. В этом случае участники принимают роли различных должностей и профессий.</w:t>
      </w:r>
    </w:p>
    <w:p w:rsidR="00A446A8" w:rsidRPr="00252500" w:rsidRDefault="00A446A8" w:rsidP="007428E7">
      <w:pPr>
        <w:spacing w:before="0" w:line="240" w:lineRule="auto"/>
        <w:ind w:firstLine="540"/>
        <w:rPr>
          <w:iCs/>
          <w:spacing w:val="-4"/>
          <w:szCs w:val="28"/>
        </w:rPr>
      </w:pPr>
      <w:r w:rsidRPr="00252500">
        <w:rPr>
          <w:i/>
          <w:iCs/>
          <w:spacing w:val="-4"/>
          <w:szCs w:val="28"/>
        </w:rPr>
        <w:t>Деловая игра</w:t>
      </w:r>
      <w:r w:rsidRPr="00252500">
        <w:rPr>
          <w:iCs/>
          <w:spacing w:val="-4"/>
          <w:szCs w:val="28"/>
        </w:rPr>
        <w:t xml:space="preserve"> – метод имитации принятия решений руководящих работников или специалистов в различных производственных ситуациях, осуществляемый по заданным правилам группой людей, при наличии конфликтных ситуаций или информационной неопределённости.</w:t>
      </w:r>
    </w:p>
    <w:p w:rsidR="00A446A8" w:rsidRPr="00252500" w:rsidRDefault="00A446A8" w:rsidP="007428E7">
      <w:pPr>
        <w:spacing w:before="0" w:line="240" w:lineRule="auto"/>
        <w:ind w:firstLine="540"/>
        <w:rPr>
          <w:iCs/>
          <w:spacing w:val="-4"/>
          <w:szCs w:val="28"/>
        </w:rPr>
      </w:pPr>
      <w:r w:rsidRPr="00252500">
        <w:rPr>
          <w:i/>
          <w:iCs/>
          <w:spacing w:val="-4"/>
          <w:szCs w:val="28"/>
        </w:rPr>
        <w:t>Психологический тренинг</w:t>
      </w:r>
      <w:r w:rsidRPr="00252500">
        <w:rPr>
          <w:iCs/>
          <w:spacing w:val="-4"/>
          <w:szCs w:val="28"/>
        </w:rPr>
        <w:t xml:space="preserve"> – форма активного обучения навыкам поведения и развития личности. В тренинге участнику предлагается проделать те или иные упражнения, ориентированные на развитие или демонстрацию психологических качеств или навыков. </w:t>
      </w:r>
    </w:p>
    <w:p w:rsidR="00A446A8" w:rsidRPr="00252500" w:rsidRDefault="00A446A8" w:rsidP="007428E7">
      <w:pPr>
        <w:spacing w:before="0" w:line="240" w:lineRule="auto"/>
        <w:ind w:firstLine="540"/>
        <w:rPr>
          <w:szCs w:val="28"/>
        </w:rPr>
      </w:pPr>
      <w:r w:rsidRPr="00252500">
        <w:rPr>
          <w:i/>
          <w:iCs/>
          <w:spacing w:val="-4"/>
          <w:szCs w:val="28"/>
        </w:rPr>
        <w:t>Метод кейсов</w:t>
      </w:r>
      <w:r w:rsidRPr="00252500">
        <w:rPr>
          <w:iCs/>
          <w:spacing w:val="-4"/>
          <w:szCs w:val="28"/>
        </w:rPr>
        <w:t xml:space="preserve"> (англ. Case method, кейс-метод, кейс-стади, case-study, метод конкретных ситуаций, метод ситуационного анализа) – техника обучения, использующая описание реальных экономических, социальных и бизнес-ситуаций. Обучающиеся должны проанализировать ситуацию, разобраться в сути проблем, предложить возможные решения и выбрать лучшее из них. Кейсы базируются на реальном фактическом материале или же приближены к реальной ситуации</w:t>
      </w:r>
      <w:r>
        <w:rPr>
          <w:iCs/>
          <w:spacing w:val="-4"/>
          <w:szCs w:val="28"/>
        </w:rPr>
        <w:t>.</w:t>
      </w:r>
    </w:p>
    <w:p w:rsidR="00A446A8" w:rsidRPr="00573C30" w:rsidRDefault="00A446A8" w:rsidP="00D86C9D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A446A8" w:rsidRPr="00DA2E23" w:rsidRDefault="00A446A8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 w:rsidRPr="007428E7">
        <w:rPr>
          <w:bCs/>
          <w:szCs w:val="28"/>
        </w:rPr>
        <w:t>В.А.</w:t>
      </w:r>
      <w:r w:rsidRPr="0020550E">
        <w:rPr>
          <w:bCs/>
          <w:szCs w:val="28"/>
        </w:rPr>
        <w:t xml:space="preserve"> </w:t>
      </w:r>
      <w:r w:rsidRPr="007428E7">
        <w:rPr>
          <w:bCs/>
          <w:szCs w:val="28"/>
        </w:rPr>
        <w:t xml:space="preserve">Балабанова, </w:t>
      </w:r>
      <w:r w:rsidRPr="007428E7">
        <w:rPr>
          <w:szCs w:val="28"/>
        </w:rPr>
        <w:t>ст</w:t>
      </w:r>
      <w:r>
        <w:rPr>
          <w:szCs w:val="28"/>
        </w:rPr>
        <w:t>арший</w:t>
      </w:r>
      <w:r w:rsidRPr="007428E7">
        <w:rPr>
          <w:szCs w:val="28"/>
        </w:rPr>
        <w:t xml:space="preserve"> преподаватель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A446A8" w:rsidRDefault="00A446A8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A446A8" w:rsidSect="00F271C2">
      <w:footerReference w:type="even" r:id="rId7"/>
      <w:footerReference w:type="default" r:id="rId8"/>
      <w:pgSz w:w="11906" w:h="16838"/>
      <w:pgMar w:top="539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46A8" w:rsidRDefault="00A446A8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A446A8" w:rsidRDefault="00A446A8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6A8" w:rsidRPr="008B2971" w:rsidRDefault="00A446A8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A446A8" w:rsidRPr="008B2971" w:rsidRDefault="00A446A8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6A8" w:rsidRDefault="00A446A8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A446A8" w:rsidRPr="008B2971" w:rsidRDefault="00A446A8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46A8" w:rsidRDefault="00A446A8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A446A8" w:rsidRDefault="00A446A8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B3961"/>
    <w:multiLevelType w:val="hybridMultilevel"/>
    <w:tmpl w:val="E982D88A"/>
    <w:lvl w:ilvl="0" w:tplc="893C36AE"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154B0"/>
    <w:rsid w:val="00016AD9"/>
    <w:rsid w:val="00022F10"/>
    <w:rsid w:val="00027E89"/>
    <w:rsid w:val="00050983"/>
    <w:rsid w:val="00062C3D"/>
    <w:rsid w:val="000902CA"/>
    <w:rsid w:val="00091AEB"/>
    <w:rsid w:val="000B5036"/>
    <w:rsid w:val="000D1175"/>
    <w:rsid w:val="000E385A"/>
    <w:rsid w:val="000E7197"/>
    <w:rsid w:val="000F3BFF"/>
    <w:rsid w:val="00106198"/>
    <w:rsid w:val="001110FE"/>
    <w:rsid w:val="00151834"/>
    <w:rsid w:val="00153ED1"/>
    <w:rsid w:val="00166B42"/>
    <w:rsid w:val="001719FD"/>
    <w:rsid w:val="001E1381"/>
    <w:rsid w:val="00201E77"/>
    <w:rsid w:val="00202D17"/>
    <w:rsid w:val="0020550E"/>
    <w:rsid w:val="00205C09"/>
    <w:rsid w:val="00226CE3"/>
    <w:rsid w:val="00252500"/>
    <w:rsid w:val="00293698"/>
    <w:rsid w:val="002938C9"/>
    <w:rsid w:val="002A3901"/>
    <w:rsid w:val="002A3B4F"/>
    <w:rsid w:val="002A50D3"/>
    <w:rsid w:val="002A74A3"/>
    <w:rsid w:val="00316456"/>
    <w:rsid w:val="0034449D"/>
    <w:rsid w:val="00361F3C"/>
    <w:rsid w:val="003B4FDA"/>
    <w:rsid w:val="003B6F45"/>
    <w:rsid w:val="003C5DA6"/>
    <w:rsid w:val="003C72C0"/>
    <w:rsid w:val="00403E5E"/>
    <w:rsid w:val="00406D58"/>
    <w:rsid w:val="004123E8"/>
    <w:rsid w:val="004139A8"/>
    <w:rsid w:val="00441D1A"/>
    <w:rsid w:val="00466CDB"/>
    <w:rsid w:val="00490C58"/>
    <w:rsid w:val="00492064"/>
    <w:rsid w:val="004947A8"/>
    <w:rsid w:val="004A4D9B"/>
    <w:rsid w:val="004B39EE"/>
    <w:rsid w:val="004C2556"/>
    <w:rsid w:val="004C6A96"/>
    <w:rsid w:val="004E7211"/>
    <w:rsid w:val="004F58E5"/>
    <w:rsid w:val="00555E68"/>
    <w:rsid w:val="00561569"/>
    <w:rsid w:val="00561DF9"/>
    <w:rsid w:val="005627CC"/>
    <w:rsid w:val="00567B75"/>
    <w:rsid w:val="00573C30"/>
    <w:rsid w:val="00592255"/>
    <w:rsid w:val="005B18A9"/>
    <w:rsid w:val="005B7189"/>
    <w:rsid w:val="006448AA"/>
    <w:rsid w:val="0064656C"/>
    <w:rsid w:val="0065745C"/>
    <w:rsid w:val="00675B1A"/>
    <w:rsid w:val="006A19ED"/>
    <w:rsid w:val="006C0377"/>
    <w:rsid w:val="006C4574"/>
    <w:rsid w:val="006C63D4"/>
    <w:rsid w:val="006E4C57"/>
    <w:rsid w:val="00720483"/>
    <w:rsid w:val="00721E04"/>
    <w:rsid w:val="007428E7"/>
    <w:rsid w:val="00751011"/>
    <w:rsid w:val="00776B63"/>
    <w:rsid w:val="0078418F"/>
    <w:rsid w:val="007B57A7"/>
    <w:rsid w:val="007E6E32"/>
    <w:rsid w:val="007E768C"/>
    <w:rsid w:val="008130CB"/>
    <w:rsid w:val="00833075"/>
    <w:rsid w:val="00857A3E"/>
    <w:rsid w:val="00866BDE"/>
    <w:rsid w:val="00877793"/>
    <w:rsid w:val="008A2ACC"/>
    <w:rsid w:val="008A3D7F"/>
    <w:rsid w:val="008B2971"/>
    <w:rsid w:val="008B61CD"/>
    <w:rsid w:val="008F191B"/>
    <w:rsid w:val="00936CC0"/>
    <w:rsid w:val="009463B2"/>
    <w:rsid w:val="00953098"/>
    <w:rsid w:val="009A1C61"/>
    <w:rsid w:val="009A6F08"/>
    <w:rsid w:val="009F118E"/>
    <w:rsid w:val="00A177F9"/>
    <w:rsid w:val="00A22DEE"/>
    <w:rsid w:val="00A3441C"/>
    <w:rsid w:val="00A446A8"/>
    <w:rsid w:val="00A60A27"/>
    <w:rsid w:val="00A62608"/>
    <w:rsid w:val="00A710CA"/>
    <w:rsid w:val="00A8644B"/>
    <w:rsid w:val="00A8717A"/>
    <w:rsid w:val="00AC73A1"/>
    <w:rsid w:val="00AC747D"/>
    <w:rsid w:val="00AD2A0A"/>
    <w:rsid w:val="00AD645C"/>
    <w:rsid w:val="00B11DBE"/>
    <w:rsid w:val="00B2045E"/>
    <w:rsid w:val="00B57E0A"/>
    <w:rsid w:val="00B750D3"/>
    <w:rsid w:val="00B96825"/>
    <w:rsid w:val="00BB14C6"/>
    <w:rsid w:val="00BB4A44"/>
    <w:rsid w:val="00BE3591"/>
    <w:rsid w:val="00BE5EC1"/>
    <w:rsid w:val="00BF2CA3"/>
    <w:rsid w:val="00C1447C"/>
    <w:rsid w:val="00C174DD"/>
    <w:rsid w:val="00C26B88"/>
    <w:rsid w:val="00C33247"/>
    <w:rsid w:val="00C373BC"/>
    <w:rsid w:val="00C850B5"/>
    <w:rsid w:val="00CA4118"/>
    <w:rsid w:val="00CB4A3F"/>
    <w:rsid w:val="00CB708B"/>
    <w:rsid w:val="00CE7F74"/>
    <w:rsid w:val="00D35296"/>
    <w:rsid w:val="00D56E7C"/>
    <w:rsid w:val="00D86C9D"/>
    <w:rsid w:val="00D87A18"/>
    <w:rsid w:val="00DA2E23"/>
    <w:rsid w:val="00DA44D8"/>
    <w:rsid w:val="00DB2E82"/>
    <w:rsid w:val="00DB5338"/>
    <w:rsid w:val="00DD1A90"/>
    <w:rsid w:val="00E24CA6"/>
    <w:rsid w:val="00E41BD4"/>
    <w:rsid w:val="00E81F1F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71C2"/>
    <w:rsid w:val="00F40269"/>
    <w:rsid w:val="00F65840"/>
    <w:rsid w:val="00F860C7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D645C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D645C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6E4C57"/>
    <w:rPr>
      <w:rFonts w:ascii="Times New Roman" w:hAnsi="Times New Roman" w:cs="Times New Roman"/>
      <w:sz w:val="20"/>
      <w:szCs w:val="20"/>
    </w:rPr>
  </w:style>
  <w:style w:type="character" w:customStyle="1" w:styleId="11">
    <w:name w:val="Знак Знак1"/>
    <w:basedOn w:val="DefaultParagraphFont"/>
    <w:uiPriority w:val="99"/>
    <w:rsid w:val="001110FE"/>
    <w:rPr>
      <w:rFonts w:cs="Times New Roman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177</TotalTime>
  <Pages>2</Pages>
  <Words>685</Words>
  <Characters>3905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33</cp:revision>
  <dcterms:created xsi:type="dcterms:W3CDTF">2014-05-10T07:45:00Z</dcterms:created>
  <dcterms:modified xsi:type="dcterms:W3CDTF">2016-11-22T09:59:00Z</dcterms:modified>
</cp:coreProperties>
</file>