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3365" w:rsidRPr="00AC2131" w:rsidRDefault="006D3365" w:rsidP="00696AE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</w:t>
      </w:r>
      <w:r w:rsidRPr="00AC2131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6D3365" w:rsidRPr="00AC2131" w:rsidRDefault="006D3365" w:rsidP="00696AE6">
      <w:pPr>
        <w:spacing w:after="0" w:line="120" w:lineRule="auto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6D3365" w:rsidRDefault="006D3365" w:rsidP="00696AE6">
      <w:pPr>
        <w:spacing w:after="0" w:line="240" w:lineRule="auto"/>
        <w:jc w:val="center"/>
        <w:outlineLvl w:val="0"/>
        <w:rPr>
          <w:rFonts w:ascii="Times New Roman" w:hAnsi="Times New Roman"/>
          <w:bCs/>
          <w:iCs/>
          <w:spacing w:val="-2"/>
          <w:sz w:val="28"/>
          <w:szCs w:val="28"/>
        </w:rPr>
      </w:pPr>
      <w:r w:rsidRPr="00AC2131">
        <w:rPr>
          <w:rFonts w:ascii="Times New Roman" w:hAnsi="Times New Roman"/>
          <w:sz w:val="28"/>
          <w:szCs w:val="28"/>
          <w:lang w:eastAsia="ru-RU"/>
        </w:rPr>
        <w:t xml:space="preserve">Дисциплина 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Б</w:t>
      </w:r>
      <w:r w:rsidRPr="00D6499E">
        <w:rPr>
          <w:rFonts w:ascii="Times New Roman" w:hAnsi="Times New Roman"/>
          <w:bCs/>
          <w:iCs/>
          <w:spacing w:val="-2"/>
          <w:sz w:val="28"/>
          <w:szCs w:val="28"/>
        </w:rPr>
        <w:t>1</w:t>
      </w:r>
      <w:r w:rsidRPr="00AC2131">
        <w:rPr>
          <w:rFonts w:ascii="Times New Roman" w:hAnsi="Times New Roman"/>
          <w:bCs/>
          <w:iCs/>
          <w:spacing w:val="-2"/>
          <w:sz w:val="28"/>
          <w:szCs w:val="28"/>
        </w:rPr>
        <w:t>.В.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ДВ.3.1</w:t>
      </w:r>
      <w:r w:rsidRPr="00BB22EF">
        <w:rPr>
          <w:rFonts w:ascii="Times New Roman" w:hAnsi="Times New Roman"/>
          <w:bCs/>
          <w:iCs/>
          <w:spacing w:val="-2"/>
          <w:sz w:val="28"/>
          <w:szCs w:val="28"/>
        </w:rPr>
        <w:t xml:space="preserve"> 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 xml:space="preserve"> Религионоведение</w:t>
      </w:r>
    </w:p>
    <w:p w:rsidR="006D3365" w:rsidRPr="00AC2131" w:rsidRDefault="006D3365" w:rsidP="00696AE6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6D3365" w:rsidRPr="00AC2131" w:rsidRDefault="006D3365" w:rsidP="00BB22EF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C2131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4</w:t>
      </w:r>
    </w:p>
    <w:p w:rsidR="006D3365" w:rsidRPr="00AC2131" w:rsidRDefault="006D3365" w:rsidP="00696AE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C2131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AC2131">
        <w:rPr>
          <w:rFonts w:ascii="Times New Roman" w:hAnsi="Times New Roman"/>
          <w:sz w:val="28"/>
          <w:szCs w:val="28"/>
        </w:rPr>
        <w:t>108</w:t>
      </w:r>
    </w:p>
    <w:p w:rsidR="006D3365" w:rsidRDefault="006D3365" w:rsidP="00696AE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C2131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AC2131">
        <w:rPr>
          <w:rFonts w:ascii="Times New Roman" w:hAnsi="Times New Roman"/>
          <w:sz w:val="28"/>
          <w:szCs w:val="28"/>
        </w:rPr>
        <w:t>3</w:t>
      </w:r>
    </w:p>
    <w:p w:rsidR="006D3365" w:rsidRDefault="006D3365" w:rsidP="00696AE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C2131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AC2131">
        <w:rPr>
          <w:rFonts w:ascii="Times New Roman" w:hAnsi="Times New Roman"/>
          <w:sz w:val="28"/>
          <w:szCs w:val="28"/>
        </w:rPr>
        <w:t>зачёт</w:t>
      </w:r>
    </w:p>
    <w:p w:rsidR="006D3365" w:rsidRPr="00AC2131" w:rsidRDefault="006D3365" w:rsidP="00696AE6">
      <w:pPr>
        <w:spacing w:after="0" w:line="12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6D3365" w:rsidRDefault="006D3365" w:rsidP="00696AE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Место дисциплины в структуре О</w:t>
      </w:r>
      <w:r w:rsidRPr="00AC2131">
        <w:rPr>
          <w:rFonts w:ascii="Times New Roman" w:hAnsi="Times New Roman"/>
          <w:b/>
          <w:sz w:val="28"/>
          <w:szCs w:val="28"/>
          <w:lang w:eastAsia="ru-RU"/>
        </w:rPr>
        <w:t>ОП:</w:t>
      </w:r>
      <w:r w:rsidRPr="00AC2131">
        <w:rPr>
          <w:rFonts w:ascii="Times New Roman" w:hAnsi="Times New Roman"/>
          <w:sz w:val="28"/>
          <w:szCs w:val="28"/>
        </w:rPr>
        <w:t xml:space="preserve"> </w:t>
      </w:r>
    </w:p>
    <w:p w:rsidR="006D3365" w:rsidRDefault="006D3365" w:rsidP="00696AE6">
      <w:pPr>
        <w:spacing w:after="0" w:line="240" w:lineRule="auto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696AE6">
        <w:rPr>
          <w:rFonts w:ascii="Times New Roman" w:hAnsi="Times New Roman"/>
          <w:sz w:val="28"/>
          <w:szCs w:val="28"/>
        </w:rPr>
        <w:t>Дисциплина</w:t>
      </w:r>
      <w:r w:rsidRPr="00D6499E">
        <w:rPr>
          <w:rFonts w:ascii="Times New Roman" w:hAnsi="Times New Roman"/>
          <w:iCs/>
          <w:sz w:val="28"/>
          <w:szCs w:val="28"/>
        </w:rPr>
        <w:t xml:space="preserve"> </w:t>
      </w:r>
      <w:r w:rsidRPr="00696AE6">
        <w:rPr>
          <w:rFonts w:ascii="Times New Roman" w:hAnsi="Times New Roman"/>
          <w:iCs/>
          <w:sz w:val="28"/>
          <w:szCs w:val="28"/>
        </w:rPr>
        <w:t xml:space="preserve">по выбору </w:t>
      </w:r>
      <w:r w:rsidRPr="00696AE6">
        <w:rPr>
          <w:rFonts w:ascii="Times New Roman" w:hAnsi="Times New Roman"/>
          <w:sz w:val="28"/>
          <w:szCs w:val="28"/>
        </w:rPr>
        <w:t>«Религиоведение</w:t>
      </w:r>
      <w:r>
        <w:rPr>
          <w:rFonts w:ascii="Times New Roman" w:hAnsi="Times New Roman"/>
          <w:sz w:val="28"/>
          <w:szCs w:val="28"/>
        </w:rPr>
        <w:t>» относится к</w:t>
      </w:r>
      <w:r w:rsidRPr="00696AE6">
        <w:rPr>
          <w:rFonts w:ascii="Times New Roman" w:hAnsi="Times New Roman"/>
          <w:sz w:val="28"/>
          <w:szCs w:val="28"/>
        </w:rPr>
        <w:t xml:space="preserve"> вариативной части учебного плана подготовки бакалавр</w:t>
      </w:r>
      <w:r w:rsidRPr="00D6499E">
        <w:rPr>
          <w:rFonts w:ascii="Times New Roman" w:hAnsi="Times New Roman"/>
          <w:sz w:val="28"/>
          <w:szCs w:val="28"/>
        </w:rPr>
        <w:t>ов</w:t>
      </w:r>
      <w:r w:rsidRPr="00696AE6">
        <w:rPr>
          <w:rFonts w:ascii="Times New Roman" w:hAnsi="Times New Roman"/>
          <w:sz w:val="28"/>
          <w:szCs w:val="28"/>
        </w:rPr>
        <w:t xml:space="preserve"> по направлению </w:t>
      </w:r>
      <w:r w:rsidRPr="00696AE6">
        <w:rPr>
          <w:rFonts w:ascii="Times New Roman" w:hAnsi="Times New Roman"/>
          <w:iCs/>
          <w:sz w:val="28"/>
          <w:szCs w:val="28"/>
        </w:rPr>
        <w:t>43.03.03  </w:t>
      </w:r>
      <w:r w:rsidRPr="00696AE6">
        <w:rPr>
          <w:rFonts w:ascii="Times New Roman" w:hAnsi="Times New Roman"/>
          <w:i/>
          <w:iCs/>
          <w:sz w:val="28"/>
          <w:szCs w:val="28"/>
        </w:rPr>
        <w:t>Гостиничное дело</w:t>
      </w:r>
      <w:r>
        <w:rPr>
          <w:rFonts w:ascii="Times New Roman" w:hAnsi="Times New Roman"/>
          <w:i/>
          <w:iCs/>
          <w:sz w:val="28"/>
          <w:szCs w:val="28"/>
        </w:rPr>
        <w:t>.</w:t>
      </w:r>
    </w:p>
    <w:p w:rsidR="006D3365" w:rsidRPr="00D6499E" w:rsidRDefault="006D3365" w:rsidP="00D6499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iCs/>
          <w:sz w:val="28"/>
          <w:szCs w:val="28"/>
        </w:rPr>
        <w:t xml:space="preserve">      </w:t>
      </w:r>
      <w:r w:rsidRPr="00696AE6">
        <w:rPr>
          <w:rFonts w:ascii="Times New Roman" w:hAnsi="Times New Roman"/>
          <w:iCs/>
          <w:sz w:val="28"/>
          <w:szCs w:val="28"/>
        </w:rPr>
        <w:t xml:space="preserve"> </w:t>
      </w:r>
      <w:r>
        <w:rPr>
          <w:rFonts w:ascii="Times New Roman" w:hAnsi="Times New Roman"/>
          <w:iCs/>
          <w:sz w:val="28"/>
          <w:szCs w:val="28"/>
        </w:rPr>
        <w:t>Дисциплина</w:t>
      </w:r>
      <w:r w:rsidRPr="00696AE6">
        <w:rPr>
          <w:rFonts w:ascii="Times New Roman" w:hAnsi="Times New Roman"/>
          <w:iCs/>
          <w:sz w:val="28"/>
          <w:szCs w:val="28"/>
        </w:rPr>
        <w:t xml:space="preserve"> «Религиоведение» </w:t>
      </w:r>
      <w:r w:rsidRPr="00D6499E">
        <w:rPr>
          <w:rFonts w:ascii="Times New Roman" w:hAnsi="Times New Roman"/>
          <w:sz w:val="28"/>
          <w:szCs w:val="28"/>
        </w:rPr>
        <w:t>содержательно дополняет дисциплину базовой части - «Философия».</w:t>
      </w:r>
    </w:p>
    <w:p w:rsidR="006D3365" w:rsidRPr="00696AE6" w:rsidRDefault="006D3365" w:rsidP="00D6499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D3365" w:rsidRDefault="006D3365" w:rsidP="00696AE6">
      <w:pPr>
        <w:tabs>
          <w:tab w:val="left" w:pos="540"/>
          <w:tab w:val="left" w:pos="993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C2131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</w:t>
      </w:r>
      <w:r w:rsidRPr="00AC2131">
        <w:rPr>
          <w:rFonts w:ascii="Times New Roman" w:hAnsi="Times New Roman"/>
          <w:b/>
          <w:sz w:val="28"/>
          <w:szCs w:val="28"/>
        </w:rPr>
        <w:t>освоения дисциплины:</w:t>
      </w:r>
      <w:r w:rsidRPr="00AC2131">
        <w:rPr>
          <w:rFonts w:ascii="Times New Roman" w:hAnsi="Times New Roman"/>
          <w:sz w:val="28"/>
          <w:szCs w:val="28"/>
        </w:rPr>
        <w:t xml:space="preserve"> </w:t>
      </w:r>
    </w:p>
    <w:p w:rsidR="006D3365" w:rsidRPr="00D6499E" w:rsidRDefault="006D3365" w:rsidP="00D6499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499E">
        <w:rPr>
          <w:rFonts w:ascii="Times New Roman" w:hAnsi="Times New Roman"/>
          <w:sz w:val="28"/>
          <w:szCs w:val="28"/>
        </w:rPr>
        <w:t xml:space="preserve">        Цель преподавания дисциплины «Религиоведение» – формирование у студентов целостного представления о религии как о сложном культурном феномене, одной из форм социально значимого знания, ее сущности и функциях, осмысление содержания и специфики религиозного сознания. Изучение конкретных вопросов истории религиозных учений, а также описание их вполне определенных культовых и организационных параметров поможет будущему бизнесмену, правоведу, социальному работнику не только в осмыслении опыта предшествующих поколений людей, но и в понимании мотивов деятельности наших современников иной конфессиональной принадлежности, да и вообще «людей религиозных».</w:t>
      </w:r>
    </w:p>
    <w:p w:rsidR="006D3365" w:rsidRPr="00D6499E" w:rsidRDefault="006D3365" w:rsidP="00D6499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D6499E">
        <w:rPr>
          <w:rFonts w:ascii="Times New Roman" w:hAnsi="Times New Roman"/>
          <w:sz w:val="28"/>
          <w:szCs w:val="28"/>
        </w:rPr>
        <w:t>Задачи дисциплины «Религиоведение»:</w:t>
      </w:r>
    </w:p>
    <w:p w:rsidR="006D3365" w:rsidRPr="00D6499E" w:rsidRDefault="006D3365" w:rsidP="00D6499E">
      <w:pPr>
        <w:numPr>
          <w:ilvl w:val="0"/>
          <w:numId w:val="2"/>
        </w:numPr>
        <w:tabs>
          <w:tab w:val="clear" w:pos="2716"/>
          <w:tab w:val="num" w:pos="54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6499E">
        <w:rPr>
          <w:rFonts w:ascii="Times New Roman" w:hAnsi="Times New Roman"/>
          <w:sz w:val="28"/>
          <w:szCs w:val="28"/>
        </w:rPr>
        <w:t>дать студентам необходимые знания т</w:t>
      </w:r>
      <w:r>
        <w:rPr>
          <w:rFonts w:ascii="Times New Roman" w:hAnsi="Times New Roman"/>
          <w:sz w:val="28"/>
          <w:szCs w:val="28"/>
        </w:rPr>
        <w:t>еоретических проблем дисциплины;</w:t>
      </w:r>
    </w:p>
    <w:p w:rsidR="006D3365" w:rsidRPr="00D6499E" w:rsidRDefault="006D3365" w:rsidP="00D6499E">
      <w:pPr>
        <w:numPr>
          <w:ilvl w:val="0"/>
          <w:numId w:val="2"/>
        </w:numPr>
        <w:tabs>
          <w:tab w:val="clear" w:pos="2716"/>
          <w:tab w:val="num" w:pos="54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6499E">
        <w:rPr>
          <w:rFonts w:ascii="Times New Roman" w:hAnsi="Times New Roman"/>
          <w:sz w:val="28"/>
          <w:szCs w:val="28"/>
        </w:rPr>
        <w:t>дать студентам представление об основных этапах истории и центрах мировых и этнических религий, основных категориях религиоведения;</w:t>
      </w:r>
    </w:p>
    <w:p w:rsidR="006D3365" w:rsidRPr="00D6499E" w:rsidRDefault="006D3365" w:rsidP="00D6499E">
      <w:pPr>
        <w:numPr>
          <w:ilvl w:val="0"/>
          <w:numId w:val="2"/>
        </w:numPr>
        <w:tabs>
          <w:tab w:val="clear" w:pos="2716"/>
          <w:tab w:val="num" w:pos="54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6499E">
        <w:rPr>
          <w:rFonts w:ascii="Times New Roman" w:hAnsi="Times New Roman"/>
          <w:sz w:val="28"/>
          <w:szCs w:val="28"/>
        </w:rPr>
        <w:t>сформировать у студентов навыки самостоятельной работы с литературой учебного, справочного и религиозного характера. Помимо выработки навыков общения с представителями иных конфессий, дисциплина «Религиоведение» предоставляет возможность для более полного религиозного самоопределения студента.</w:t>
      </w:r>
    </w:p>
    <w:p w:rsidR="006D3365" w:rsidRPr="00696AE6" w:rsidRDefault="006D3365" w:rsidP="00696AE6">
      <w:pPr>
        <w:widowControl w:val="0"/>
        <w:tabs>
          <w:tab w:val="left" w:pos="993"/>
          <w:tab w:val="left" w:pos="1260"/>
        </w:tabs>
        <w:adjustRightInd w:val="0"/>
        <w:spacing w:after="0" w:line="240" w:lineRule="auto"/>
        <w:contextualSpacing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6D3365" w:rsidRDefault="006D3365" w:rsidP="00E63A15">
      <w:pPr>
        <w:tabs>
          <w:tab w:val="left" w:pos="540"/>
          <w:tab w:val="left" w:pos="8205"/>
        </w:tabs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       </w:t>
      </w:r>
      <w:r w:rsidRPr="00AC2131">
        <w:rPr>
          <w:rFonts w:ascii="Times New Roman" w:hAnsi="Times New Roman"/>
          <w:b/>
          <w:color w:val="000000"/>
          <w:sz w:val="28"/>
          <w:szCs w:val="28"/>
        </w:rPr>
        <w:t>Содержание дисциплины:</w:t>
      </w:r>
    </w:p>
    <w:p w:rsidR="006D3365" w:rsidRPr="00E63A15" w:rsidRDefault="006D3365" w:rsidP="00E63A15">
      <w:pPr>
        <w:tabs>
          <w:tab w:val="left" w:pos="540"/>
          <w:tab w:val="left" w:pos="8205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C61C34">
        <w:rPr>
          <w:rFonts w:ascii="Times New Roman" w:hAnsi="Times New Roman"/>
          <w:sz w:val="28"/>
          <w:szCs w:val="28"/>
        </w:rPr>
        <w:t>Религия как предмет изучения</w:t>
      </w:r>
      <w:r>
        <w:rPr>
          <w:rFonts w:ascii="Times New Roman" w:hAnsi="Times New Roman"/>
          <w:sz w:val="28"/>
          <w:szCs w:val="28"/>
        </w:rPr>
        <w:t>.</w:t>
      </w:r>
      <w:r w:rsidRPr="00C61C34">
        <w:rPr>
          <w:rFonts w:ascii="Times New Roman" w:hAnsi="Times New Roman"/>
          <w:sz w:val="28"/>
          <w:szCs w:val="28"/>
        </w:rPr>
        <w:t xml:space="preserve"> Элементы и структура религии</w:t>
      </w:r>
      <w:r>
        <w:rPr>
          <w:rFonts w:ascii="Times New Roman" w:hAnsi="Times New Roman"/>
          <w:sz w:val="28"/>
          <w:szCs w:val="28"/>
        </w:rPr>
        <w:t>.</w:t>
      </w:r>
      <w:r w:rsidRPr="00C61C34">
        <w:rPr>
          <w:rFonts w:ascii="Times New Roman" w:hAnsi="Times New Roman"/>
          <w:sz w:val="28"/>
          <w:szCs w:val="28"/>
        </w:rPr>
        <w:t xml:space="preserve"> Генезис религии</w:t>
      </w:r>
      <w:r>
        <w:rPr>
          <w:rFonts w:ascii="Times New Roman" w:hAnsi="Times New Roman"/>
          <w:sz w:val="28"/>
          <w:szCs w:val="28"/>
        </w:rPr>
        <w:t>.</w:t>
      </w:r>
      <w:r w:rsidRPr="00C61C34">
        <w:rPr>
          <w:rFonts w:ascii="Times New Roman" w:hAnsi="Times New Roman"/>
          <w:sz w:val="28"/>
          <w:szCs w:val="28"/>
        </w:rPr>
        <w:t xml:space="preserve"> Религия и мифология: первобытные верования</w:t>
      </w:r>
      <w:r>
        <w:rPr>
          <w:rFonts w:ascii="Times New Roman" w:hAnsi="Times New Roman"/>
          <w:sz w:val="28"/>
          <w:szCs w:val="28"/>
        </w:rPr>
        <w:t>.</w:t>
      </w:r>
      <w:r w:rsidRPr="00C61C34">
        <w:rPr>
          <w:rFonts w:ascii="Times New Roman" w:hAnsi="Times New Roman"/>
          <w:sz w:val="28"/>
          <w:szCs w:val="28"/>
        </w:rPr>
        <w:t xml:space="preserve"> История иудаизма</w:t>
      </w:r>
      <w:r>
        <w:rPr>
          <w:rFonts w:ascii="Times New Roman" w:hAnsi="Times New Roman"/>
          <w:sz w:val="28"/>
          <w:szCs w:val="28"/>
        </w:rPr>
        <w:t>.</w:t>
      </w:r>
      <w:r w:rsidRPr="00C61C34">
        <w:rPr>
          <w:rFonts w:ascii="Times New Roman" w:hAnsi="Times New Roman"/>
          <w:sz w:val="28"/>
          <w:szCs w:val="28"/>
        </w:rPr>
        <w:t xml:space="preserve"> История христианства: общий обзор основных направления</w:t>
      </w:r>
      <w:r>
        <w:rPr>
          <w:rFonts w:ascii="Times New Roman" w:hAnsi="Times New Roman"/>
          <w:sz w:val="28"/>
          <w:szCs w:val="28"/>
        </w:rPr>
        <w:t>.</w:t>
      </w:r>
      <w:r w:rsidRPr="00C61C34">
        <w:rPr>
          <w:rFonts w:ascii="Times New Roman" w:hAnsi="Times New Roman"/>
          <w:sz w:val="28"/>
          <w:szCs w:val="28"/>
        </w:rPr>
        <w:t xml:space="preserve"> История Русской Православной Церкви</w:t>
      </w:r>
      <w:r>
        <w:rPr>
          <w:rFonts w:ascii="Times New Roman" w:hAnsi="Times New Roman"/>
          <w:sz w:val="28"/>
          <w:szCs w:val="28"/>
        </w:rPr>
        <w:t>.</w:t>
      </w:r>
      <w:r w:rsidRPr="00C61C34">
        <w:rPr>
          <w:rFonts w:ascii="Times New Roman" w:hAnsi="Times New Roman"/>
          <w:sz w:val="28"/>
          <w:szCs w:val="28"/>
        </w:rPr>
        <w:t xml:space="preserve"> История ислама</w:t>
      </w:r>
      <w:r>
        <w:rPr>
          <w:rFonts w:ascii="Times New Roman" w:hAnsi="Times New Roman"/>
          <w:sz w:val="28"/>
          <w:szCs w:val="28"/>
        </w:rPr>
        <w:t>.</w:t>
      </w:r>
      <w:r w:rsidRPr="00C61C34">
        <w:rPr>
          <w:rFonts w:ascii="Times New Roman" w:hAnsi="Times New Roman"/>
          <w:sz w:val="28"/>
          <w:szCs w:val="28"/>
        </w:rPr>
        <w:t xml:space="preserve"> История восточных религий (буддизм, индуизм)</w:t>
      </w:r>
      <w:r>
        <w:rPr>
          <w:rFonts w:ascii="Times New Roman" w:hAnsi="Times New Roman"/>
          <w:sz w:val="28"/>
          <w:szCs w:val="28"/>
        </w:rPr>
        <w:t>.</w:t>
      </w:r>
    </w:p>
    <w:p w:rsidR="006D3365" w:rsidRDefault="006D3365" w:rsidP="00696AE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 xml:space="preserve">обучающийся должен обладать следующими общекультурными (ОК) компетенциями:  </w:t>
      </w:r>
    </w:p>
    <w:p w:rsidR="006D3365" w:rsidRPr="00886AA4" w:rsidRDefault="006D3365" w:rsidP="00BB22EF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886AA4">
        <w:rPr>
          <w:rFonts w:ascii="Times New Roman" w:hAnsi="Times New Roman"/>
          <w:sz w:val="28"/>
          <w:szCs w:val="28"/>
        </w:rPr>
        <w:t xml:space="preserve">ОК-1: </w:t>
      </w:r>
      <w:r w:rsidRPr="00886AA4">
        <w:rPr>
          <w:rStyle w:val="a0"/>
          <w:b w:val="0"/>
          <w:bCs/>
          <w:szCs w:val="28"/>
          <w:lang w:eastAsia="en-US"/>
        </w:rPr>
        <w:t xml:space="preserve">способен  использовать основы философских знаний для формирования мировоззренческой позиции </w:t>
      </w:r>
      <w:r w:rsidRPr="00886AA4">
        <w:rPr>
          <w:rFonts w:ascii="Times New Roman" w:hAnsi="Times New Roman"/>
          <w:sz w:val="28"/>
          <w:szCs w:val="28"/>
        </w:rPr>
        <w:t>(</w:t>
      </w:r>
      <w:r w:rsidRPr="003C0E9B">
        <w:rPr>
          <w:rFonts w:ascii="Times New Roman" w:hAnsi="Times New Roman"/>
          <w:i/>
          <w:sz w:val="28"/>
          <w:szCs w:val="28"/>
        </w:rPr>
        <w:t xml:space="preserve">знать </w:t>
      </w:r>
      <w:r w:rsidRPr="003C0E9B">
        <w:rPr>
          <w:b/>
          <w:sz w:val="28"/>
          <w:szCs w:val="28"/>
        </w:rPr>
        <w:t xml:space="preserve"> </w:t>
      </w:r>
      <w:r w:rsidRPr="003C0E9B">
        <w:rPr>
          <w:rFonts w:ascii="Times New Roman" w:hAnsi="Times New Roman"/>
          <w:sz w:val="28"/>
          <w:szCs w:val="28"/>
        </w:rPr>
        <w:t>место религии в общественных процессах прошлого  и современности;</w:t>
      </w:r>
      <w:r>
        <w:rPr>
          <w:rFonts w:ascii="Times New Roman" w:hAnsi="Times New Roman"/>
          <w:sz w:val="28"/>
          <w:szCs w:val="28"/>
        </w:rPr>
        <w:t xml:space="preserve"> </w:t>
      </w:r>
      <w:r w:rsidRPr="003C0E9B">
        <w:rPr>
          <w:rFonts w:ascii="Times New Roman" w:hAnsi="Times New Roman"/>
          <w:i/>
          <w:sz w:val="28"/>
          <w:szCs w:val="28"/>
        </w:rPr>
        <w:t>уметь</w:t>
      </w:r>
      <w:r w:rsidRPr="003C0E9B">
        <w:rPr>
          <w:rFonts w:ascii="Times New Roman" w:hAnsi="Times New Roman"/>
          <w:b/>
          <w:sz w:val="28"/>
          <w:szCs w:val="28"/>
        </w:rPr>
        <w:t xml:space="preserve"> </w:t>
      </w:r>
      <w:r w:rsidRPr="003C0E9B">
        <w:rPr>
          <w:rFonts w:ascii="Times New Roman" w:hAnsi="Times New Roman"/>
          <w:sz w:val="28"/>
          <w:szCs w:val="28"/>
        </w:rPr>
        <w:t>анализировать социально и личностно значимые философские проблемы с учетом информации, полученной в ходе изучения дисциплины;</w:t>
      </w:r>
      <w:r>
        <w:rPr>
          <w:rFonts w:ascii="Times New Roman" w:hAnsi="Times New Roman"/>
          <w:sz w:val="28"/>
          <w:szCs w:val="28"/>
        </w:rPr>
        <w:t xml:space="preserve"> </w:t>
      </w:r>
      <w:r w:rsidRPr="003C0E9B">
        <w:rPr>
          <w:rFonts w:ascii="Times New Roman" w:hAnsi="Times New Roman"/>
          <w:i/>
          <w:sz w:val="28"/>
          <w:szCs w:val="28"/>
        </w:rPr>
        <w:t>владеть</w:t>
      </w:r>
      <w:r w:rsidRPr="003C0E9B">
        <w:rPr>
          <w:rFonts w:ascii="Times New Roman" w:hAnsi="Times New Roman"/>
          <w:b/>
          <w:sz w:val="28"/>
          <w:szCs w:val="28"/>
        </w:rPr>
        <w:t xml:space="preserve"> </w:t>
      </w:r>
      <w:r w:rsidRPr="003C0E9B">
        <w:rPr>
          <w:rFonts w:ascii="Times New Roman" w:hAnsi="Times New Roman"/>
          <w:sz w:val="28"/>
          <w:szCs w:val="28"/>
        </w:rPr>
        <w:t>навыками анализа общественных проблем, связанных с религиозной проблематикой</w:t>
      </w:r>
      <w:r w:rsidRPr="00886AA4">
        <w:rPr>
          <w:rFonts w:ascii="Times New Roman" w:hAnsi="Times New Roman"/>
          <w:sz w:val="28"/>
          <w:szCs w:val="28"/>
        </w:rPr>
        <w:t>);</w:t>
      </w:r>
    </w:p>
    <w:p w:rsidR="006D3365" w:rsidRPr="00503B7D" w:rsidRDefault="006D3365" w:rsidP="00BB22EF">
      <w:pPr>
        <w:pStyle w:val="2"/>
        <w:shd w:val="clear" w:color="auto" w:fill="auto"/>
        <w:tabs>
          <w:tab w:val="left" w:pos="540"/>
        </w:tabs>
        <w:spacing w:line="240" w:lineRule="auto"/>
        <w:jc w:val="both"/>
        <w:rPr>
          <w:rStyle w:val="a0"/>
          <w:b w:val="0"/>
          <w:spacing w:val="-20"/>
        </w:rPr>
      </w:pPr>
      <w:r w:rsidRPr="00503B7D">
        <w:rPr>
          <w:rStyle w:val="a0"/>
          <w:b w:val="0"/>
        </w:rPr>
        <w:t xml:space="preserve">       ОК-2:</w:t>
      </w:r>
      <w:r w:rsidRPr="00503B7D">
        <w:rPr>
          <w:rStyle w:val="a0"/>
          <w:b w:val="0"/>
          <w:spacing w:val="-20"/>
        </w:rPr>
        <w:t xml:space="preserve"> </w:t>
      </w:r>
      <w:r w:rsidRPr="00503B7D">
        <w:rPr>
          <w:rStyle w:val="a0"/>
          <w:b w:val="0"/>
        </w:rPr>
        <w:t xml:space="preserve">способен  анализировать основные этапы и закономерности исторического развития общества для формирования гражданской позиции </w:t>
      </w:r>
      <w:r w:rsidRPr="00503B7D">
        <w:rPr>
          <w:rStyle w:val="a0"/>
          <w:b w:val="0"/>
          <w:spacing w:val="-20"/>
        </w:rPr>
        <w:t>(</w:t>
      </w:r>
      <w:r w:rsidRPr="00503B7D">
        <w:rPr>
          <w:rFonts w:ascii="Times New Roman" w:hAnsi="Times New Roman"/>
          <w:i/>
        </w:rPr>
        <w:t>знать</w:t>
      </w:r>
      <w:r w:rsidRPr="00503B7D">
        <w:rPr>
          <w:rFonts w:ascii="Times New Roman" w:hAnsi="Times New Roman"/>
        </w:rPr>
        <w:t xml:space="preserve"> сущность понятий «мировоззрение», «социальный», «личностный», «гражданский» и их философские интерпретации; </w:t>
      </w:r>
      <w:r w:rsidRPr="00503B7D">
        <w:rPr>
          <w:rFonts w:ascii="Times New Roman" w:hAnsi="Times New Roman"/>
          <w:i/>
        </w:rPr>
        <w:t>уметь</w:t>
      </w:r>
      <w:r w:rsidRPr="00503B7D">
        <w:rPr>
          <w:rFonts w:ascii="Times New Roman" w:hAnsi="Times New Roman"/>
        </w:rPr>
        <w:t xml:space="preserve"> понимать особенности и специфику значимых философских проблем; </w:t>
      </w:r>
      <w:r w:rsidRPr="00503B7D">
        <w:rPr>
          <w:rFonts w:ascii="Times New Roman" w:hAnsi="Times New Roman"/>
          <w:i/>
        </w:rPr>
        <w:t>владеть</w:t>
      </w:r>
      <w:r w:rsidRPr="00503B7D">
        <w:rPr>
          <w:rFonts w:ascii="Times New Roman" w:hAnsi="Times New Roman"/>
        </w:rPr>
        <w:t xml:space="preserve"> навыками критического анализа мировоззренческих, социально и личностно значимых философских проблем, формирования ответственной гражданской позиции</w:t>
      </w:r>
      <w:r w:rsidRPr="00503B7D">
        <w:rPr>
          <w:rStyle w:val="a0"/>
          <w:b w:val="0"/>
          <w:spacing w:val="-20"/>
        </w:rPr>
        <w:t>).</w:t>
      </w:r>
    </w:p>
    <w:p w:rsidR="006D3365" w:rsidRPr="00503B7D" w:rsidRDefault="006D3365" w:rsidP="00696AE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503B7D">
        <w:rPr>
          <w:rFonts w:ascii="Times New Roman" w:hAnsi="Times New Roman"/>
          <w:sz w:val="28"/>
          <w:szCs w:val="28"/>
        </w:rPr>
        <w:t xml:space="preserve"> </w:t>
      </w:r>
    </w:p>
    <w:p w:rsidR="006D3365" w:rsidRDefault="006D3365" w:rsidP="00BB22EF">
      <w:pPr>
        <w:widowControl w:val="0"/>
        <w:tabs>
          <w:tab w:val="left" w:pos="5103"/>
        </w:tabs>
        <w:adjustRightInd w:val="0"/>
        <w:spacing w:after="0" w:line="240" w:lineRule="auto"/>
        <w:jc w:val="both"/>
        <w:textAlignment w:val="baseline"/>
        <w:outlineLvl w:val="3"/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Cs/>
          <w:color w:val="000000"/>
          <w:sz w:val="28"/>
          <w:szCs w:val="28"/>
          <w:lang w:eastAsia="ru-RU"/>
        </w:rPr>
        <w:t xml:space="preserve">       </w:t>
      </w:r>
      <w:r w:rsidRPr="00AC2131">
        <w:rPr>
          <w:rFonts w:ascii="Times New Roman" w:hAnsi="Times New Roman"/>
          <w:b/>
          <w:bCs/>
          <w:iCs/>
          <w:color w:val="000000"/>
          <w:sz w:val="28"/>
          <w:szCs w:val="28"/>
          <w:lang w:eastAsia="ru-RU"/>
        </w:rPr>
        <w:t>Образовательные технологии</w:t>
      </w:r>
      <w:r w:rsidRPr="00AC2131"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  <w:t xml:space="preserve">: </w:t>
      </w:r>
    </w:p>
    <w:p w:rsidR="006D3365" w:rsidRPr="00EF4449" w:rsidRDefault="006D3365" w:rsidP="00EF4449">
      <w:pPr>
        <w:widowControl w:val="0"/>
        <w:tabs>
          <w:tab w:val="left" w:pos="540"/>
          <w:tab w:val="left" w:pos="5103"/>
        </w:tabs>
        <w:adjustRightInd w:val="0"/>
        <w:spacing w:after="0" w:line="240" w:lineRule="auto"/>
        <w:jc w:val="both"/>
        <w:textAlignment w:val="baseline"/>
        <w:outlineLvl w:val="3"/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  <w:t xml:space="preserve">       </w:t>
      </w:r>
      <w:r w:rsidRPr="00EF4449"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  <w:t xml:space="preserve">В </w:t>
      </w:r>
      <w:r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  <w:t>вузе</w:t>
      </w:r>
      <w:r w:rsidRPr="00EF4449"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  <w:t xml:space="preserve"> предусмотрено применение инновационных технологий обучения, развивающих навыки командной работы, межличностной коммуникации, принятия решений, лидерские качества (чтение интерактивных лекций, проведение групповых дискуссий, тренингов и других технологий), преподавание дисциплин в форме авторских курсов по программам, составленным на основе результатов исследований вуза, учитывающих региональную и профессиональную специфику при условии реализации содержания образования и формировании компетенций выпускника, определяемых настоящим ФГОС.</w:t>
      </w:r>
    </w:p>
    <w:p w:rsidR="006D3365" w:rsidRPr="00AC2131" w:rsidRDefault="006D3365" w:rsidP="00EF4449">
      <w:pPr>
        <w:widowControl w:val="0"/>
        <w:tabs>
          <w:tab w:val="left" w:pos="540"/>
          <w:tab w:val="left" w:pos="5103"/>
        </w:tabs>
        <w:adjustRightInd w:val="0"/>
        <w:spacing w:after="0" w:line="240" w:lineRule="auto"/>
        <w:jc w:val="both"/>
        <w:textAlignment w:val="baseline"/>
        <w:outlineLvl w:val="3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  <w:t xml:space="preserve">         </w:t>
      </w:r>
      <w:bookmarkStart w:id="0" w:name="_GoBack"/>
      <w:bookmarkEnd w:id="0"/>
    </w:p>
    <w:p w:rsidR="006D3365" w:rsidRPr="00AC2131" w:rsidRDefault="006D3365" w:rsidP="00696AE6">
      <w:pPr>
        <w:tabs>
          <w:tab w:val="left" w:pos="540"/>
        </w:tabs>
        <w:spacing w:after="12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</w:t>
      </w:r>
      <w:r w:rsidRPr="00AC2131">
        <w:rPr>
          <w:rFonts w:ascii="Times New Roman" w:hAnsi="Times New Roman"/>
          <w:b/>
          <w:sz w:val="28"/>
          <w:szCs w:val="28"/>
          <w:lang w:eastAsia="ru-RU"/>
        </w:rPr>
        <w:t>Составител</w:t>
      </w:r>
      <w:r>
        <w:rPr>
          <w:rFonts w:ascii="Times New Roman" w:hAnsi="Times New Roman"/>
          <w:b/>
          <w:sz w:val="28"/>
          <w:szCs w:val="28"/>
          <w:lang w:eastAsia="ru-RU"/>
        </w:rPr>
        <w:t>ь</w:t>
      </w:r>
      <w:r w:rsidRPr="00262D72">
        <w:rPr>
          <w:rFonts w:ascii="Times New Roman" w:hAnsi="Times New Roman"/>
          <w:b/>
          <w:sz w:val="28"/>
          <w:szCs w:val="28"/>
          <w:lang w:eastAsia="ru-RU"/>
        </w:rPr>
        <w:t>:</w:t>
      </w:r>
      <w:r w:rsidRPr="00AC2131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F4449">
        <w:rPr>
          <w:rFonts w:ascii="Times New Roman" w:hAnsi="Times New Roman"/>
          <w:sz w:val="28"/>
          <w:szCs w:val="28"/>
          <w:lang w:eastAsia="ru-RU"/>
        </w:rPr>
        <w:t>М.В. Городецкий</w:t>
      </w:r>
      <w:r>
        <w:rPr>
          <w:rFonts w:ascii="Times New Roman" w:hAnsi="Times New Roman"/>
          <w:sz w:val="28"/>
          <w:szCs w:val="28"/>
        </w:rPr>
        <w:t>,</w:t>
      </w:r>
      <w:r w:rsidRPr="00AC2131">
        <w:rPr>
          <w:rFonts w:ascii="Times New Roman" w:hAnsi="Times New Roman"/>
          <w:sz w:val="28"/>
          <w:szCs w:val="28"/>
          <w:lang w:eastAsia="ru-RU"/>
        </w:rPr>
        <w:t xml:space="preserve"> кафедра</w:t>
      </w:r>
      <w:r>
        <w:rPr>
          <w:rFonts w:ascii="Times New Roman" w:hAnsi="Times New Roman"/>
          <w:sz w:val="28"/>
          <w:szCs w:val="28"/>
          <w:lang w:eastAsia="ru-RU"/>
        </w:rPr>
        <w:t xml:space="preserve"> истории и философии</w:t>
      </w:r>
    </w:p>
    <w:p w:rsidR="006D3365" w:rsidRPr="00AC2131" w:rsidRDefault="006D3365" w:rsidP="00696AE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6D3365" w:rsidRPr="00AC2131" w:rsidRDefault="006D3365" w:rsidP="00696AE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6D3365" w:rsidRDefault="006D3365"/>
    <w:sectPr w:rsidR="006D3365" w:rsidSect="00547B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272C72"/>
    <w:multiLevelType w:val="hybridMultilevel"/>
    <w:tmpl w:val="A0D0D3D2"/>
    <w:lvl w:ilvl="0" w:tplc="893C36AE">
      <w:numFmt w:val="bullet"/>
      <w:lvlText w:val="−"/>
      <w:lvlJc w:val="left"/>
      <w:pPr>
        <w:ind w:left="1712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43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2" w:hanging="360"/>
      </w:pPr>
      <w:rPr>
        <w:rFonts w:ascii="Wingdings" w:hAnsi="Wingdings" w:hint="default"/>
      </w:rPr>
    </w:lvl>
  </w:abstractNum>
  <w:abstractNum w:abstractNumId="1">
    <w:nsid w:val="4AE31CB2"/>
    <w:multiLevelType w:val="hybridMultilevel"/>
    <w:tmpl w:val="3C92075C"/>
    <w:lvl w:ilvl="0" w:tplc="C184937E">
      <w:start w:val="1"/>
      <w:numFmt w:val="bullet"/>
      <w:lvlText w:val=""/>
      <w:lvlJc w:val="left"/>
      <w:pPr>
        <w:tabs>
          <w:tab w:val="num" w:pos="2716"/>
        </w:tabs>
        <w:ind w:left="271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73DDE"/>
    <w:rsid w:val="000673A7"/>
    <w:rsid w:val="00103B26"/>
    <w:rsid w:val="00262D72"/>
    <w:rsid w:val="002F0F83"/>
    <w:rsid w:val="003C0E9B"/>
    <w:rsid w:val="00503B7D"/>
    <w:rsid w:val="00547B58"/>
    <w:rsid w:val="00585208"/>
    <w:rsid w:val="005F2388"/>
    <w:rsid w:val="00696AE6"/>
    <w:rsid w:val="006D3365"/>
    <w:rsid w:val="007D034E"/>
    <w:rsid w:val="008164B7"/>
    <w:rsid w:val="00886AA4"/>
    <w:rsid w:val="00920589"/>
    <w:rsid w:val="00AC2131"/>
    <w:rsid w:val="00BB22EF"/>
    <w:rsid w:val="00C61C34"/>
    <w:rsid w:val="00D1552C"/>
    <w:rsid w:val="00D6499E"/>
    <w:rsid w:val="00E31FC1"/>
    <w:rsid w:val="00E63A15"/>
    <w:rsid w:val="00EF0D0A"/>
    <w:rsid w:val="00EF4449"/>
    <w:rsid w:val="00F73D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6AE6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Нормальный (таблица)"/>
    <w:basedOn w:val="Normal"/>
    <w:next w:val="Normal"/>
    <w:uiPriority w:val="99"/>
    <w:rsid w:val="003C0E9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0">
    <w:name w:val="Основной текст + Полужирный"/>
    <w:uiPriority w:val="99"/>
    <w:rsid w:val="00BB22EF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  <w:style w:type="character" w:customStyle="1" w:styleId="a1">
    <w:name w:val="Основной текст_"/>
    <w:link w:val="2"/>
    <w:uiPriority w:val="99"/>
    <w:locked/>
    <w:rsid w:val="00BB22EF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1"/>
    <w:uiPriority w:val="99"/>
    <w:rsid w:val="00BB22EF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68</TotalTime>
  <Pages>2</Pages>
  <Words>553</Words>
  <Characters>3155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7</cp:revision>
  <dcterms:created xsi:type="dcterms:W3CDTF">2015-03-02T09:51:00Z</dcterms:created>
  <dcterms:modified xsi:type="dcterms:W3CDTF">2016-11-03T03:20:00Z</dcterms:modified>
</cp:coreProperties>
</file>