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BF5" w:rsidRPr="00E82F0B" w:rsidRDefault="009F3BF5" w:rsidP="00175CE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55A8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9F3BF5" w:rsidRPr="00E82F0B" w:rsidRDefault="009F3BF5" w:rsidP="00175CE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F3BF5" w:rsidRPr="004155A8" w:rsidRDefault="009F3BF5" w:rsidP="004155A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155A8">
        <w:rPr>
          <w:rFonts w:ascii="Times New Roman" w:hAnsi="Times New Roman"/>
          <w:sz w:val="28"/>
          <w:szCs w:val="28"/>
        </w:rPr>
        <w:t xml:space="preserve">Дисциплина </w:t>
      </w:r>
      <w:r w:rsidRPr="004155A8">
        <w:rPr>
          <w:rFonts w:ascii="Times New Roman" w:hAnsi="Times New Roman"/>
          <w:bCs/>
          <w:iCs/>
          <w:sz w:val="28"/>
          <w:szCs w:val="28"/>
        </w:rPr>
        <w:t>Б</w:t>
      </w:r>
      <w:r w:rsidRPr="00283147">
        <w:rPr>
          <w:rFonts w:ascii="Times New Roman" w:hAnsi="Times New Roman"/>
          <w:bCs/>
          <w:iCs/>
          <w:sz w:val="28"/>
          <w:szCs w:val="28"/>
        </w:rPr>
        <w:t>1</w:t>
      </w:r>
      <w:r>
        <w:rPr>
          <w:rFonts w:ascii="Times New Roman" w:hAnsi="Times New Roman"/>
          <w:bCs/>
          <w:iCs/>
          <w:sz w:val="28"/>
          <w:szCs w:val="28"/>
        </w:rPr>
        <w:t>.В.ОД.</w:t>
      </w:r>
      <w:r w:rsidRPr="00283147">
        <w:rPr>
          <w:rFonts w:ascii="Times New Roman" w:hAnsi="Times New Roman"/>
          <w:bCs/>
          <w:iCs/>
          <w:sz w:val="28"/>
          <w:szCs w:val="28"/>
        </w:rPr>
        <w:t>11</w:t>
      </w:r>
      <w:r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4155A8">
        <w:rPr>
          <w:rFonts w:ascii="Times New Roman" w:hAnsi="Times New Roman"/>
          <w:sz w:val="28"/>
          <w:szCs w:val="28"/>
          <w:lang w:eastAsia="ru-RU"/>
        </w:rPr>
        <w:t>Профессиональная этика и этикет</w:t>
      </w:r>
    </w:p>
    <w:p w:rsidR="009F3BF5" w:rsidRPr="004155A8" w:rsidRDefault="009F3BF5" w:rsidP="004155A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F3BF5" w:rsidRPr="004155A8" w:rsidRDefault="009F3BF5" w:rsidP="004155A8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4155A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4155A8">
        <w:rPr>
          <w:rFonts w:ascii="Times New Roman" w:hAnsi="Times New Roman"/>
          <w:sz w:val="28"/>
          <w:szCs w:val="28"/>
        </w:rPr>
        <w:t>6</w:t>
      </w:r>
    </w:p>
    <w:p w:rsidR="009F3BF5" w:rsidRPr="004155A8" w:rsidRDefault="009F3BF5" w:rsidP="004155A8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4155A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9F3BF5" w:rsidRPr="004155A8" w:rsidRDefault="009F3BF5" w:rsidP="004155A8">
      <w:pPr>
        <w:tabs>
          <w:tab w:val="left" w:pos="86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155A8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155A8">
        <w:rPr>
          <w:rFonts w:ascii="Times New Roman" w:hAnsi="Times New Roman"/>
          <w:sz w:val="28"/>
          <w:szCs w:val="28"/>
        </w:rPr>
        <w:t>4</w:t>
      </w:r>
      <w:r w:rsidRPr="004155A8">
        <w:rPr>
          <w:rFonts w:ascii="Times New Roman" w:hAnsi="Times New Roman"/>
          <w:b/>
          <w:sz w:val="28"/>
          <w:szCs w:val="28"/>
        </w:rPr>
        <w:tab/>
      </w:r>
    </w:p>
    <w:p w:rsidR="009F3BF5" w:rsidRPr="004155A8" w:rsidRDefault="009F3BF5" w:rsidP="004155A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155A8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4155A8">
        <w:rPr>
          <w:rFonts w:ascii="Times New Roman" w:hAnsi="Times New Roman"/>
          <w:sz w:val="28"/>
          <w:szCs w:val="28"/>
        </w:rPr>
        <w:t xml:space="preserve"> экзамен</w:t>
      </w:r>
    </w:p>
    <w:p w:rsidR="009F3BF5" w:rsidRPr="004155A8" w:rsidRDefault="009F3BF5" w:rsidP="004155A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9F3BF5" w:rsidRDefault="009F3BF5" w:rsidP="004155A8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 w:rsidRPr="004155A8">
        <w:rPr>
          <w:rFonts w:ascii="Times New Roman" w:hAnsi="Times New Roman"/>
          <w:b/>
          <w:sz w:val="28"/>
          <w:szCs w:val="28"/>
        </w:rPr>
        <w:t>ОП:</w:t>
      </w:r>
      <w:r w:rsidRPr="004155A8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9F3BF5" w:rsidRPr="004155A8" w:rsidRDefault="009F3BF5" w:rsidP="004155A8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Обязательная </w:t>
      </w:r>
      <w:r w:rsidRPr="004155A8">
        <w:rPr>
          <w:rFonts w:ascii="Times New Roman" w:hAnsi="Times New Roman"/>
          <w:sz w:val="28"/>
          <w:szCs w:val="28"/>
          <w:lang w:eastAsia="ru-RU"/>
        </w:rPr>
        <w:t xml:space="preserve">дисциплина «Профессиональная этика и этикет» включена в вариативную часть </w:t>
      </w:r>
      <w:r w:rsidRPr="0028314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4155A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82F0B">
        <w:rPr>
          <w:rFonts w:ascii="Times New Roman" w:hAnsi="Times New Roman"/>
          <w:sz w:val="28"/>
          <w:szCs w:val="28"/>
          <w:lang w:eastAsia="ru-RU"/>
        </w:rPr>
        <w:t>43.03.03</w:t>
      </w:r>
      <w:r w:rsidRPr="004155A8">
        <w:rPr>
          <w:rFonts w:ascii="Times New Roman" w:hAnsi="Times New Roman"/>
          <w:i/>
          <w:sz w:val="28"/>
          <w:szCs w:val="28"/>
          <w:lang w:eastAsia="ru-RU"/>
        </w:rPr>
        <w:t xml:space="preserve"> Гостиничное дело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 w:rsidRPr="004155A8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9F3BF5" w:rsidRPr="004155A8" w:rsidRDefault="009F3BF5" w:rsidP="004155A8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F3BF5" w:rsidRDefault="009F3BF5" w:rsidP="004155A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iCs/>
          <w:sz w:val="28"/>
          <w:szCs w:val="28"/>
          <w:lang w:eastAsia="ru-RU"/>
        </w:rPr>
      </w:pPr>
      <w:r w:rsidRPr="004155A8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4155A8">
        <w:rPr>
          <w:rFonts w:ascii="Times New Roman" w:hAnsi="Times New Roman"/>
          <w:b/>
          <w:sz w:val="28"/>
          <w:szCs w:val="28"/>
        </w:rPr>
        <w:t>дисциплины:</w:t>
      </w:r>
      <w:r w:rsidRPr="004155A8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</w:p>
    <w:p w:rsidR="009F3BF5" w:rsidRPr="004155A8" w:rsidRDefault="009F3BF5" w:rsidP="004155A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iCs/>
          <w:sz w:val="28"/>
          <w:szCs w:val="28"/>
          <w:lang w:eastAsia="ru-RU"/>
        </w:rPr>
        <w:t>Ц</w:t>
      </w:r>
      <w:r w:rsidRPr="004155A8">
        <w:rPr>
          <w:rFonts w:ascii="Times New Roman" w:hAnsi="Times New Roman"/>
          <w:iCs/>
          <w:sz w:val="28"/>
          <w:szCs w:val="28"/>
          <w:lang w:eastAsia="ru-RU"/>
        </w:rPr>
        <w:t xml:space="preserve">ель </w:t>
      </w:r>
      <w:r w:rsidRPr="004155A8">
        <w:rPr>
          <w:rFonts w:ascii="Times New Roman" w:hAnsi="Times New Roman"/>
          <w:sz w:val="28"/>
          <w:szCs w:val="28"/>
          <w:lang w:eastAsia="ru-RU"/>
        </w:rPr>
        <w:t xml:space="preserve">дисциплины </w:t>
      </w:r>
      <w:r>
        <w:rPr>
          <w:rFonts w:ascii="Times New Roman" w:hAnsi="Times New Roman"/>
          <w:sz w:val="28"/>
          <w:szCs w:val="28"/>
          <w:lang w:eastAsia="ru-RU"/>
        </w:rPr>
        <w:t>–</w:t>
      </w:r>
      <w:r w:rsidRPr="004155A8">
        <w:rPr>
          <w:rFonts w:ascii="Times New Roman" w:hAnsi="Times New Roman"/>
          <w:sz w:val="28"/>
          <w:szCs w:val="28"/>
          <w:lang w:eastAsia="ru-RU"/>
        </w:rPr>
        <w:t xml:space="preserve"> формировани</w:t>
      </w:r>
      <w:r>
        <w:rPr>
          <w:rFonts w:ascii="Times New Roman" w:hAnsi="Times New Roman"/>
          <w:sz w:val="28"/>
          <w:szCs w:val="28"/>
          <w:lang w:eastAsia="ru-RU"/>
        </w:rPr>
        <w:t>е</w:t>
      </w:r>
      <w:r w:rsidRPr="004155A8">
        <w:rPr>
          <w:rFonts w:ascii="Times New Roman" w:hAnsi="Times New Roman"/>
          <w:sz w:val="28"/>
          <w:szCs w:val="28"/>
          <w:lang w:eastAsia="ru-RU"/>
        </w:rPr>
        <w:t xml:space="preserve"> у студентов системы знаний в области межличностного общения, профессиональной этики, принципов и правил делового этикета, обеспечивающих эффективное деловое и профессиональное общение в практической деятельности.</w:t>
      </w:r>
    </w:p>
    <w:p w:rsidR="009F3BF5" w:rsidRPr="004155A8" w:rsidRDefault="009F3BF5" w:rsidP="004155A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 w:rsidRPr="004155A8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9F3BF5" w:rsidRPr="004155A8" w:rsidRDefault="009F3BF5" w:rsidP="004155A8">
      <w:p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>- получить представление об этике как науки и этикете как социальном явлении;</w:t>
      </w:r>
    </w:p>
    <w:p w:rsidR="009F3BF5" w:rsidRPr="004155A8" w:rsidRDefault="009F3BF5" w:rsidP="004155A8">
      <w:p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>-   рассмотреть особенности, принципы и правила делового этикета;</w:t>
      </w:r>
    </w:p>
    <w:p w:rsidR="009F3BF5" w:rsidRPr="004155A8" w:rsidRDefault="009F3BF5" w:rsidP="004155A8">
      <w:p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>- усвоить знания о сущности и видах профессиональных коммуникаций, этики и профессиональном кодексе профессии;</w:t>
      </w:r>
    </w:p>
    <w:p w:rsidR="009F3BF5" w:rsidRPr="004155A8" w:rsidRDefault="009F3BF5" w:rsidP="004155A8">
      <w:pPr>
        <w:tabs>
          <w:tab w:val="left" w:pos="34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 xml:space="preserve">- овладеть навыками учета личностных   и ситуативных особенностей для эффективного и качественного оказания услуг социально-культурного сервиса и туризма; </w:t>
      </w:r>
    </w:p>
    <w:p w:rsidR="009F3BF5" w:rsidRPr="004155A8" w:rsidRDefault="009F3BF5" w:rsidP="004155A8">
      <w:pPr>
        <w:tabs>
          <w:tab w:val="left" w:pos="34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>- определить особенности управленческой этики, типов партнерских отношений специалистов социально-культурного сервиса и туризма;</w:t>
      </w:r>
    </w:p>
    <w:p w:rsidR="009F3BF5" w:rsidRPr="004155A8" w:rsidRDefault="009F3BF5" w:rsidP="004155A8">
      <w:pPr>
        <w:tabs>
          <w:tab w:val="left" w:pos="34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>-  овладеть навыками эффективного делового и профессионального общения в сфере социально-культурного сервиса и туризма;</w:t>
      </w:r>
    </w:p>
    <w:p w:rsidR="009F3BF5" w:rsidRPr="004155A8" w:rsidRDefault="009F3BF5" w:rsidP="004155A8">
      <w:pPr>
        <w:tabs>
          <w:tab w:val="left" w:pos="34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>- получить представления о профессиональной культуре специалиста и корпоративной культуре организации сферы социально-культурного сервиса и туризма.</w:t>
      </w:r>
    </w:p>
    <w:p w:rsidR="009F3BF5" w:rsidRDefault="009F3BF5" w:rsidP="004155A8">
      <w:pPr>
        <w:tabs>
          <w:tab w:val="left" w:pos="567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9F3BF5" w:rsidRDefault="009F3BF5" w:rsidP="004155A8">
      <w:pPr>
        <w:tabs>
          <w:tab w:val="left" w:pos="567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155A8">
        <w:rPr>
          <w:rFonts w:ascii="Times New Roman" w:hAnsi="Times New Roman"/>
          <w:b/>
          <w:sz w:val="28"/>
          <w:szCs w:val="28"/>
        </w:rPr>
        <w:t>Содержание дисциплины:</w:t>
      </w:r>
      <w:r w:rsidRPr="004155A8">
        <w:rPr>
          <w:rFonts w:ascii="Times New Roman" w:hAnsi="Times New Roman"/>
          <w:sz w:val="28"/>
          <w:szCs w:val="28"/>
        </w:rPr>
        <w:t xml:space="preserve"> </w:t>
      </w:r>
    </w:p>
    <w:p w:rsidR="009F3BF5" w:rsidRPr="004155A8" w:rsidRDefault="009F3BF5" w:rsidP="004155A8">
      <w:pPr>
        <w:keepNext/>
        <w:spacing w:after="0" w:line="240" w:lineRule="auto"/>
        <w:jc w:val="both"/>
        <w:outlineLvl w:val="2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      </w:t>
      </w: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Введение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. </w:t>
      </w:r>
      <w:r w:rsidRPr="004155A8">
        <w:rPr>
          <w:rFonts w:ascii="Times New Roman" w:hAnsi="Times New Roman"/>
          <w:sz w:val="28"/>
          <w:szCs w:val="28"/>
        </w:rPr>
        <w:t>Предмет, цель, структура дисциплины. Понятие этики как науки и явления духовной культуры. Нормативные образцы личности. Понятие профессиональной этики. Этика сферы предпринимательства. Управленческая этика. Этика партнерских отношений в сфере социально-культурного сервиса и туризма. Этика специалиста социально-культурного сервиса и туризма.</w:t>
      </w:r>
    </w:p>
    <w:p w:rsidR="009F3BF5" w:rsidRDefault="009F3BF5" w:rsidP="004155A8">
      <w:pPr>
        <w:tabs>
          <w:tab w:val="left" w:pos="567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83147">
        <w:rPr>
          <w:rFonts w:ascii="Times New Roman" w:hAnsi="Times New Roman"/>
          <w:sz w:val="28"/>
          <w:szCs w:val="28"/>
        </w:rPr>
        <w:t xml:space="preserve"> </w:t>
      </w:r>
      <w:r w:rsidRPr="004155A8">
        <w:rPr>
          <w:rFonts w:ascii="Times New Roman" w:hAnsi="Times New Roman"/>
          <w:sz w:val="28"/>
          <w:szCs w:val="28"/>
        </w:rPr>
        <w:t>Этикет как социальное явление. Задачи этикета: соединение сфер взаимоотношений людей в обществе. Правовой и нравственный аспект. Требования современного этикета.</w:t>
      </w:r>
    </w:p>
    <w:p w:rsidR="009F3BF5" w:rsidRPr="004155A8" w:rsidRDefault="009F3BF5" w:rsidP="008E7B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41CA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         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i/>
          <w:sz w:val="28"/>
          <w:szCs w:val="28"/>
        </w:rPr>
        <w:t>Понятие этики как науки и явления духовной культуры.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155A8">
        <w:rPr>
          <w:rFonts w:ascii="Times New Roman" w:hAnsi="Times New Roman"/>
          <w:sz w:val="28"/>
          <w:szCs w:val="28"/>
        </w:rPr>
        <w:t xml:space="preserve">Этические учения древневосточных и античных философов. Философские дискуссии Средневековья о благе и добродетели. Этические учения Нового времени. Религиозное сознание и мораль. Мораль как система принципов¸ норм, идеалов и ценностей. Структура морали. Функции морали. Виды и особенности моральных норм.   </w:t>
      </w:r>
    </w:p>
    <w:p w:rsidR="009F3BF5" w:rsidRPr="008E7BF5" w:rsidRDefault="009F3BF5" w:rsidP="008E7BF5">
      <w:pPr>
        <w:keepNext/>
        <w:spacing w:after="0" w:line="240" w:lineRule="auto"/>
        <w:jc w:val="both"/>
        <w:outlineLvl w:val="2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283147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         </w:t>
      </w: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Понятие профессиональной этики.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z w:val="28"/>
          <w:szCs w:val="28"/>
        </w:rPr>
        <w:t xml:space="preserve">Сущность профессиональной этики. Происхождение профессиональной этики. Виды профессиональной этики. Структура этики и ее основные категории. Принципы и нормы профессиональной этики. Классификация этических кодексов. Специфика профессиональной нравственности. Деловая этика и духовность.   </w:t>
      </w:r>
    </w:p>
    <w:p w:rsidR="009F3BF5" w:rsidRPr="008E7BF5" w:rsidRDefault="009F3BF5" w:rsidP="004155A8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283147">
        <w:rPr>
          <w:rFonts w:ascii="Times New Roman" w:hAnsi="Times New Roman"/>
          <w:i/>
          <w:sz w:val="28"/>
          <w:szCs w:val="28"/>
          <w:lang w:eastAsia="ru-RU"/>
        </w:rPr>
        <w:t xml:space="preserve">         </w:t>
      </w:r>
      <w:r w:rsidRPr="004155A8">
        <w:rPr>
          <w:rFonts w:ascii="Times New Roman" w:hAnsi="Times New Roman"/>
          <w:i/>
          <w:sz w:val="28"/>
          <w:szCs w:val="28"/>
          <w:lang w:eastAsia="ru-RU"/>
        </w:rPr>
        <w:t>Этика сферы предпринимательства.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z w:val="28"/>
          <w:szCs w:val="28"/>
          <w:lang w:eastAsia="ru-RU"/>
        </w:rPr>
        <w:t>Ценности: убеждения, мнения, отношения людей, общества в целом к таким понятиям, как свобода, справедливость, честность, лояльность, нейтральность и ответственность, терпимость.</w:t>
      </w:r>
    </w:p>
    <w:p w:rsidR="009F3BF5" w:rsidRPr="004155A8" w:rsidRDefault="009F3BF5" w:rsidP="004155A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>Стандарты и нормы: принципы, определяющие действия людей, и служащие для руководства и контроля за их поведением (законы, кодексы).</w:t>
      </w:r>
    </w:p>
    <w:p w:rsidR="009F3BF5" w:rsidRPr="004155A8" w:rsidRDefault="009F3BF5" w:rsidP="004155A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>Внешняя среда: условия, в которых протекает деятельность людей: политические, социальные, культурные и т.д.</w:t>
      </w:r>
    </w:p>
    <w:p w:rsidR="009F3BF5" w:rsidRPr="004155A8" w:rsidRDefault="009F3BF5" w:rsidP="004155A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>Поведение людей: формы деятельности людей, ориентированные на ценности данного общества в рамках определенных стандартов и норм.</w:t>
      </w:r>
    </w:p>
    <w:p w:rsidR="009F3BF5" w:rsidRPr="004155A8" w:rsidRDefault="009F3BF5" w:rsidP="004155A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i/>
          <w:sz w:val="28"/>
          <w:szCs w:val="28"/>
          <w:lang w:eastAsia="ru-RU"/>
        </w:rPr>
        <w:t>Управленческая этика</w:t>
      </w:r>
      <w:r w:rsidRPr="004155A8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z w:val="28"/>
          <w:szCs w:val="28"/>
          <w:lang w:eastAsia="ru-RU"/>
        </w:rPr>
        <w:t>Сущность и особенности нравственной культуры управления.        Специфика этических отношений, этического сознания, этического действия и профессионального долга. Моральные стандарты; моральные нормы; моральные принципы.  Формирование авторитета руководителя и слагаемые служебной репутации. Нравственное здоровье личност</w:t>
      </w:r>
      <w:r>
        <w:rPr>
          <w:rFonts w:ascii="Times New Roman" w:hAnsi="Times New Roman"/>
          <w:sz w:val="28"/>
          <w:szCs w:val="28"/>
          <w:lang w:eastAsia="ru-RU"/>
        </w:rPr>
        <w:t>и: нравственные чувства, мораль</w:t>
      </w:r>
      <w:r w:rsidRPr="004155A8">
        <w:rPr>
          <w:rFonts w:ascii="Times New Roman" w:hAnsi="Times New Roman"/>
          <w:sz w:val="28"/>
          <w:szCs w:val="28"/>
          <w:lang w:eastAsia="ru-RU"/>
        </w:rPr>
        <w:t xml:space="preserve">ная позиция, нравственные привычки, нравственный самоконтроль. Нравственный облик руководителя. </w:t>
      </w:r>
    </w:p>
    <w:p w:rsidR="009F3BF5" w:rsidRPr="004155A8" w:rsidRDefault="009F3BF5" w:rsidP="008E7BF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55A8">
        <w:rPr>
          <w:rFonts w:ascii="Times New Roman" w:hAnsi="Times New Roman"/>
          <w:sz w:val="28"/>
          <w:szCs w:val="28"/>
          <w:lang w:eastAsia="ru-RU"/>
        </w:rPr>
        <w:t>Нравственное здоровье коллектива: нравственные ценности, нравственный опыт. Стадии нравственного становления колле</w:t>
      </w:r>
      <w:bookmarkStart w:id="0" w:name="_GoBack"/>
      <w:bookmarkEnd w:id="0"/>
      <w:r w:rsidRPr="004155A8">
        <w:rPr>
          <w:rFonts w:ascii="Times New Roman" w:hAnsi="Times New Roman"/>
          <w:sz w:val="28"/>
          <w:szCs w:val="28"/>
          <w:lang w:eastAsia="ru-RU"/>
        </w:rPr>
        <w:t>ктива; этическая пропаганда; наставничество; благотворительность. Методы морального воздействия: моральное убеждение, нравственные примеры. Этический кодекс управленца. Моральный конфликт.  Этика принятия управленческих решений. Этика работы с персоналом. Этика взаимоотношений в служебной иерархии.  Долг и ответственность в управлении.</w:t>
      </w:r>
    </w:p>
    <w:p w:rsidR="009F3BF5" w:rsidRPr="004155A8" w:rsidRDefault="009F3BF5" w:rsidP="008E7BF5">
      <w:pPr>
        <w:spacing w:after="0" w:line="240" w:lineRule="auto"/>
        <w:jc w:val="both"/>
        <w:rPr>
          <w:rFonts w:ascii="Times New Roman" w:hAnsi="Times New Roman"/>
          <w:b/>
          <w:i/>
          <w:snapToGrid w:val="0"/>
          <w:sz w:val="28"/>
          <w:szCs w:val="28"/>
          <w:lang w:eastAsia="ru-RU"/>
        </w:rPr>
      </w:pP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Этика партнерских отношений в сфере социально- культурного сервиса и туризма</w:t>
      </w:r>
      <w:r w:rsidRPr="008E7BF5">
        <w:rPr>
          <w:rFonts w:ascii="Times New Roman" w:hAnsi="Times New Roman"/>
          <w:i/>
          <w:snapToGrid w:val="0"/>
          <w:sz w:val="28"/>
          <w:szCs w:val="28"/>
          <w:lang w:eastAsia="ru-RU"/>
        </w:rPr>
        <w:t>.</w:t>
      </w:r>
      <w:r>
        <w:rPr>
          <w:rFonts w:ascii="Times New Roman" w:hAnsi="Times New Roman"/>
          <w:b/>
          <w:i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>Понятие и особенности корпоративной этики. Корпоративное общение.  Нравственные требования к общению. Пять этапов установления контактов. Факторы, способствующие развитию корпоративной этики в сфере сервиса. Корпоративная этика и социальная ответственность. Этические проблемы корпоративных отношений. Правила и нормы этики деловых отношений. Типы этических проблем: взяточничество, коррупция, принуждение, обман, воровство, несправедливая дискриминация. Профессиональная этика как регулятор нравственных отношений в системе трудовой деятельности. Этические принципы профессиональной деятельности в сфере социально-культурного сервиса и туризма. Профессиональный долг, профессиональная честь и достоинство, профессиональная справедливость, профессиональный такт.</w:t>
      </w:r>
    </w:p>
    <w:p w:rsidR="009F3BF5" w:rsidRPr="008E7BF5" w:rsidRDefault="009F3BF5" w:rsidP="008E7BF5">
      <w:pPr>
        <w:spacing w:after="0" w:line="240" w:lineRule="auto"/>
        <w:ind w:hanging="851"/>
        <w:jc w:val="both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           </w:t>
      </w: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Этика специалиста социально-культурного сервиса и туризма.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>Цель и задачи этики специалиста сервиса. Специфика этических         отношений, этического сознания, этического действия и профессионального долга специалиста (деонтология). Этические обязательства работника по отношению к своим клиентам. Этические обязательства по отношению к обществу. Механизмы реализации этических требований. Методы управления нравственными отношениями в системе сервиса. Технологии формирования профессиональной морали специалистов социально-культурного сервиса и туризма. Методы оценки нравственных качеств специалиста гостиничного сервиса.</w:t>
      </w:r>
    </w:p>
    <w:p w:rsidR="009F3BF5" w:rsidRPr="008E7BF5" w:rsidRDefault="009F3BF5" w:rsidP="00202A6B">
      <w:pPr>
        <w:spacing w:after="0" w:line="240" w:lineRule="auto"/>
        <w:jc w:val="both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Этикет как социальное явление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>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Этикет в широком и узком смысле. Этикет и система ценностей. Этикет как особая форма поведения. Этикет и ритуал. Современный этикет: принципы, функции, виды. Этикет в культуре повседневного общения, в деловых и служебных отношениях. Своеобразие этикета в католических и протестантских странах: специфика «западной» морали и психологических предпочтений; степень влияния на культуру общения черт «западной» культуры. Специфика этикета в США, Великобритании, Франции, Германии, Испании, Италии. Специфика религий в отражении морали общества, степень влияния на культуру общения «восточной» культуры. Специфика этикета в Японии, Китае, Южной Корее, Арабских странах.</w:t>
      </w:r>
    </w:p>
    <w:p w:rsidR="009F3BF5" w:rsidRPr="00202A6B" w:rsidRDefault="009F3BF5" w:rsidP="00202A6B">
      <w:pPr>
        <w:spacing w:after="0" w:line="240" w:lineRule="auto"/>
        <w:jc w:val="both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История мирового этикета.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Правила поведения в первобытном обществе: приветствия, вежливость, прогрессивные нравственные нормы. Типичные обычаи     патриархального строя.    Этикет в эпоху античности: понятие красоты, этикетные нормы «Семи мудрецов» Древней Греции. Принцип «разумности» и «золотой середины», понятие «калокагатии».   Этикет в эпоху средневековья: образ идеального рыцаря и кодекс рыцарской чести, «куртуазная любовь», пособия по этикету.  Этикет Нового времени: М.Монтень, Д. Юм, Ж.Ж.Руссо, И.Кант и др.  Честерфильд «Письма к сыну». Эволюция в понятии «джентльмен».  Дальнейшие изменения в этикете: </w:t>
      </w:r>
      <w:r w:rsidRPr="004155A8">
        <w:rPr>
          <w:rFonts w:ascii="Times New Roman" w:hAnsi="Times New Roman"/>
          <w:snapToGrid w:val="0"/>
          <w:sz w:val="28"/>
          <w:szCs w:val="28"/>
          <w:lang w:val="en-GB" w:eastAsia="ru-RU"/>
        </w:rPr>
        <w:t>XI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Х век 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>–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начало демократизации этикета. История этикета в России: «Домострой» 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>–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энциклопедия домашней жизни зажиточных городских семей Х</w:t>
      </w:r>
      <w:r w:rsidRPr="004155A8">
        <w:rPr>
          <w:rFonts w:ascii="Times New Roman" w:hAnsi="Times New Roman"/>
          <w:snapToGrid w:val="0"/>
          <w:sz w:val="28"/>
          <w:szCs w:val="28"/>
          <w:lang w:val="en-GB" w:eastAsia="ru-RU"/>
        </w:rPr>
        <w:t>VI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– </w:t>
      </w:r>
      <w:r w:rsidRPr="004155A8">
        <w:rPr>
          <w:rFonts w:ascii="Times New Roman" w:hAnsi="Times New Roman"/>
          <w:snapToGrid w:val="0"/>
          <w:sz w:val="28"/>
          <w:szCs w:val="28"/>
          <w:lang w:val="en-GB" w:eastAsia="ru-RU"/>
        </w:rPr>
        <w:t>XVII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веков. Пётр 1 и его реформы.    «Юности честное зерцало или Показание к житейскому обхождению. Собранное от разных авторов». «Офранцуживание» дворянской культуры в конце X</w:t>
      </w:r>
      <w:r w:rsidRPr="004155A8">
        <w:rPr>
          <w:rFonts w:ascii="Times New Roman" w:hAnsi="Times New Roman"/>
          <w:snapToGrid w:val="0"/>
          <w:sz w:val="28"/>
          <w:szCs w:val="28"/>
          <w:lang w:val="en-GB" w:eastAsia="ru-RU"/>
        </w:rPr>
        <w:t>VIII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начале Х</w:t>
      </w:r>
      <w:r w:rsidRPr="004155A8">
        <w:rPr>
          <w:rFonts w:ascii="Times New Roman" w:hAnsi="Times New Roman"/>
          <w:snapToGrid w:val="0"/>
          <w:sz w:val="28"/>
          <w:szCs w:val="28"/>
          <w:lang w:val="en-GB" w:eastAsia="ru-RU"/>
        </w:rPr>
        <w:t>I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Х веков. Современное развитие этикетных норм – универсализация общепринятых норм общения. </w:t>
      </w:r>
    </w:p>
    <w:p w:rsidR="009F3BF5" w:rsidRPr="004155A8" w:rsidRDefault="009F3BF5" w:rsidP="005C207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Задачи этикета: соединение сфер взаимоотношений людей в обществе. Правовой и нравственный аспект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>. Этикет это органическое составляющее духовной культуры человека и общества.   Правовой и нравственный аспект. Правовая база служебного поведения специалиста. Нравственная основа этикета. «Золотое правило нравственности» - критерий нравственного поведения всех цивилизованных народов. Этикетные правила – составляющие сложной системы нравственной сферы жизнедеятельности человечества.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 xml:space="preserve"> Нравственные отношения, нравст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>венная деятельность, нравственное поведение.   Влияние на российскую этикетную культуру «западной» и «восточной» культуры общения.   Ценности христианской, православной, мусульманской религии, а также «советской культуры».</w:t>
      </w:r>
    </w:p>
    <w:p w:rsidR="009F3BF5" w:rsidRPr="005C207D" w:rsidRDefault="009F3BF5" w:rsidP="005C207D">
      <w:pPr>
        <w:spacing w:after="0" w:line="240" w:lineRule="auto"/>
        <w:jc w:val="both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Поведение в общественных местах</w:t>
      </w:r>
      <w:r w:rsidRPr="005C207D">
        <w:rPr>
          <w:rFonts w:ascii="Times New Roman" w:hAnsi="Times New Roman"/>
          <w:i/>
          <w:snapToGrid w:val="0"/>
          <w:sz w:val="28"/>
          <w:szCs w:val="28"/>
          <w:lang w:eastAsia="ru-RU"/>
        </w:rPr>
        <w:t>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>Культура общения. Порядок представлений и зн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 xml:space="preserve">акомств. Приветствие.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>Обращение. Знакомство. Прощание. Визит в гости. Правила поведения за столом. Правила вежливости в общественных местах (на улице, в общественном транспорте, магазине, кафе и ресторанах, театрах, гостиницах).  Выступления, тосты, беседы. Правила курения. В дороге. Подарки.  Элементарные требования к одежде.</w:t>
      </w:r>
    </w:p>
    <w:p w:rsidR="009F3BF5" w:rsidRDefault="009F3BF5" w:rsidP="00202A6B">
      <w:pPr>
        <w:spacing w:after="0" w:line="240" w:lineRule="auto"/>
        <w:jc w:val="both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Этикет делового человека.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Современные принципы делового этикета. Официальные протокольные формы представления. Прощание с деловыми партнерами. Протокольные требования, предъявляемые к участникам официальных процессий и церемоний. Рассадка по автомобилям в соответствии с протоколом. Подарки в деловых отношениях. </w:t>
      </w:r>
    </w:p>
    <w:p w:rsidR="009F3BF5" w:rsidRPr="00165311" w:rsidRDefault="009F3BF5" w:rsidP="00202A6B">
      <w:pPr>
        <w:spacing w:after="0" w:line="240" w:lineRule="auto"/>
        <w:jc w:val="both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Культура одежды делового человека.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Три альтернативы выбора одежды: консервативный стиль, стиль для взаимодействия, творческий стиль. Что делает Вас успешным профессионалом? Особо важные зоны в Вашем облике: верхняя, нижняя и центральная. Имидж делового человека. «Можно» и «нельзя» для делового гардероба. Одежда, отражение Вас. Прическа. Макияж. Парфюмерия. Ювелирные изделия и бижутерия. Осанка и походка. </w:t>
      </w:r>
    </w:p>
    <w:p w:rsidR="009F3BF5" w:rsidRPr="00202A6B" w:rsidRDefault="009F3BF5" w:rsidP="00202A6B">
      <w:pPr>
        <w:spacing w:after="0" w:line="240" w:lineRule="auto"/>
        <w:jc w:val="both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Правила и виды приёмов.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>Основные виды приёмов. Неформальные приемы. Организация и проведение приемов: приглашение гостей; правила рассадки за столом; правила сервировки стола; правила пользования столовыми приборами; последовательность подачи блюд; сочетание блюд и напитков; Как перекладывать кушанье из общего блюда в тарелку; правила обращения с различными блюдами и напитками. Протокольные аспекты произнесения тостов. Поведение за столом. Затруднительные ситуации за столом.</w:t>
      </w:r>
    </w:p>
    <w:p w:rsidR="009F3BF5" w:rsidRPr="004155A8" w:rsidRDefault="009F3BF5" w:rsidP="00165311">
      <w:pPr>
        <w:tabs>
          <w:tab w:val="left" w:pos="1035"/>
          <w:tab w:val="center" w:pos="4443"/>
        </w:tabs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Служебный этикет должностного лица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 xml:space="preserve">.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>Этикет служебных взаимоотношений руководителя и подчиненного.     Правила поведения секретарей в приёмной организации.   Этикет служебных телефонных разговоров. Речевой этикет. Невербальные средства общения и служебного поведения служащего гостиницы.</w:t>
      </w:r>
    </w:p>
    <w:p w:rsidR="009F3BF5" w:rsidRPr="00165311" w:rsidRDefault="009F3BF5" w:rsidP="0016531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>Особенности делового этикета в гостиничной деятельности.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>Деловой этикет в деятельности гостиничного предприятия. Принципы делового этикета в</w:t>
      </w:r>
      <w:r w:rsidRPr="004155A8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165311">
        <w:rPr>
          <w:rFonts w:ascii="Times New Roman" w:hAnsi="Times New Roman"/>
          <w:snapToGrid w:val="0"/>
          <w:sz w:val="28"/>
          <w:szCs w:val="28"/>
          <w:lang w:eastAsia="ru-RU"/>
        </w:rPr>
        <w:t>гостиничной деятельности.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>Правила и роль делового этикета в гостиничном бизнесе. Вербальные основы делового этикета в гостиничной деятельности. Деловой этикет в телефонных разговорах.</w:t>
      </w:r>
    </w:p>
    <w:p w:rsidR="009F3BF5" w:rsidRPr="004155A8" w:rsidRDefault="009F3BF5" w:rsidP="00C0357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</w:t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4155A8">
        <w:rPr>
          <w:rFonts w:ascii="Times New Roman" w:hAnsi="Times New Roman"/>
          <w:snapToGrid w:val="0"/>
          <w:sz w:val="28"/>
          <w:szCs w:val="28"/>
          <w:lang w:eastAsia="ru-RU"/>
        </w:rPr>
        <w:tab/>
      </w:r>
    </w:p>
    <w:p w:rsidR="009F3BF5" w:rsidRDefault="009F3BF5" w:rsidP="005C207D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профильными (ПрК) компетенциями:   </w:t>
      </w:r>
    </w:p>
    <w:p w:rsidR="009F3BF5" w:rsidRPr="00522F42" w:rsidRDefault="009F3BF5" w:rsidP="00175CE5">
      <w:pPr>
        <w:pStyle w:val="Default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22F42">
        <w:rPr>
          <w:sz w:val="28"/>
          <w:szCs w:val="28"/>
        </w:rPr>
        <w:t>ОК-</w:t>
      </w:r>
      <w:r>
        <w:rPr>
          <w:sz w:val="28"/>
          <w:szCs w:val="28"/>
        </w:rPr>
        <w:t>4</w:t>
      </w:r>
      <w:r w:rsidRPr="00522F42">
        <w:rPr>
          <w:sz w:val="28"/>
          <w:szCs w:val="28"/>
        </w:rPr>
        <w:t xml:space="preserve">: </w:t>
      </w:r>
      <w:r>
        <w:rPr>
          <w:rStyle w:val="a"/>
          <w:b w:val="0"/>
          <w:bCs/>
          <w:szCs w:val="28"/>
        </w:rPr>
        <w:t xml:space="preserve">способен использовать основы правовых знаний в различных сферах жизнедеятельности </w:t>
      </w:r>
      <w:r w:rsidRPr="00522F42">
        <w:rPr>
          <w:sz w:val="28"/>
          <w:szCs w:val="28"/>
        </w:rPr>
        <w:t>(</w:t>
      </w:r>
      <w:r w:rsidRPr="004155A8">
        <w:rPr>
          <w:i/>
          <w:sz w:val="28"/>
          <w:szCs w:val="28"/>
          <w:lang w:eastAsia="ru-RU"/>
        </w:rPr>
        <w:t>знать</w:t>
      </w:r>
      <w:r w:rsidRPr="004155A8">
        <w:rPr>
          <w:sz w:val="28"/>
          <w:szCs w:val="28"/>
          <w:lang w:eastAsia="ru-RU"/>
        </w:rPr>
        <w:t xml:space="preserve"> этические проблемы в профессиональной сфере, правовые и нравственные аспекты этикета, требования современного делового этикета;</w:t>
      </w:r>
      <w:r w:rsidRPr="004155A8">
        <w:rPr>
          <w:i/>
          <w:sz w:val="28"/>
          <w:szCs w:val="28"/>
          <w:lang w:eastAsia="ru-RU"/>
        </w:rPr>
        <w:t xml:space="preserve"> уметь </w:t>
      </w:r>
      <w:r w:rsidRPr="004155A8">
        <w:rPr>
          <w:sz w:val="28"/>
          <w:szCs w:val="28"/>
          <w:lang w:eastAsia="ru-RU"/>
        </w:rPr>
        <w:t>регулировать отношения в профессиональной сфере</w:t>
      </w:r>
      <w:r w:rsidRPr="004155A8">
        <w:rPr>
          <w:i/>
          <w:sz w:val="28"/>
          <w:szCs w:val="28"/>
          <w:lang w:eastAsia="ru-RU"/>
        </w:rPr>
        <w:t xml:space="preserve">; владеть </w:t>
      </w:r>
      <w:r w:rsidRPr="004155A8">
        <w:rPr>
          <w:sz w:val="28"/>
          <w:szCs w:val="28"/>
          <w:lang w:eastAsia="ru-RU"/>
        </w:rPr>
        <w:t>знаниями по профессиональной этике и этикету</w:t>
      </w:r>
      <w:r w:rsidRPr="00522F42">
        <w:rPr>
          <w:sz w:val="28"/>
          <w:szCs w:val="28"/>
        </w:rPr>
        <w:t>);</w:t>
      </w:r>
    </w:p>
    <w:p w:rsidR="009F3BF5" w:rsidRPr="00175CE5" w:rsidRDefault="009F3BF5" w:rsidP="00175CE5">
      <w:pPr>
        <w:pStyle w:val="Default"/>
        <w:tabs>
          <w:tab w:val="left" w:pos="540"/>
        </w:tabs>
        <w:jc w:val="both"/>
        <w:rPr>
          <w:sz w:val="28"/>
          <w:szCs w:val="28"/>
        </w:rPr>
      </w:pPr>
      <w:r w:rsidRPr="00175CE5">
        <w:rPr>
          <w:sz w:val="28"/>
          <w:szCs w:val="28"/>
        </w:rPr>
        <w:t xml:space="preserve">       ПрК-5: готов</w:t>
      </w:r>
      <w:r w:rsidRPr="00175CE5">
        <w:rPr>
          <w:rStyle w:val="a"/>
          <w:b w:val="0"/>
          <w:szCs w:val="28"/>
        </w:rPr>
        <w:t xml:space="preserve"> к организации устных и письменных коммуникаций с потребителями, партнерами, заинтересованными сторонами </w:t>
      </w:r>
      <w:r w:rsidRPr="00175CE5">
        <w:rPr>
          <w:sz w:val="28"/>
          <w:szCs w:val="28"/>
        </w:rPr>
        <w:t>(</w:t>
      </w:r>
      <w:r w:rsidRPr="00175CE5">
        <w:rPr>
          <w:i/>
          <w:sz w:val="28"/>
          <w:szCs w:val="28"/>
        </w:rPr>
        <w:t>знать</w:t>
      </w:r>
      <w:r w:rsidRPr="00175CE5">
        <w:rPr>
          <w:sz w:val="28"/>
          <w:szCs w:val="28"/>
        </w:rPr>
        <w:t xml:space="preserve"> формы и типы речевой коммуникации, законы дискуссии и полемики, грамматические и лексические правила русской речи; </w:t>
      </w:r>
      <w:r w:rsidRPr="00175CE5">
        <w:rPr>
          <w:i/>
          <w:sz w:val="28"/>
          <w:szCs w:val="28"/>
        </w:rPr>
        <w:t xml:space="preserve">уметь </w:t>
      </w:r>
      <w:r w:rsidRPr="00175CE5">
        <w:rPr>
          <w:sz w:val="28"/>
          <w:szCs w:val="28"/>
        </w:rPr>
        <w:t xml:space="preserve">вести гармоничный диалог и добиваться успеха в процессе коммуникации; </w:t>
      </w:r>
      <w:r w:rsidRPr="00175CE5">
        <w:rPr>
          <w:i/>
          <w:sz w:val="28"/>
          <w:szCs w:val="28"/>
        </w:rPr>
        <w:t xml:space="preserve">владеть </w:t>
      </w:r>
      <w:r w:rsidRPr="00175CE5">
        <w:rPr>
          <w:sz w:val="28"/>
          <w:szCs w:val="28"/>
        </w:rPr>
        <w:t>нормами устной и письменной речи, приемами речевого воздействия на аудиторию, основными приемами деловой риторики).</w:t>
      </w:r>
    </w:p>
    <w:p w:rsidR="009F3BF5" w:rsidRPr="00CC41CA" w:rsidRDefault="009F3BF5" w:rsidP="005C207D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</w:p>
    <w:p w:rsidR="009F3BF5" w:rsidRPr="004155A8" w:rsidRDefault="009F3BF5" w:rsidP="00175CE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4155A8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  <w:r w:rsidRPr="004155A8">
        <w:rPr>
          <w:rFonts w:ascii="Times New Roman" w:hAnsi="Times New Roman"/>
          <w:sz w:val="28"/>
          <w:szCs w:val="28"/>
          <w:lang w:eastAsia="ru-RU"/>
        </w:rPr>
        <w:t>проблемно-ориентированные лекции, лекция-дискуссия, групповая дискуссия, обсуждение кейсов</w:t>
      </w:r>
      <w:r w:rsidRPr="004155A8"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:rsidR="009F3BF5" w:rsidRPr="004155A8" w:rsidRDefault="009F3BF5" w:rsidP="00202A6B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9F3BF5" w:rsidRPr="004155A8" w:rsidRDefault="009F3BF5" w:rsidP="003560D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4155A8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202A6B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4155A8">
        <w:rPr>
          <w:rFonts w:ascii="Times New Roman" w:hAnsi="Times New Roman"/>
          <w:sz w:val="28"/>
          <w:szCs w:val="28"/>
          <w:lang w:eastAsia="ru-RU"/>
        </w:rPr>
        <w:t xml:space="preserve"> Т.П. Антонова, доцент</w:t>
      </w:r>
      <w:r>
        <w:rPr>
          <w:rFonts w:ascii="Times New Roman" w:hAnsi="Times New Roman"/>
          <w:sz w:val="28"/>
          <w:szCs w:val="28"/>
          <w:lang w:eastAsia="ru-RU"/>
        </w:rPr>
        <w:t>, кафедра сервиса и туризма</w:t>
      </w:r>
      <w:r w:rsidRPr="004155A8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9F3BF5" w:rsidRPr="004155A8" w:rsidRDefault="009F3BF5" w:rsidP="004155A8">
      <w:pPr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F3BF5" w:rsidRPr="004155A8" w:rsidRDefault="009F3BF5" w:rsidP="004155A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9F3BF5" w:rsidRPr="004155A8" w:rsidSect="004155A8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37C1"/>
    <w:rsid w:val="000C2A82"/>
    <w:rsid w:val="00144454"/>
    <w:rsid w:val="00165311"/>
    <w:rsid w:val="001657C5"/>
    <w:rsid w:val="00175CE5"/>
    <w:rsid w:val="00202A6B"/>
    <w:rsid w:val="002144E6"/>
    <w:rsid w:val="00283147"/>
    <w:rsid w:val="002B6A0B"/>
    <w:rsid w:val="00301BC3"/>
    <w:rsid w:val="003560D4"/>
    <w:rsid w:val="00380FC6"/>
    <w:rsid w:val="004155A8"/>
    <w:rsid w:val="005022E2"/>
    <w:rsid w:val="00522F42"/>
    <w:rsid w:val="00555290"/>
    <w:rsid w:val="005C207D"/>
    <w:rsid w:val="005C35DB"/>
    <w:rsid w:val="006C67C1"/>
    <w:rsid w:val="00732FEF"/>
    <w:rsid w:val="00802C4E"/>
    <w:rsid w:val="00864E8A"/>
    <w:rsid w:val="008C4D01"/>
    <w:rsid w:val="008E7BF5"/>
    <w:rsid w:val="009F3BF5"/>
    <w:rsid w:val="00A22452"/>
    <w:rsid w:val="00B43BD2"/>
    <w:rsid w:val="00B937C1"/>
    <w:rsid w:val="00C03573"/>
    <w:rsid w:val="00CC41CA"/>
    <w:rsid w:val="00D01737"/>
    <w:rsid w:val="00D1569F"/>
    <w:rsid w:val="00E82F0B"/>
    <w:rsid w:val="00F76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BD2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175CE5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a">
    <w:name w:val="Основной текст + Полужирный"/>
    <w:uiPriority w:val="99"/>
    <w:rsid w:val="00175CE5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69</TotalTime>
  <Pages>5</Pages>
  <Words>1728</Words>
  <Characters>9853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15</cp:revision>
  <dcterms:created xsi:type="dcterms:W3CDTF">2014-05-07T19:16:00Z</dcterms:created>
  <dcterms:modified xsi:type="dcterms:W3CDTF">2016-11-01T05:13:00Z</dcterms:modified>
</cp:coreProperties>
</file>