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333" w:rsidRPr="00570CFC" w:rsidRDefault="00457333" w:rsidP="00D747FB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457333" w:rsidRPr="00570CFC" w:rsidRDefault="00457333" w:rsidP="00CE758C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457333" w:rsidRPr="00CE758C" w:rsidRDefault="00457333" w:rsidP="00D747FB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2C7724">
        <w:rPr>
          <w:szCs w:val="28"/>
        </w:rPr>
        <w:t>1</w:t>
      </w:r>
      <w:r w:rsidRPr="00CE758C">
        <w:rPr>
          <w:szCs w:val="28"/>
        </w:rPr>
        <w:t>.</w:t>
      </w:r>
      <w:r>
        <w:rPr>
          <w:szCs w:val="28"/>
        </w:rPr>
        <w:t>В.ОД.</w:t>
      </w:r>
      <w:r w:rsidRPr="0076628F">
        <w:rPr>
          <w:szCs w:val="28"/>
        </w:rPr>
        <w:t xml:space="preserve">18 </w:t>
      </w:r>
      <w:r>
        <w:rPr>
          <w:szCs w:val="28"/>
        </w:rPr>
        <w:t xml:space="preserve"> Психодиагностика</w:t>
      </w:r>
    </w:p>
    <w:p w:rsidR="00457333" w:rsidRDefault="00457333" w:rsidP="00CE758C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457333" w:rsidRPr="009A4B7A" w:rsidRDefault="00457333" w:rsidP="00CE758C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CE758C">
        <w:rPr>
          <w:sz w:val="28"/>
          <w:szCs w:val="28"/>
        </w:rPr>
        <w:t>3</w:t>
      </w:r>
    </w:p>
    <w:p w:rsidR="00457333" w:rsidRDefault="00457333" w:rsidP="00CE758C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CE758C">
        <w:rPr>
          <w:sz w:val="28"/>
          <w:szCs w:val="28"/>
        </w:rPr>
        <w:t>72</w:t>
      </w:r>
    </w:p>
    <w:p w:rsidR="00457333" w:rsidRPr="0004317C" w:rsidRDefault="00457333" w:rsidP="00CE758C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457333" w:rsidRDefault="00457333" w:rsidP="00CE758C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457333" w:rsidRPr="009A4B7A" w:rsidRDefault="00457333" w:rsidP="00CE758C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457333" w:rsidRDefault="00457333" w:rsidP="00CE758C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457333" w:rsidRPr="009A4B7A" w:rsidRDefault="00457333" w:rsidP="00D747FB">
      <w:pPr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        Обязательная д</w:t>
      </w:r>
      <w:r w:rsidRPr="009A4B7A">
        <w:rPr>
          <w:spacing w:val="-4"/>
          <w:sz w:val="28"/>
          <w:szCs w:val="28"/>
        </w:rPr>
        <w:t xml:space="preserve">исциплина </w:t>
      </w:r>
      <w:r w:rsidRPr="00D747FB">
        <w:rPr>
          <w:sz w:val="28"/>
          <w:szCs w:val="28"/>
        </w:rPr>
        <w:t>«Психодиагностика»</w:t>
      </w:r>
      <w:r w:rsidRPr="009A4B7A">
        <w:rPr>
          <w:spacing w:val="-4"/>
          <w:sz w:val="28"/>
          <w:szCs w:val="28"/>
        </w:rPr>
        <w:t xml:space="preserve"> включена в </w:t>
      </w:r>
      <w:r>
        <w:rPr>
          <w:spacing w:val="-4"/>
          <w:sz w:val="28"/>
          <w:szCs w:val="28"/>
        </w:rPr>
        <w:t xml:space="preserve">вариативную часть </w:t>
      </w:r>
      <w:r w:rsidRPr="002C7724">
        <w:rPr>
          <w:spacing w:val="-4"/>
          <w:sz w:val="28"/>
          <w:szCs w:val="28"/>
        </w:rPr>
        <w:t xml:space="preserve"> </w:t>
      </w:r>
      <w:r w:rsidRPr="009A4B7A">
        <w:rPr>
          <w:spacing w:val="-4"/>
          <w:sz w:val="28"/>
          <w:szCs w:val="28"/>
        </w:rPr>
        <w:t xml:space="preserve"> учебного плана подготовки бакалавр</w:t>
      </w:r>
      <w:r>
        <w:rPr>
          <w:spacing w:val="-4"/>
          <w:sz w:val="28"/>
          <w:szCs w:val="28"/>
        </w:rPr>
        <w:t>ов</w:t>
      </w:r>
      <w:r w:rsidRPr="009A4B7A">
        <w:rPr>
          <w:spacing w:val="-4"/>
          <w:sz w:val="28"/>
          <w:szCs w:val="28"/>
        </w:rPr>
        <w:t xml:space="preserve"> по </w:t>
      </w:r>
      <w:r w:rsidRPr="009A4B7A">
        <w:rPr>
          <w:rFonts w:ascii="Georgia" w:hAnsi="Georgia" w:cs="Georgia"/>
          <w:sz w:val="28"/>
          <w:szCs w:val="28"/>
        </w:rPr>
        <w:t xml:space="preserve">направлению </w:t>
      </w:r>
      <w:r w:rsidRPr="00570CFC">
        <w:rPr>
          <w:sz w:val="28"/>
          <w:szCs w:val="28"/>
        </w:rPr>
        <w:t>43.03.03</w:t>
      </w:r>
      <w:r w:rsidRPr="00CD51B0">
        <w:rPr>
          <w:sz w:val="28"/>
          <w:szCs w:val="28"/>
        </w:rPr>
        <w:t xml:space="preserve"> </w:t>
      </w:r>
      <w:r w:rsidRPr="00CD51B0">
        <w:rPr>
          <w:i/>
          <w:sz w:val="28"/>
          <w:szCs w:val="28"/>
        </w:rPr>
        <w:t>Гостиничное дело</w:t>
      </w:r>
      <w:r w:rsidRPr="009A4B7A">
        <w:rPr>
          <w:spacing w:val="-4"/>
          <w:sz w:val="28"/>
          <w:szCs w:val="28"/>
        </w:rPr>
        <w:t>.</w:t>
      </w:r>
    </w:p>
    <w:p w:rsidR="00457333" w:rsidRDefault="00457333" w:rsidP="00CE758C">
      <w:pPr>
        <w:pStyle w:val="Heading5"/>
        <w:spacing w:before="0" w:after="0" w:line="120" w:lineRule="auto"/>
        <w:rPr>
          <w:i w:val="0"/>
          <w:sz w:val="32"/>
          <w:szCs w:val="32"/>
        </w:rPr>
      </w:pPr>
      <w:r>
        <w:rPr>
          <w:i w:val="0"/>
          <w:sz w:val="32"/>
          <w:szCs w:val="32"/>
        </w:rPr>
        <w:t xml:space="preserve"> </w:t>
      </w:r>
    </w:p>
    <w:p w:rsidR="00457333" w:rsidRDefault="00457333" w:rsidP="00D747FB">
      <w:pPr>
        <w:ind w:firstLine="567"/>
        <w:jc w:val="both"/>
        <w:rPr>
          <w:b/>
          <w:sz w:val="28"/>
          <w:szCs w:val="28"/>
        </w:rPr>
      </w:pP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457333" w:rsidRPr="008B51B7" w:rsidRDefault="00457333" w:rsidP="00D747FB">
      <w:pPr>
        <w:ind w:firstLine="567"/>
        <w:jc w:val="both"/>
        <w:rPr>
          <w:sz w:val="32"/>
          <w:szCs w:val="32"/>
        </w:rPr>
      </w:pPr>
      <w:r w:rsidRPr="00CE758C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- </w:t>
      </w:r>
      <w:r w:rsidRPr="00D747FB">
        <w:rPr>
          <w:sz w:val="28"/>
          <w:szCs w:val="28"/>
        </w:rPr>
        <w:t>усвоение психологических знаний и умений в процессе проведения психодиагностических процедур, технических и методологических принципов психодиагностики, социальных и этических аспектов психологической диагностики.</w:t>
      </w:r>
    </w:p>
    <w:p w:rsidR="00457333" w:rsidRPr="00CE758C" w:rsidRDefault="00457333" w:rsidP="00CE758C">
      <w:pPr>
        <w:tabs>
          <w:tab w:val="left" w:pos="540"/>
        </w:tabs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E758C">
        <w:rPr>
          <w:sz w:val="28"/>
          <w:szCs w:val="28"/>
        </w:rPr>
        <w:t xml:space="preserve">Задачи  дисциплины: </w:t>
      </w:r>
    </w:p>
    <w:p w:rsidR="00457333" w:rsidRPr="00D747FB" w:rsidRDefault="00457333" w:rsidP="00CE758C">
      <w:pPr>
        <w:ind w:firstLine="360"/>
        <w:jc w:val="both"/>
        <w:rPr>
          <w:snapToGrid w:val="0"/>
          <w:sz w:val="28"/>
          <w:szCs w:val="28"/>
        </w:rPr>
      </w:pPr>
      <w:r w:rsidRPr="00D747FB">
        <w:rPr>
          <w:sz w:val="28"/>
          <w:szCs w:val="28"/>
        </w:rPr>
        <w:t>- изучить</w:t>
      </w:r>
      <w:r w:rsidRPr="00D747FB">
        <w:rPr>
          <w:snapToGrid w:val="0"/>
          <w:sz w:val="28"/>
          <w:szCs w:val="28"/>
        </w:rPr>
        <w:t xml:space="preserve"> теоретические подходы к проведению диагностического обследования;</w:t>
      </w:r>
    </w:p>
    <w:p w:rsidR="00457333" w:rsidRPr="00D747FB" w:rsidRDefault="00457333" w:rsidP="00CE758C">
      <w:pPr>
        <w:ind w:firstLine="360"/>
        <w:jc w:val="both"/>
        <w:rPr>
          <w:snapToGrid w:val="0"/>
          <w:sz w:val="28"/>
          <w:szCs w:val="28"/>
        </w:rPr>
      </w:pPr>
      <w:r w:rsidRPr="00D747FB">
        <w:rPr>
          <w:snapToGrid w:val="0"/>
          <w:sz w:val="28"/>
          <w:szCs w:val="28"/>
        </w:rPr>
        <w:t>-  ознакомить с теорией психологического теста;</w:t>
      </w:r>
    </w:p>
    <w:p w:rsidR="00457333" w:rsidRPr="00D747FB" w:rsidRDefault="00457333" w:rsidP="00CE758C">
      <w:pPr>
        <w:ind w:firstLine="360"/>
        <w:jc w:val="both"/>
        <w:rPr>
          <w:snapToGrid w:val="0"/>
          <w:sz w:val="28"/>
          <w:szCs w:val="28"/>
        </w:rPr>
      </w:pPr>
      <w:r w:rsidRPr="00D747FB">
        <w:rPr>
          <w:snapToGrid w:val="0"/>
          <w:sz w:val="28"/>
          <w:szCs w:val="28"/>
        </w:rPr>
        <w:t>- обучить процедуре тестирования для основных, имеющих наиболее широкую область применения психологических тестов;</w:t>
      </w:r>
    </w:p>
    <w:p w:rsidR="00457333" w:rsidRPr="00D747FB" w:rsidRDefault="00457333" w:rsidP="00CE758C">
      <w:pPr>
        <w:ind w:firstLine="360"/>
        <w:jc w:val="both"/>
        <w:rPr>
          <w:snapToGrid w:val="0"/>
          <w:sz w:val="28"/>
          <w:szCs w:val="28"/>
        </w:rPr>
      </w:pPr>
      <w:r w:rsidRPr="00D747FB">
        <w:rPr>
          <w:snapToGrid w:val="0"/>
          <w:sz w:val="28"/>
          <w:szCs w:val="28"/>
        </w:rPr>
        <w:t>- изучить историю развития и современное состояние исследований по психодиагностике, в том числе рассмотреть  психодиагностические валидные методики, необходимые в профессиональной деятельности менеджера.</w:t>
      </w:r>
    </w:p>
    <w:p w:rsidR="00457333" w:rsidRDefault="00457333" w:rsidP="00CE758C">
      <w:pPr>
        <w:ind w:firstLine="360"/>
        <w:jc w:val="both"/>
        <w:outlineLvl w:val="0"/>
        <w:rPr>
          <w:b/>
          <w:sz w:val="28"/>
          <w:szCs w:val="28"/>
        </w:rPr>
      </w:pPr>
    </w:p>
    <w:p w:rsidR="00457333" w:rsidRDefault="00457333" w:rsidP="00CE758C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457333" w:rsidRPr="00CE758C" w:rsidRDefault="00457333" w:rsidP="00CE758C">
      <w:pPr>
        <w:tabs>
          <w:tab w:val="left" w:pos="540"/>
        </w:tabs>
        <w:ind w:firstLine="567"/>
        <w:jc w:val="both"/>
        <w:rPr>
          <w:i/>
          <w:sz w:val="28"/>
          <w:szCs w:val="28"/>
        </w:rPr>
      </w:pPr>
      <w:r w:rsidRPr="002D052D">
        <w:rPr>
          <w:i/>
          <w:sz w:val="28"/>
          <w:szCs w:val="28"/>
        </w:rPr>
        <w:t>История психодиагностики как науки</w:t>
      </w:r>
      <w:r>
        <w:rPr>
          <w:i/>
          <w:sz w:val="28"/>
          <w:szCs w:val="28"/>
        </w:rPr>
        <w:t xml:space="preserve">. </w:t>
      </w:r>
      <w:hyperlink r:id="rId5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Предыстория психодиагностики</w:t>
        </w:r>
      </w:hyperlink>
      <w:r w:rsidRPr="002D052D">
        <w:rPr>
          <w:sz w:val="28"/>
          <w:szCs w:val="28"/>
        </w:rPr>
        <w:t xml:space="preserve">. </w:t>
      </w:r>
      <w:hyperlink r:id="rId6" w:history="1">
        <w:r w:rsidRPr="002D052D">
          <w:rPr>
            <w:rStyle w:val="Hyperlink"/>
            <w:color w:val="auto"/>
            <w:sz w:val="28"/>
            <w:szCs w:val="28"/>
            <w:u w:val="none"/>
          </w:rPr>
          <w:t>Истоки психодиагностики как науки. Психологическое тестирование</w:t>
        </w:r>
      </w:hyperlink>
      <w:r w:rsidRPr="002D052D">
        <w:rPr>
          <w:sz w:val="28"/>
          <w:szCs w:val="28"/>
        </w:rPr>
        <w:t xml:space="preserve">. </w:t>
      </w:r>
      <w:hyperlink r:id="rId7" w:history="1">
        <w:r w:rsidRPr="002D052D">
          <w:rPr>
            <w:rStyle w:val="Hyperlink"/>
            <w:color w:val="auto"/>
            <w:sz w:val="28"/>
            <w:szCs w:val="28"/>
            <w:u w:val="none"/>
          </w:rPr>
          <w:t>Френсис Гальтон и измерение индивидуальных различий</w:t>
        </w:r>
      </w:hyperlink>
      <w:r w:rsidRPr="002D052D">
        <w:rPr>
          <w:sz w:val="28"/>
          <w:szCs w:val="28"/>
        </w:rPr>
        <w:t xml:space="preserve">. </w:t>
      </w:r>
      <w:hyperlink r:id="rId8" w:history="1">
        <w:r w:rsidRPr="002D052D">
          <w:rPr>
            <w:rStyle w:val="Hyperlink"/>
            <w:color w:val="auto"/>
            <w:sz w:val="28"/>
            <w:szCs w:val="28"/>
            <w:u w:val="none"/>
          </w:rPr>
          <w:t>Умственные тесты Дж.Кеттелла</w:t>
        </w:r>
      </w:hyperlink>
      <w:r w:rsidRPr="002D052D">
        <w:rPr>
          <w:sz w:val="28"/>
          <w:szCs w:val="28"/>
        </w:rPr>
        <w:t xml:space="preserve">. </w:t>
      </w:r>
      <w:hyperlink r:id="rId9" w:history="1">
        <w:r w:rsidRPr="002D052D">
          <w:rPr>
            <w:rStyle w:val="Hyperlink"/>
            <w:color w:val="auto"/>
            <w:sz w:val="28"/>
            <w:szCs w:val="28"/>
            <w:u w:val="none"/>
          </w:rPr>
          <w:t>Вклад А.Бине в измерение интеллекта</w:t>
        </w:r>
      </w:hyperlink>
      <w:r w:rsidRPr="002D052D">
        <w:rPr>
          <w:sz w:val="28"/>
          <w:szCs w:val="28"/>
        </w:rPr>
        <w:t xml:space="preserve">. </w:t>
      </w:r>
      <w:hyperlink r:id="rId10" w:history="1">
        <w:r w:rsidRPr="002D052D">
          <w:rPr>
            <w:rStyle w:val="Hyperlink"/>
            <w:color w:val="auto"/>
            <w:sz w:val="28"/>
            <w:szCs w:val="28"/>
            <w:u w:val="none"/>
          </w:rPr>
          <w:t>Чарльз Спирмен и структура интеллекта</w:t>
        </w:r>
      </w:hyperlink>
      <w:r w:rsidRPr="002D052D">
        <w:rPr>
          <w:sz w:val="28"/>
          <w:szCs w:val="28"/>
        </w:rPr>
        <w:t xml:space="preserve">. </w:t>
      </w:r>
      <w:hyperlink r:id="rId11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Психодиагностика в XX в.</w:t>
        </w:r>
      </w:hyperlink>
      <w:r w:rsidRPr="002D052D">
        <w:rPr>
          <w:sz w:val="28"/>
          <w:szCs w:val="28"/>
        </w:rPr>
        <w:t xml:space="preserve"> </w:t>
      </w:r>
      <w:hyperlink r:id="rId12" w:history="1">
        <w:r w:rsidRPr="002D052D">
          <w:rPr>
            <w:rStyle w:val="Hyperlink"/>
            <w:color w:val="auto"/>
            <w:sz w:val="28"/>
            <w:szCs w:val="28"/>
            <w:u w:val="none"/>
          </w:rPr>
          <w:t>Развитие психодиагностики в период с 1901 г. до конца 1920-х гг.</w:t>
        </w:r>
      </w:hyperlink>
      <w:r w:rsidRPr="002D052D">
        <w:rPr>
          <w:sz w:val="28"/>
          <w:szCs w:val="28"/>
        </w:rPr>
        <w:t xml:space="preserve"> </w:t>
      </w:r>
      <w:hyperlink r:id="rId13" w:history="1">
        <w:r w:rsidRPr="002D052D">
          <w:rPr>
            <w:rStyle w:val="Hyperlink"/>
            <w:color w:val="auto"/>
            <w:sz w:val="28"/>
            <w:szCs w:val="28"/>
            <w:u w:val="none"/>
          </w:rPr>
          <w:t>Кризис</w:t>
        </w:r>
      </w:hyperlink>
      <w:r w:rsidRPr="002D052D">
        <w:rPr>
          <w:sz w:val="28"/>
          <w:szCs w:val="28"/>
        </w:rPr>
        <w:t xml:space="preserve"> психодиагностики. Основные научные результаты в период </w:t>
      </w:r>
      <w:hyperlink r:id="rId14" w:history="1">
        <w:r w:rsidRPr="002D052D">
          <w:rPr>
            <w:rStyle w:val="Hyperlink"/>
            <w:color w:val="auto"/>
            <w:sz w:val="28"/>
            <w:szCs w:val="28"/>
            <w:u w:val="none"/>
          </w:rPr>
          <w:t xml:space="preserve"> с 1930-го по 1939 гг.</w:t>
        </w:r>
      </w:hyperlink>
      <w:r w:rsidRPr="002D052D">
        <w:rPr>
          <w:sz w:val="28"/>
          <w:szCs w:val="28"/>
        </w:rPr>
        <w:t xml:space="preserve">, </w:t>
      </w:r>
      <w:hyperlink r:id="rId15" w:history="1">
        <w:r w:rsidRPr="002D052D">
          <w:rPr>
            <w:rStyle w:val="Hyperlink"/>
            <w:color w:val="auto"/>
            <w:sz w:val="28"/>
            <w:szCs w:val="28"/>
            <w:u w:val="none"/>
          </w:rPr>
          <w:t xml:space="preserve"> в 1940-е гг.</w:t>
        </w:r>
      </w:hyperlink>
      <w:r w:rsidRPr="002D052D">
        <w:rPr>
          <w:sz w:val="28"/>
          <w:szCs w:val="28"/>
        </w:rPr>
        <w:t xml:space="preserve">, в 1950-е  гг.,  в 1960-е гг., в 1970-е гг., в 1980-е гг., в 1990-е гг. </w:t>
      </w:r>
      <w:hyperlink r:id="rId16" w:history="1">
        <w:r w:rsidRPr="002D052D">
          <w:rPr>
            <w:rStyle w:val="Hyperlink"/>
            <w:color w:val="auto"/>
            <w:sz w:val="28"/>
            <w:szCs w:val="28"/>
            <w:u w:val="none"/>
          </w:rPr>
          <w:t>Тестирование в образовании</w:t>
        </w:r>
      </w:hyperlink>
      <w:r w:rsidRPr="002D052D">
        <w:rPr>
          <w:sz w:val="28"/>
          <w:szCs w:val="28"/>
        </w:rPr>
        <w:t xml:space="preserve">. </w:t>
      </w:r>
      <w:hyperlink r:id="rId17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Психодиагностика в дореволюционной России и в СССР</w:t>
        </w:r>
      </w:hyperlink>
      <w:r w:rsidRPr="002D052D">
        <w:rPr>
          <w:sz w:val="28"/>
          <w:szCs w:val="28"/>
        </w:rPr>
        <w:t>.</w:t>
      </w:r>
    </w:p>
    <w:p w:rsidR="00457333" w:rsidRPr="00CE758C" w:rsidRDefault="00457333" w:rsidP="00CE758C">
      <w:pPr>
        <w:jc w:val="both"/>
        <w:rPr>
          <w:i/>
          <w:sz w:val="28"/>
          <w:szCs w:val="28"/>
        </w:rPr>
      </w:pPr>
      <w:r w:rsidRPr="002D052D">
        <w:rPr>
          <w:i/>
          <w:sz w:val="28"/>
          <w:szCs w:val="28"/>
        </w:rPr>
        <w:t>Методологические основы психодиагностики</w:t>
      </w:r>
      <w:r>
        <w:rPr>
          <w:i/>
          <w:sz w:val="28"/>
          <w:szCs w:val="28"/>
        </w:rPr>
        <w:t xml:space="preserve">. </w:t>
      </w:r>
      <w:hyperlink r:id="rId18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Понятие психодиагностики</w:t>
        </w:r>
      </w:hyperlink>
      <w:r w:rsidRPr="002D052D">
        <w:rPr>
          <w:sz w:val="28"/>
          <w:szCs w:val="28"/>
        </w:rPr>
        <w:t xml:space="preserve">. </w:t>
      </w:r>
      <w:hyperlink r:id="rId19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Предмет и структура психодиагностики</w:t>
        </w:r>
      </w:hyperlink>
      <w:r w:rsidRPr="002D052D">
        <w:rPr>
          <w:sz w:val="28"/>
          <w:szCs w:val="28"/>
        </w:rPr>
        <w:t xml:space="preserve">. </w:t>
      </w:r>
      <w:hyperlink r:id="rId20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Психодиагностика и смежные направления исследований</w:t>
        </w:r>
      </w:hyperlink>
      <w:r w:rsidRPr="002D052D">
        <w:rPr>
          <w:sz w:val="28"/>
          <w:szCs w:val="28"/>
        </w:rPr>
        <w:t xml:space="preserve">. </w:t>
      </w:r>
      <w:hyperlink r:id="rId21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Психодиагностический метод и диагностические подходы</w:t>
        </w:r>
      </w:hyperlink>
      <w:r w:rsidRPr="002D052D">
        <w:rPr>
          <w:sz w:val="28"/>
          <w:szCs w:val="28"/>
        </w:rPr>
        <w:t xml:space="preserve">. </w:t>
      </w:r>
      <w:hyperlink r:id="rId22" w:history="1">
        <w:r w:rsidRPr="002D052D">
          <w:rPr>
            <w:rStyle w:val="Hyperlink"/>
            <w:color w:val="auto"/>
            <w:sz w:val="28"/>
            <w:szCs w:val="28"/>
            <w:u w:val="none"/>
          </w:rPr>
          <w:t>Тест как основной инструмент психодиагностики</w:t>
        </w:r>
      </w:hyperlink>
      <w:r w:rsidRPr="002D052D">
        <w:rPr>
          <w:sz w:val="28"/>
          <w:szCs w:val="28"/>
        </w:rPr>
        <w:t xml:space="preserve">. </w:t>
      </w:r>
      <w:hyperlink r:id="rId23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Психологический диагноз</w:t>
        </w:r>
      </w:hyperlink>
      <w:r w:rsidRPr="002D052D">
        <w:rPr>
          <w:sz w:val="28"/>
          <w:szCs w:val="28"/>
        </w:rPr>
        <w:t xml:space="preserve">. </w:t>
      </w:r>
      <w:hyperlink r:id="rId24" w:history="1">
        <w:r w:rsidRPr="002D052D">
          <w:rPr>
            <w:rStyle w:val="Hyperlink"/>
            <w:color w:val="auto"/>
            <w:sz w:val="28"/>
            <w:szCs w:val="28"/>
            <w:u w:val="none"/>
          </w:rPr>
          <w:t>Особенности  диагностики черт личности и «измеренной индивидуальности»</w:t>
        </w:r>
      </w:hyperlink>
      <w:r w:rsidRPr="002D052D">
        <w:rPr>
          <w:sz w:val="28"/>
          <w:szCs w:val="28"/>
        </w:rPr>
        <w:t xml:space="preserve">. </w:t>
      </w:r>
      <w:hyperlink r:id="rId25" w:history="1">
        <w:r w:rsidRPr="002D052D">
          <w:rPr>
            <w:rStyle w:val="Hyperlink"/>
            <w:color w:val="auto"/>
            <w:sz w:val="28"/>
            <w:szCs w:val="28"/>
            <w:u w:val="none"/>
          </w:rPr>
          <w:t>Психодиагностический процесс</w:t>
        </w:r>
      </w:hyperlink>
      <w:r w:rsidRPr="002D052D">
        <w:rPr>
          <w:sz w:val="28"/>
          <w:szCs w:val="28"/>
        </w:rPr>
        <w:t xml:space="preserve">. </w:t>
      </w:r>
      <w:hyperlink r:id="rId26" w:history="1">
        <w:r w:rsidRPr="002D052D">
          <w:rPr>
            <w:rStyle w:val="Hyperlink"/>
            <w:color w:val="auto"/>
            <w:sz w:val="28"/>
            <w:szCs w:val="28"/>
            <w:u w:val="none"/>
          </w:rPr>
          <w:t>Этика психодиагностического обследования</w:t>
        </w:r>
      </w:hyperlink>
      <w:r w:rsidRPr="002D052D">
        <w:rPr>
          <w:sz w:val="28"/>
          <w:szCs w:val="28"/>
        </w:rPr>
        <w:t xml:space="preserve">. </w:t>
      </w:r>
    </w:p>
    <w:p w:rsidR="00457333" w:rsidRPr="00CE758C" w:rsidRDefault="00457333" w:rsidP="00CE758C">
      <w:pPr>
        <w:jc w:val="both"/>
        <w:rPr>
          <w:i/>
          <w:sz w:val="28"/>
          <w:szCs w:val="28"/>
        </w:rPr>
      </w:pPr>
      <w:r w:rsidRPr="002D052D">
        <w:rPr>
          <w:i/>
          <w:sz w:val="28"/>
          <w:szCs w:val="28"/>
        </w:rPr>
        <w:t>Особенности психодиагностики поведения потребителя</w:t>
      </w:r>
      <w:r>
        <w:rPr>
          <w:i/>
          <w:sz w:val="28"/>
          <w:szCs w:val="28"/>
        </w:rPr>
        <w:t xml:space="preserve">. </w:t>
      </w:r>
      <w:r w:rsidRPr="002D052D">
        <w:rPr>
          <w:sz w:val="28"/>
          <w:szCs w:val="28"/>
        </w:rPr>
        <w:t>Потребитель и его потребности. Общие принципы анализа невербального поведения. Эмоциональные оценки и их телесные проявления. Определение эмоциональных состояний и прогноз поведения человека по комплексам невербальных признаков. Диагностика неискреннего маскирующего поведения. Выявление и предотвращение манипулирования и психологического давления при деловых переговорах.</w:t>
      </w:r>
      <w:r>
        <w:rPr>
          <w:sz w:val="28"/>
          <w:szCs w:val="28"/>
        </w:rPr>
        <w:t xml:space="preserve"> </w:t>
      </w:r>
      <w:r w:rsidRPr="002D052D">
        <w:rPr>
          <w:sz w:val="28"/>
          <w:szCs w:val="28"/>
        </w:rPr>
        <w:t>Приемы изучения личности потребителя: первое впечатление, ожидание, эмпатия, общительность. Выделение главных психологических особенностей потребителя – партнера по общению.</w:t>
      </w:r>
      <w:r>
        <w:rPr>
          <w:sz w:val="28"/>
          <w:szCs w:val="28"/>
        </w:rPr>
        <w:t xml:space="preserve"> </w:t>
      </w:r>
      <w:r w:rsidRPr="002D052D">
        <w:rPr>
          <w:sz w:val="28"/>
          <w:szCs w:val="28"/>
        </w:rPr>
        <w:t>Опросники мотивов, потребностей и ценностей (список личностных предпочтений Эдвардса, методика Рокича).</w:t>
      </w:r>
    </w:p>
    <w:p w:rsidR="00457333" w:rsidRPr="00CE758C" w:rsidRDefault="00457333" w:rsidP="00CE758C">
      <w:pPr>
        <w:pStyle w:val="BodyText"/>
        <w:tabs>
          <w:tab w:val="left" w:pos="1905"/>
        </w:tabs>
        <w:spacing w:after="0"/>
        <w:jc w:val="both"/>
        <w:rPr>
          <w:b/>
          <w:i/>
          <w:sz w:val="28"/>
          <w:szCs w:val="28"/>
        </w:rPr>
      </w:pPr>
      <w:r w:rsidRPr="002D052D">
        <w:rPr>
          <w:i/>
          <w:sz w:val="28"/>
          <w:szCs w:val="28"/>
        </w:rPr>
        <w:t>Особенности психодиагностики личности</w:t>
      </w:r>
      <w:r>
        <w:rPr>
          <w:b/>
          <w:i/>
          <w:sz w:val="28"/>
          <w:szCs w:val="28"/>
        </w:rPr>
        <w:t xml:space="preserve">. </w:t>
      </w:r>
      <w:r w:rsidRPr="002D052D">
        <w:rPr>
          <w:sz w:val="28"/>
          <w:szCs w:val="28"/>
        </w:rPr>
        <w:t>Темперамент как показатель устойчивого комплекса свойств. «Формула темперамента». Экспресс-диагностика свойств нервной системы по психомоторным показателям (теппинг-тест).  Экстраверсия - интроверсия, эмоциональная устойчивость и стиль саморегуляции. Темперамент как система свойств личности. Экспресс-диагностика темперамента по особенностям речи. Диагностика особенностей мыслительной сферы.</w:t>
      </w:r>
      <w:r>
        <w:rPr>
          <w:sz w:val="28"/>
          <w:szCs w:val="28"/>
        </w:rPr>
        <w:t xml:space="preserve"> </w:t>
      </w:r>
      <w:r w:rsidRPr="002D052D">
        <w:rPr>
          <w:sz w:val="28"/>
          <w:szCs w:val="28"/>
        </w:rPr>
        <w:t>Измерение интеллекта. Факторы</w:t>
      </w:r>
      <w:r>
        <w:rPr>
          <w:sz w:val="28"/>
          <w:szCs w:val="28"/>
        </w:rPr>
        <w:t>,</w:t>
      </w:r>
      <w:r w:rsidRPr="002D052D">
        <w:rPr>
          <w:sz w:val="28"/>
          <w:szCs w:val="28"/>
        </w:rPr>
        <w:t xml:space="preserve"> влияющие и формирующие интеллектуальный потенциал человека. Когнитивные стили мышления. Опросники личностных свойств (тревожности, самоактуализации, локуса контроля и т.д.), состояний (САН и его модификации).</w:t>
      </w:r>
      <w:r>
        <w:rPr>
          <w:sz w:val="28"/>
          <w:szCs w:val="28"/>
        </w:rPr>
        <w:t xml:space="preserve"> </w:t>
      </w:r>
      <w:r w:rsidRPr="002D052D">
        <w:rPr>
          <w:sz w:val="28"/>
          <w:szCs w:val="28"/>
        </w:rPr>
        <w:t>Опросники самосознания и самооценки, сферы межличностных отношений личности.</w:t>
      </w:r>
      <w:r>
        <w:rPr>
          <w:sz w:val="28"/>
          <w:szCs w:val="28"/>
        </w:rPr>
        <w:t xml:space="preserve"> </w:t>
      </w:r>
      <w:r w:rsidRPr="002D052D">
        <w:rPr>
          <w:sz w:val="28"/>
          <w:szCs w:val="28"/>
        </w:rPr>
        <w:t>Диагностика индивидуального способа преобразования информации и уровня креативности. Игровая проба уровня креативности. Диагностика организованности и общительности</w:t>
      </w:r>
      <w:r w:rsidRPr="00757375">
        <w:rPr>
          <w:szCs w:val="32"/>
        </w:rPr>
        <w:t xml:space="preserve"> </w:t>
      </w:r>
      <w:r w:rsidRPr="00CE758C">
        <w:rPr>
          <w:sz w:val="28"/>
          <w:szCs w:val="28"/>
        </w:rPr>
        <w:t>личности.</w:t>
      </w:r>
    </w:p>
    <w:p w:rsidR="00457333" w:rsidRPr="00CE758C" w:rsidRDefault="00457333" w:rsidP="00CE758C">
      <w:pPr>
        <w:pStyle w:val="BodyText"/>
        <w:tabs>
          <w:tab w:val="left" w:pos="1905"/>
        </w:tabs>
        <w:spacing w:after="0"/>
        <w:jc w:val="both"/>
        <w:rPr>
          <w:b/>
          <w:i/>
          <w:sz w:val="28"/>
          <w:szCs w:val="28"/>
        </w:rPr>
      </w:pPr>
      <w:r w:rsidRPr="002D052D">
        <w:rPr>
          <w:i/>
          <w:sz w:val="28"/>
          <w:szCs w:val="28"/>
        </w:rPr>
        <w:t>Особенности психодиагностики профессионально важных качеств менеджера</w:t>
      </w:r>
      <w:r>
        <w:rPr>
          <w:i/>
          <w:sz w:val="28"/>
          <w:szCs w:val="28"/>
        </w:rPr>
        <w:t>.</w:t>
      </w:r>
      <w:r>
        <w:rPr>
          <w:b/>
          <w:i/>
          <w:sz w:val="28"/>
          <w:szCs w:val="28"/>
        </w:rPr>
        <w:t xml:space="preserve"> </w:t>
      </w:r>
      <w:r w:rsidRPr="002D052D">
        <w:rPr>
          <w:sz w:val="28"/>
          <w:szCs w:val="28"/>
        </w:rPr>
        <w:t>Психодиагностика в оценке персонала. Понятие о профессионально важных качествах менеджера. Типы личности и поведения и их значение для профессии менеджера. Типология личности и выбор профессии. Общий тип поведения. Диагностика способности менеджера к самоуправлению. Диагностика мотивационной структуры личности. Диагностика преобладания производительной или потребительной мотивации.  Диагностика социально-психологических установок личности в мотивационно-потребностной сфере. Диагностика уровня субъективного контроля. Уровень мотивации стремления к успеху и избегания неудач. Готовность к риску. Диагностика специальных свойств, непосредственно связанных с деятельностью менеджера. Стиль и ролевая направленность деятельности менеджера. Преодолевающее поведение.</w:t>
      </w:r>
    </w:p>
    <w:p w:rsidR="00457333" w:rsidRPr="002D052D" w:rsidRDefault="00457333" w:rsidP="00D747FB">
      <w:pPr>
        <w:tabs>
          <w:tab w:val="left" w:pos="13320"/>
        </w:tabs>
        <w:ind w:firstLine="567"/>
        <w:jc w:val="both"/>
        <w:rPr>
          <w:sz w:val="28"/>
          <w:szCs w:val="28"/>
        </w:rPr>
      </w:pPr>
    </w:p>
    <w:p w:rsidR="00457333" w:rsidRDefault="00457333" w:rsidP="00CE758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</w:t>
      </w:r>
    </w:p>
    <w:p w:rsidR="00457333" w:rsidRPr="00342C75" w:rsidRDefault="00457333" w:rsidP="0076628F">
      <w:pPr>
        <w:pStyle w:val="Default"/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42C75">
        <w:rPr>
          <w:sz w:val="28"/>
          <w:szCs w:val="28"/>
        </w:rPr>
        <w:t>ОК-7: способен  к самоорганизации и самообразованию (</w:t>
      </w:r>
      <w:r w:rsidRPr="002D052D">
        <w:rPr>
          <w:i/>
          <w:sz w:val="28"/>
          <w:szCs w:val="28"/>
        </w:rPr>
        <w:t>знать</w:t>
      </w:r>
      <w:r w:rsidRPr="002D052D">
        <w:rPr>
          <w:sz w:val="28"/>
          <w:szCs w:val="28"/>
        </w:rPr>
        <w:t xml:space="preserve"> основные потребности и психофизиологические возможности человека, их взаимосвязь с социальной активностью личности; </w:t>
      </w:r>
      <w:r w:rsidRPr="002D052D">
        <w:rPr>
          <w:i/>
          <w:sz w:val="28"/>
          <w:szCs w:val="28"/>
        </w:rPr>
        <w:t>уметь</w:t>
      </w:r>
      <w:r w:rsidRPr="002D052D">
        <w:rPr>
          <w:sz w:val="28"/>
          <w:szCs w:val="28"/>
        </w:rPr>
        <w:t xml:space="preserve"> выявлять потребности потребителя, работать в «контактной зоне» как сфере реализации сервисной деятельности; обеспечивать эффективные межличностные взаимоотношения с потребителем с учетом социально-культурных и психологических особенностей, осуществлять взаимодействие в коллективе; </w:t>
      </w:r>
      <w:r w:rsidRPr="002D052D">
        <w:rPr>
          <w:i/>
          <w:sz w:val="28"/>
          <w:szCs w:val="28"/>
        </w:rPr>
        <w:t>владеть</w:t>
      </w:r>
      <w:r w:rsidRPr="002D052D">
        <w:rPr>
          <w:sz w:val="28"/>
          <w:szCs w:val="28"/>
        </w:rPr>
        <w:t xml:space="preserve"> приемами совершенствования и саморазвития, критической оценки своих достоинств и недостатков</w:t>
      </w:r>
      <w:r w:rsidRPr="00342C75">
        <w:rPr>
          <w:sz w:val="28"/>
          <w:szCs w:val="28"/>
        </w:rPr>
        <w:t>);</w:t>
      </w:r>
    </w:p>
    <w:p w:rsidR="00457333" w:rsidRPr="00342C75" w:rsidRDefault="00457333" w:rsidP="0076628F">
      <w:pPr>
        <w:jc w:val="both"/>
        <w:rPr>
          <w:sz w:val="28"/>
          <w:szCs w:val="28"/>
        </w:rPr>
      </w:pPr>
      <w:r w:rsidRPr="00342C75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342C75">
        <w:rPr>
          <w:sz w:val="28"/>
          <w:szCs w:val="28"/>
        </w:rPr>
        <w:t>ПК-6: готов    к сервисной деятельности в соответствии с этнокультурными, историческими и религиозными традициями, к выявлению потребностей потребителя, формированию гостиничного продукта, развитию клиентурных отношений (</w:t>
      </w:r>
      <w:r w:rsidRPr="002D052D">
        <w:rPr>
          <w:i/>
          <w:sz w:val="28"/>
          <w:szCs w:val="28"/>
        </w:rPr>
        <w:t>знать</w:t>
      </w:r>
      <w:r w:rsidRPr="002D052D">
        <w:rPr>
          <w:sz w:val="28"/>
          <w:szCs w:val="28"/>
        </w:rPr>
        <w:t xml:space="preserve"> особенности сервисной деятельности в соответствии с этнокультурными, историческими и религиозными традициями; </w:t>
      </w:r>
      <w:r w:rsidRPr="002D052D">
        <w:rPr>
          <w:i/>
          <w:sz w:val="28"/>
          <w:szCs w:val="28"/>
        </w:rPr>
        <w:t>уметь</w:t>
      </w:r>
      <w:r w:rsidRPr="002D052D">
        <w:rPr>
          <w:sz w:val="28"/>
          <w:szCs w:val="28"/>
        </w:rPr>
        <w:t xml:space="preserve"> выявлять потребности потребителя, формировать гостиничный продукт и клиентурные отношения; </w:t>
      </w:r>
      <w:r w:rsidRPr="002D052D">
        <w:rPr>
          <w:i/>
          <w:sz w:val="28"/>
          <w:szCs w:val="28"/>
        </w:rPr>
        <w:t>владеть</w:t>
      </w:r>
      <w:r w:rsidRPr="002D052D">
        <w:rPr>
          <w:sz w:val="28"/>
          <w:szCs w:val="28"/>
        </w:rPr>
        <w:t xml:space="preserve"> психодиагностическими методиками в рамках особенностей и потребностей профессиональной деятельности</w:t>
      </w:r>
      <w:r w:rsidRPr="00342C75">
        <w:rPr>
          <w:sz w:val="28"/>
          <w:szCs w:val="28"/>
        </w:rPr>
        <w:t>).</w:t>
      </w:r>
    </w:p>
    <w:p w:rsidR="00457333" w:rsidRDefault="00457333" w:rsidP="00CE758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bookmarkStart w:id="0" w:name="_GoBack"/>
      <w:bookmarkEnd w:id="0"/>
    </w:p>
    <w:p w:rsidR="00457333" w:rsidRPr="0076628F" w:rsidRDefault="00457333" w:rsidP="0076628F">
      <w:pPr>
        <w:pStyle w:val="a"/>
        <w:tabs>
          <w:tab w:val="left" w:pos="54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2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76628F">
        <w:rPr>
          <w:rFonts w:ascii="Times New Roman" w:hAnsi="Times New Roman" w:cs="Times New Roman"/>
          <w:b/>
          <w:sz w:val="28"/>
          <w:szCs w:val="28"/>
        </w:rPr>
        <w:t xml:space="preserve">Образовательные технологии: </w:t>
      </w:r>
      <w:r w:rsidRPr="0076628F">
        <w:rPr>
          <w:rFonts w:ascii="Times New Roman" w:hAnsi="Times New Roman" w:cs="Times New Roman"/>
          <w:sz w:val="28"/>
          <w:szCs w:val="28"/>
        </w:rPr>
        <w:t>проблемно-ориентированные лекции, лекция-дискуссия, групповая дискуссия, обсуждение в микрогруппах</w:t>
      </w:r>
      <w:r w:rsidRPr="0076628F">
        <w:rPr>
          <w:rFonts w:ascii="Times New Roman" w:hAnsi="Times New Roman" w:cs="Times New Roman"/>
          <w:bCs/>
          <w:sz w:val="28"/>
          <w:szCs w:val="28"/>
        </w:rPr>
        <w:t>.</w:t>
      </w:r>
      <w:r w:rsidRPr="0076628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57333" w:rsidRDefault="00457333" w:rsidP="00CE758C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457333" w:rsidRDefault="00457333" w:rsidP="00CE758C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И.С. Логовская, старший преподаватель, кафедра сервиса и туризма</w:t>
      </w:r>
    </w:p>
    <w:p w:rsidR="00457333" w:rsidRPr="00A2711D" w:rsidRDefault="00457333" w:rsidP="00D747FB">
      <w:pPr>
        <w:spacing w:line="120" w:lineRule="auto"/>
        <w:ind w:left="360"/>
        <w:jc w:val="both"/>
        <w:rPr>
          <w:sz w:val="28"/>
          <w:szCs w:val="28"/>
        </w:rPr>
      </w:pPr>
    </w:p>
    <w:p w:rsidR="00457333" w:rsidRDefault="00457333" w:rsidP="00A411E3">
      <w:pPr>
        <w:tabs>
          <w:tab w:val="left" w:pos="540"/>
        </w:tabs>
      </w:pPr>
    </w:p>
    <w:sectPr w:rsidR="00457333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47FB"/>
    <w:rsid w:val="0004273C"/>
    <w:rsid w:val="0004317C"/>
    <w:rsid w:val="00045579"/>
    <w:rsid w:val="00173056"/>
    <w:rsid w:val="002C7724"/>
    <w:rsid w:val="002D052D"/>
    <w:rsid w:val="002D69EF"/>
    <w:rsid w:val="00324165"/>
    <w:rsid w:val="00342C75"/>
    <w:rsid w:val="00343745"/>
    <w:rsid w:val="00457333"/>
    <w:rsid w:val="00473EB2"/>
    <w:rsid w:val="004A36FD"/>
    <w:rsid w:val="004B3D99"/>
    <w:rsid w:val="00570CFC"/>
    <w:rsid w:val="006D2C4C"/>
    <w:rsid w:val="00757375"/>
    <w:rsid w:val="0076628F"/>
    <w:rsid w:val="007876C2"/>
    <w:rsid w:val="008B51B7"/>
    <w:rsid w:val="0090344A"/>
    <w:rsid w:val="00953098"/>
    <w:rsid w:val="009734F3"/>
    <w:rsid w:val="009A170A"/>
    <w:rsid w:val="009A4B7A"/>
    <w:rsid w:val="009C2807"/>
    <w:rsid w:val="009C7218"/>
    <w:rsid w:val="00A2711D"/>
    <w:rsid w:val="00A411E3"/>
    <w:rsid w:val="00AC0340"/>
    <w:rsid w:val="00BA451D"/>
    <w:rsid w:val="00C63EF4"/>
    <w:rsid w:val="00CD51B0"/>
    <w:rsid w:val="00CE758C"/>
    <w:rsid w:val="00D3638E"/>
    <w:rsid w:val="00D747FB"/>
    <w:rsid w:val="00DF751C"/>
    <w:rsid w:val="00FA3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7F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747F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D747F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D747F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D747FB"/>
    <w:rPr>
      <w:rFonts w:ascii="Times New Roman" w:hAnsi="Times New Roman" w:cs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D747FB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D747FB"/>
    <w:rPr>
      <w:rFonts w:ascii="Times New Roman" w:hAnsi="Times New Roman" w:cs="Times New Roman"/>
      <w:sz w:val="20"/>
      <w:szCs w:val="20"/>
      <w:lang w:eastAsia="ru-RU"/>
    </w:rPr>
  </w:style>
  <w:style w:type="character" w:styleId="Hyperlink">
    <w:name w:val="Hyperlink"/>
    <w:basedOn w:val="DefaultParagraphFont"/>
    <w:uiPriority w:val="99"/>
    <w:rsid w:val="002D052D"/>
    <w:rPr>
      <w:rFonts w:cs="Times New Roman"/>
      <w:color w:val="0000FF"/>
      <w:u w:val="single"/>
    </w:rPr>
  </w:style>
  <w:style w:type="paragraph" w:customStyle="1" w:styleId="a">
    <w:name w:val="Прижатый влево"/>
    <w:basedOn w:val="Normal"/>
    <w:next w:val="Normal"/>
    <w:uiPriority w:val="99"/>
    <w:rsid w:val="002D052D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uiPriority w:val="99"/>
    <w:rsid w:val="0076628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sihologija.kiev.ua/lektsii-psihologija/psihodiagnostika/5830-umstvennye-testy-dzhkettella.html" TargetMode="External"/><Relationship Id="rId13" Type="http://schemas.openxmlformats.org/officeDocument/2006/relationships/hyperlink" Target="http://psihologija.kiev.ua/lektsii-psihologija/psihodiagnostika/5835-krizis.html" TargetMode="External"/><Relationship Id="rId18" Type="http://schemas.openxmlformats.org/officeDocument/2006/relationships/hyperlink" Target="http://psihologija.kiev.ua/lektsii-psihologija/psihodiagnostika/5847-ponjatie-psihodiagnostiki.html" TargetMode="External"/><Relationship Id="rId26" Type="http://schemas.openxmlformats.org/officeDocument/2006/relationships/hyperlink" Target="http://psihologija.kiev.ua/lektsii-psihologija/psihodiagnostika/5855-etika-psihodiagnosticheskogo-obsledovanija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sihologija.kiev.ua/lektsii-psihologija/psihodiagnostika/5850-psihodiagnosticheskij-metod-i-diagnosticheskie-podhody.html" TargetMode="External"/><Relationship Id="rId7" Type="http://schemas.openxmlformats.org/officeDocument/2006/relationships/hyperlink" Target="http://psihologija.kiev.ua/lektsii-psihologija/psihodiagnostika/5829-frensis-galton-i-izmerenie-individualnyh-razlichij.html" TargetMode="External"/><Relationship Id="rId12" Type="http://schemas.openxmlformats.org/officeDocument/2006/relationships/hyperlink" Target="http://psihologija.kiev.ua/lektsii-psihologija/psihodiagnostika/5834-razvitie-psihodiagnostiki-v-period-s-1901-g-do-kontsa-1920-h-gg.html" TargetMode="External"/><Relationship Id="rId17" Type="http://schemas.openxmlformats.org/officeDocument/2006/relationships/hyperlink" Target="http://psihologija.kiev.ua/lektsii-psihologija/psihodiagnostika/5844-psihodiagnostika-v-dorevoljutsionnoj-rossii-i-v-sssr.html" TargetMode="External"/><Relationship Id="rId25" Type="http://schemas.openxmlformats.org/officeDocument/2006/relationships/hyperlink" Target="http://psihologija.kiev.ua/lektsii-psihologija/psihodiagnostika/5854-psihodiagnosticheskij-protsess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psihologija.kiev.ua/lektsii-psihologija/psihodiagnostika/5843-testirovanie-v-obrazovanii.html" TargetMode="External"/><Relationship Id="rId20" Type="http://schemas.openxmlformats.org/officeDocument/2006/relationships/hyperlink" Target="http://psihologija.kiev.ua/lektsii-psihologija/psihodiagnostika/5849-psihodiagnostika-i-smezhnye-napravlenija-issledovanij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sihologija.kiev.ua/lektsii-psihologija/psihodiagnostika/5828-istoki-psihodiagnostiki-kak-nauki-psihologicheskoe-testirovanie.html" TargetMode="External"/><Relationship Id="rId11" Type="http://schemas.openxmlformats.org/officeDocument/2006/relationships/hyperlink" Target="http://psihologija.kiev.ua/lektsii-psihologija/psihodiagnostika/5833-psihodiagnostika-v-xx-v.html" TargetMode="External"/><Relationship Id="rId24" Type="http://schemas.openxmlformats.org/officeDocument/2006/relationships/hyperlink" Target="http://psihologija.kiev.ua/lektsii-psihologija/psihodiagnostika/5853-o-diagnostike-chert-lichnosti-i-izmerennoj-individualnosti.html" TargetMode="External"/><Relationship Id="rId5" Type="http://schemas.openxmlformats.org/officeDocument/2006/relationships/hyperlink" Target="http://psihologija.kiev.ua/lektsii-psihologija/psihodiagnostika/5827-predystorija-psihodiagnostiki.html" TargetMode="External"/><Relationship Id="rId15" Type="http://schemas.openxmlformats.org/officeDocument/2006/relationships/hyperlink" Target="http://psihologija.kiev.ua/lektsii-psihologija/psihodiagnostika/5837-razvitie-psihodiagnostiki-v-1940-e-gg.html" TargetMode="External"/><Relationship Id="rId23" Type="http://schemas.openxmlformats.org/officeDocument/2006/relationships/hyperlink" Target="http://psihologija.kiev.ua/lektsii-psihologija/psihodiagnostika/5852-psihologicheskij-diagnoz.html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psihologija.kiev.ua/lektsii-psihologija/psihodiagnostika/5832-charlz-spirmen-i-struktura-intellekta.html" TargetMode="External"/><Relationship Id="rId19" Type="http://schemas.openxmlformats.org/officeDocument/2006/relationships/hyperlink" Target="http://psihologija.kiev.ua/lektsii-psihologija/psihodiagnostika/5848-predmet-i-struktura-psihodiagnostik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sihologija.kiev.ua/lektsii-psihologija/psihodiagnostika/5831-vklad-abine-v-izmerenie-intellekta.html" TargetMode="External"/><Relationship Id="rId14" Type="http://schemas.openxmlformats.org/officeDocument/2006/relationships/hyperlink" Target="http://psihologija.kiev.ua/lektsii-psihologija/psihodiagnostika/5836-razvitie-psihodiagnostiki-s-1930-go-po-1939-gg.html" TargetMode="External"/><Relationship Id="rId22" Type="http://schemas.openxmlformats.org/officeDocument/2006/relationships/hyperlink" Target="http://psihologija.kiev.ua/lektsii-psihologija/psihodiagnostika/5851-test-kak-osnovnoj-instrument-psihodiagnostiki.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3</Pages>
  <Words>1344</Words>
  <Characters>7663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11</cp:revision>
  <dcterms:created xsi:type="dcterms:W3CDTF">2014-05-05T04:57:00Z</dcterms:created>
  <dcterms:modified xsi:type="dcterms:W3CDTF">2016-11-01T05:03:00Z</dcterms:modified>
</cp:coreProperties>
</file>