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65CC" w:rsidRPr="00AC2131" w:rsidRDefault="001F65CC" w:rsidP="00EB4026">
      <w:pPr>
        <w:spacing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</w:t>
      </w:r>
      <w:r w:rsidRPr="00AC2131">
        <w:rPr>
          <w:rFonts w:ascii="Times New Roman" w:hAnsi="Times New Roman"/>
          <w:b/>
          <w:sz w:val="28"/>
          <w:szCs w:val="28"/>
        </w:rPr>
        <w:t xml:space="preserve"> ДИСЦИПЛИНЫ</w:t>
      </w:r>
    </w:p>
    <w:p w:rsidR="001F65CC" w:rsidRPr="00AC2131" w:rsidRDefault="001F65CC" w:rsidP="00696AE6">
      <w:pPr>
        <w:spacing w:after="0" w:line="120" w:lineRule="auto"/>
        <w:jc w:val="both"/>
        <w:outlineLvl w:val="0"/>
        <w:rPr>
          <w:rFonts w:ascii="Times New Roman" w:hAnsi="Times New Roman"/>
          <w:sz w:val="28"/>
          <w:szCs w:val="28"/>
          <w:lang w:eastAsia="ru-RU"/>
        </w:rPr>
      </w:pPr>
    </w:p>
    <w:p w:rsidR="001F65CC" w:rsidRDefault="001F65CC" w:rsidP="00696AE6">
      <w:pPr>
        <w:spacing w:after="0" w:line="240" w:lineRule="auto"/>
        <w:jc w:val="center"/>
        <w:outlineLvl w:val="0"/>
        <w:rPr>
          <w:rFonts w:ascii="Times New Roman" w:hAnsi="Times New Roman"/>
          <w:bCs/>
          <w:iCs/>
          <w:spacing w:val="-2"/>
          <w:sz w:val="28"/>
          <w:szCs w:val="28"/>
        </w:rPr>
      </w:pPr>
      <w:r w:rsidRPr="00AC2131">
        <w:rPr>
          <w:rFonts w:ascii="Times New Roman" w:hAnsi="Times New Roman"/>
          <w:sz w:val="28"/>
          <w:szCs w:val="28"/>
          <w:lang w:eastAsia="ru-RU"/>
        </w:rPr>
        <w:t xml:space="preserve">Дисциплина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Б</w:t>
      </w:r>
      <w:r w:rsidRPr="00D6499E">
        <w:rPr>
          <w:rFonts w:ascii="Times New Roman" w:hAnsi="Times New Roman"/>
          <w:bCs/>
          <w:iCs/>
          <w:spacing w:val="-2"/>
          <w:sz w:val="28"/>
          <w:szCs w:val="28"/>
        </w:rPr>
        <w:t>1</w:t>
      </w:r>
      <w:r w:rsidRPr="00AC2131">
        <w:rPr>
          <w:rFonts w:ascii="Times New Roman" w:hAnsi="Times New Roman"/>
          <w:bCs/>
          <w:iCs/>
          <w:spacing w:val="-2"/>
          <w:sz w:val="28"/>
          <w:szCs w:val="28"/>
        </w:rPr>
        <w:t>.В.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>ДВ.4.1</w:t>
      </w:r>
      <w:r w:rsidRPr="0055529F">
        <w:rPr>
          <w:rFonts w:ascii="Times New Roman" w:hAnsi="Times New Roman"/>
          <w:bCs/>
          <w:iCs/>
          <w:spacing w:val="-2"/>
          <w:sz w:val="28"/>
          <w:szCs w:val="28"/>
        </w:rPr>
        <w:t xml:space="preserve"> </w:t>
      </w:r>
      <w:r>
        <w:rPr>
          <w:rFonts w:ascii="Times New Roman" w:hAnsi="Times New Roman"/>
          <w:bCs/>
          <w:iCs/>
          <w:spacing w:val="-2"/>
          <w:sz w:val="28"/>
          <w:szCs w:val="28"/>
        </w:rPr>
        <w:t xml:space="preserve"> </w:t>
      </w:r>
      <w:r w:rsidRPr="0055529F">
        <w:rPr>
          <w:rFonts w:ascii="Times New Roman" w:hAnsi="Times New Roman"/>
          <w:sz w:val="28"/>
          <w:szCs w:val="28"/>
        </w:rPr>
        <w:t>Конституционные основы социального государства</w:t>
      </w:r>
    </w:p>
    <w:p w:rsidR="001F65CC" w:rsidRPr="00AC2131" w:rsidRDefault="001F65CC" w:rsidP="00696AE6">
      <w:pPr>
        <w:spacing w:after="0" w:line="240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1F65CC" w:rsidRPr="00AC2131" w:rsidRDefault="001F65CC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2</w:t>
      </w:r>
    </w:p>
    <w:p w:rsidR="001F65CC" w:rsidRPr="00AC2131" w:rsidRDefault="001F65CC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1F65CC" w:rsidRDefault="001F65CC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1F65CC" w:rsidRDefault="001F65CC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Промежуточная аттестация: </w:t>
      </w:r>
      <w:r w:rsidRPr="00AC2131">
        <w:rPr>
          <w:rFonts w:ascii="Times New Roman" w:hAnsi="Times New Roman"/>
          <w:sz w:val="28"/>
          <w:szCs w:val="28"/>
        </w:rPr>
        <w:t>зачёт</w:t>
      </w:r>
    </w:p>
    <w:p w:rsidR="001F65CC" w:rsidRPr="00AC2131" w:rsidRDefault="001F65CC" w:rsidP="00696AE6">
      <w:pPr>
        <w:spacing w:after="0" w:line="12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1F65CC" w:rsidRDefault="001F65CC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>Место дисциплины в структуре О</w:t>
      </w:r>
      <w:r w:rsidRPr="00AC2131">
        <w:rPr>
          <w:rFonts w:ascii="Times New Roman" w:hAnsi="Times New Roman"/>
          <w:b/>
          <w:sz w:val="28"/>
          <w:szCs w:val="28"/>
          <w:lang w:eastAsia="ru-RU"/>
        </w:rPr>
        <w:t>ОП:</w:t>
      </w:r>
      <w:r w:rsidRPr="00AC2131">
        <w:rPr>
          <w:rFonts w:ascii="Times New Roman" w:hAnsi="Times New Roman"/>
          <w:sz w:val="28"/>
          <w:szCs w:val="28"/>
        </w:rPr>
        <w:t xml:space="preserve"> </w:t>
      </w:r>
    </w:p>
    <w:p w:rsidR="001F65CC" w:rsidRDefault="001F65CC" w:rsidP="00696AE6">
      <w:pPr>
        <w:spacing w:after="0" w:line="240" w:lineRule="auto"/>
        <w:jc w:val="both"/>
        <w:rPr>
          <w:rFonts w:ascii="Times New Roman" w:hAnsi="Times New Roman"/>
          <w:i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696AE6">
        <w:rPr>
          <w:rFonts w:ascii="Times New Roman" w:hAnsi="Times New Roman"/>
          <w:sz w:val="28"/>
          <w:szCs w:val="28"/>
        </w:rPr>
        <w:t>Дисциплина</w:t>
      </w:r>
      <w:r w:rsidRPr="00D6499E">
        <w:rPr>
          <w:rFonts w:ascii="Times New Roman" w:hAnsi="Times New Roman"/>
          <w:iCs/>
          <w:sz w:val="28"/>
          <w:szCs w:val="28"/>
        </w:rPr>
        <w:t xml:space="preserve"> </w:t>
      </w:r>
      <w:r w:rsidRPr="00696AE6">
        <w:rPr>
          <w:rFonts w:ascii="Times New Roman" w:hAnsi="Times New Roman"/>
          <w:iCs/>
          <w:sz w:val="28"/>
          <w:szCs w:val="28"/>
        </w:rPr>
        <w:t xml:space="preserve">по выбору </w:t>
      </w:r>
      <w:r w:rsidRPr="00696AE6">
        <w:rPr>
          <w:rFonts w:ascii="Times New Roman" w:hAnsi="Times New Roman"/>
          <w:sz w:val="28"/>
          <w:szCs w:val="28"/>
        </w:rPr>
        <w:t>«</w:t>
      </w:r>
      <w:r w:rsidRPr="0055529F">
        <w:rPr>
          <w:rFonts w:ascii="Times New Roman" w:hAnsi="Times New Roman"/>
          <w:sz w:val="28"/>
          <w:szCs w:val="28"/>
        </w:rPr>
        <w:t>Конституционные основы социального государства</w:t>
      </w:r>
      <w:r>
        <w:rPr>
          <w:rFonts w:ascii="Times New Roman" w:hAnsi="Times New Roman"/>
          <w:sz w:val="28"/>
          <w:szCs w:val="28"/>
        </w:rPr>
        <w:t>» относится к</w:t>
      </w:r>
      <w:r w:rsidRPr="00696AE6">
        <w:rPr>
          <w:rFonts w:ascii="Times New Roman" w:hAnsi="Times New Roman"/>
          <w:sz w:val="28"/>
          <w:szCs w:val="28"/>
        </w:rPr>
        <w:t xml:space="preserve"> вариативной части учебного плана подготовки бакалавр</w:t>
      </w:r>
      <w:r w:rsidRPr="00D6499E">
        <w:rPr>
          <w:rFonts w:ascii="Times New Roman" w:hAnsi="Times New Roman"/>
          <w:sz w:val="28"/>
          <w:szCs w:val="28"/>
        </w:rPr>
        <w:t>ов</w:t>
      </w:r>
      <w:r w:rsidRPr="00696AE6">
        <w:rPr>
          <w:rFonts w:ascii="Times New Roman" w:hAnsi="Times New Roman"/>
          <w:sz w:val="28"/>
          <w:szCs w:val="28"/>
        </w:rPr>
        <w:t xml:space="preserve"> по направлению </w:t>
      </w:r>
      <w:r w:rsidRPr="00696AE6">
        <w:rPr>
          <w:rFonts w:ascii="Times New Roman" w:hAnsi="Times New Roman"/>
          <w:iCs/>
          <w:sz w:val="28"/>
          <w:szCs w:val="28"/>
        </w:rPr>
        <w:t>43.03.03  </w:t>
      </w:r>
      <w:r w:rsidRPr="00696AE6">
        <w:rPr>
          <w:rFonts w:ascii="Times New Roman" w:hAnsi="Times New Roman"/>
          <w:i/>
          <w:iCs/>
          <w:sz w:val="28"/>
          <w:szCs w:val="28"/>
        </w:rPr>
        <w:t>Гостиничное дело</w:t>
      </w:r>
      <w:r>
        <w:rPr>
          <w:rFonts w:ascii="Times New Roman" w:hAnsi="Times New Roman"/>
          <w:i/>
          <w:iCs/>
          <w:sz w:val="28"/>
          <w:szCs w:val="28"/>
        </w:rPr>
        <w:t>.</w:t>
      </w:r>
    </w:p>
    <w:p w:rsidR="001F65CC" w:rsidRDefault="001F65CC" w:rsidP="00D649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55529F">
        <w:rPr>
          <w:rFonts w:ascii="Times New Roman" w:hAnsi="Times New Roman"/>
          <w:i/>
          <w:iCs/>
          <w:sz w:val="28"/>
          <w:szCs w:val="28"/>
        </w:rPr>
        <w:t xml:space="preserve">      </w:t>
      </w:r>
      <w:r w:rsidRPr="0055529F">
        <w:rPr>
          <w:rFonts w:ascii="Times New Roman" w:hAnsi="Times New Roman"/>
          <w:iCs/>
          <w:sz w:val="28"/>
          <w:szCs w:val="28"/>
        </w:rPr>
        <w:t xml:space="preserve"> Дисциплина «</w:t>
      </w:r>
      <w:r w:rsidRPr="0055529F">
        <w:rPr>
          <w:rFonts w:ascii="Times New Roman" w:hAnsi="Times New Roman"/>
          <w:sz w:val="28"/>
          <w:szCs w:val="28"/>
        </w:rPr>
        <w:t>Конституционные основы социального государства</w:t>
      </w:r>
      <w:r w:rsidRPr="0055529F">
        <w:rPr>
          <w:rFonts w:ascii="Times New Roman" w:hAnsi="Times New Roman"/>
          <w:iCs/>
          <w:sz w:val="28"/>
          <w:szCs w:val="28"/>
        </w:rPr>
        <w:t xml:space="preserve">» тесно связана с </w:t>
      </w:r>
      <w:r w:rsidRPr="0055529F">
        <w:rPr>
          <w:rFonts w:ascii="Times New Roman" w:hAnsi="Times New Roman"/>
          <w:sz w:val="28"/>
          <w:szCs w:val="28"/>
        </w:rPr>
        <w:t>юридическими дисциплинами</w:t>
      </w:r>
      <w:r>
        <w:rPr>
          <w:rFonts w:ascii="Times New Roman" w:hAnsi="Times New Roman"/>
          <w:sz w:val="28"/>
          <w:szCs w:val="28"/>
        </w:rPr>
        <w:t>.</w:t>
      </w:r>
    </w:p>
    <w:p w:rsidR="001F65CC" w:rsidRPr="0055529F" w:rsidRDefault="001F65CC" w:rsidP="00D6499E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1F65CC" w:rsidRDefault="001F65CC" w:rsidP="00696AE6">
      <w:pPr>
        <w:tabs>
          <w:tab w:val="left" w:pos="540"/>
          <w:tab w:val="left" w:pos="993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AC2131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</w:t>
      </w:r>
      <w:r w:rsidRPr="00AC2131">
        <w:rPr>
          <w:rFonts w:ascii="Times New Roman" w:hAnsi="Times New Roman"/>
          <w:b/>
          <w:sz w:val="28"/>
          <w:szCs w:val="28"/>
        </w:rPr>
        <w:t>освоения дисциплины:</w:t>
      </w:r>
      <w:r w:rsidRPr="00AC2131">
        <w:rPr>
          <w:rFonts w:ascii="Times New Roman" w:hAnsi="Times New Roman"/>
          <w:sz w:val="28"/>
          <w:szCs w:val="28"/>
        </w:rPr>
        <w:t xml:space="preserve"> </w:t>
      </w:r>
    </w:p>
    <w:p w:rsidR="001F65CC" w:rsidRPr="0055529F" w:rsidRDefault="001F65CC" w:rsidP="0055529F">
      <w:pPr>
        <w:tabs>
          <w:tab w:val="left" w:pos="540"/>
        </w:tabs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55529F">
        <w:rPr>
          <w:rFonts w:ascii="Times New Roman" w:hAnsi="Times New Roman"/>
          <w:bCs/>
          <w:sz w:val="28"/>
          <w:szCs w:val="28"/>
        </w:rPr>
        <w:t>Цель дисциплины</w:t>
      </w:r>
      <w:r>
        <w:rPr>
          <w:rFonts w:ascii="Times New Roman" w:hAnsi="Times New Roman"/>
          <w:bCs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55529F">
        <w:rPr>
          <w:rFonts w:ascii="Times New Roman" w:hAnsi="Times New Roman"/>
          <w:sz w:val="28"/>
          <w:szCs w:val="28"/>
        </w:rPr>
        <w:t xml:space="preserve"> на основе изучения теоретических представлений о социальном государстве и социальном законодательстве сформировать способность к критериальному анализу уровня развития гражданских и социальных институтов общества, а также созданию социальных проектов, направленных на их совершенствование.</w:t>
      </w:r>
    </w:p>
    <w:p w:rsidR="001F65CC" w:rsidRPr="0055529F" w:rsidRDefault="001F65CC" w:rsidP="0055529F">
      <w:pPr>
        <w:tabs>
          <w:tab w:val="left" w:pos="540"/>
        </w:tabs>
        <w:autoSpaceDE w:val="0"/>
        <w:autoSpaceDN w:val="0"/>
        <w:adjustRightInd w:val="0"/>
        <w:spacing w:after="0" w:line="240" w:lineRule="auto"/>
        <w:ind w:left="540"/>
        <w:rPr>
          <w:rFonts w:ascii="Times New Roman" w:hAnsi="Times New Roman"/>
          <w:bCs/>
          <w:sz w:val="28"/>
          <w:szCs w:val="28"/>
        </w:rPr>
      </w:pPr>
      <w:r w:rsidRPr="0055529F">
        <w:rPr>
          <w:rFonts w:ascii="Times New Roman" w:hAnsi="Times New Roman"/>
          <w:bCs/>
          <w:sz w:val="28"/>
          <w:szCs w:val="28"/>
        </w:rPr>
        <w:t>Задачи дисциплины:</w:t>
      </w:r>
    </w:p>
    <w:p w:rsidR="001F65CC" w:rsidRPr="0055529F" w:rsidRDefault="001F65CC" w:rsidP="0055529F">
      <w:pPr>
        <w:numPr>
          <w:ilvl w:val="0"/>
          <w:numId w:val="2"/>
        </w:numPr>
        <w:tabs>
          <w:tab w:val="clear" w:pos="2716"/>
          <w:tab w:val="left" w:pos="540"/>
          <w:tab w:val="num" w:pos="72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hAnsi="Times New Roman"/>
          <w:sz w:val="28"/>
          <w:szCs w:val="28"/>
        </w:rPr>
      </w:pPr>
      <w:r w:rsidRPr="0055529F">
        <w:rPr>
          <w:rFonts w:ascii="Times New Roman" w:hAnsi="Times New Roman"/>
          <w:sz w:val="28"/>
          <w:szCs w:val="28"/>
        </w:rPr>
        <w:t xml:space="preserve">сформировать у студентов представление об социокультурных, экономических и политических условиях функционирования и развития институтов гражданского общества и социального государства; </w:t>
      </w:r>
    </w:p>
    <w:p w:rsidR="001F65CC" w:rsidRPr="0055529F" w:rsidRDefault="001F65CC" w:rsidP="0055529F">
      <w:pPr>
        <w:numPr>
          <w:ilvl w:val="0"/>
          <w:numId w:val="2"/>
        </w:numPr>
        <w:tabs>
          <w:tab w:val="clear" w:pos="2716"/>
          <w:tab w:val="left" w:pos="540"/>
          <w:tab w:val="num" w:pos="72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hAnsi="Times New Roman"/>
          <w:sz w:val="28"/>
          <w:szCs w:val="28"/>
        </w:rPr>
      </w:pPr>
      <w:r w:rsidRPr="0055529F">
        <w:rPr>
          <w:rFonts w:ascii="Times New Roman" w:hAnsi="Times New Roman"/>
          <w:sz w:val="28"/>
          <w:szCs w:val="28"/>
        </w:rPr>
        <w:t>на основе изучения особенностей социальной политики в России и за рубежом сформировать представления о взаимозависимости уровня развития социальной политики и сформированности институтов социального государства;</w:t>
      </w:r>
    </w:p>
    <w:p w:rsidR="001F65CC" w:rsidRPr="0055529F" w:rsidRDefault="001F65CC" w:rsidP="0055529F">
      <w:pPr>
        <w:numPr>
          <w:ilvl w:val="0"/>
          <w:numId w:val="2"/>
        </w:numPr>
        <w:tabs>
          <w:tab w:val="clear" w:pos="2716"/>
          <w:tab w:val="num" w:pos="720"/>
        </w:tabs>
        <w:autoSpaceDE w:val="0"/>
        <w:autoSpaceDN w:val="0"/>
        <w:adjustRightInd w:val="0"/>
        <w:spacing w:after="0" w:line="240" w:lineRule="auto"/>
        <w:ind w:left="540" w:firstLine="0"/>
        <w:jc w:val="both"/>
        <w:rPr>
          <w:rFonts w:ascii="Times New Roman" w:hAnsi="Times New Roman"/>
          <w:sz w:val="28"/>
          <w:szCs w:val="28"/>
        </w:rPr>
      </w:pPr>
      <w:r w:rsidRPr="0055529F">
        <w:rPr>
          <w:rFonts w:ascii="Times New Roman" w:hAnsi="Times New Roman"/>
          <w:sz w:val="28"/>
          <w:szCs w:val="28"/>
        </w:rPr>
        <w:t>посредством организации проектной деятельности, а также интерактивных форм организации учебного процесса создать условия для формирования первичного опыта социального проектирования направленного на развитие институтов социального государства, как условия совершенствования социальной политики государства.</w:t>
      </w:r>
    </w:p>
    <w:p w:rsidR="001F65CC" w:rsidRPr="00696AE6" w:rsidRDefault="001F65CC" w:rsidP="00696AE6">
      <w:pPr>
        <w:widowControl w:val="0"/>
        <w:tabs>
          <w:tab w:val="left" w:pos="993"/>
          <w:tab w:val="left" w:pos="1260"/>
        </w:tabs>
        <w:adjustRightInd w:val="0"/>
        <w:spacing w:after="0" w:line="240" w:lineRule="auto"/>
        <w:contextualSpacing/>
        <w:jc w:val="both"/>
        <w:textAlignment w:val="baseline"/>
        <w:rPr>
          <w:rFonts w:ascii="Times New Roman" w:hAnsi="Times New Roman"/>
          <w:sz w:val="28"/>
          <w:szCs w:val="28"/>
        </w:rPr>
      </w:pPr>
    </w:p>
    <w:p w:rsidR="001F65CC" w:rsidRDefault="001F65CC" w:rsidP="00E63A15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color w:val="000000"/>
          <w:sz w:val="28"/>
          <w:szCs w:val="28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 xml:space="preserve">       </w:t>
      </w:r>
      <w:r w:rsidRPr="00AC2131">
        <w:rPr>
          <w:rFonts w:ascii="Times New Roman" w:hAnsi="Times New Roman"/>
          <w:b/>
          <w:color w:val="000000"/>
          <w:sz w:val="28"/>
          <w:szCs w:val="28"/>
        </w:rPr>
        <w:t>Содержание дисциплины:</w:t>
      </w:r>
    </w:p>
    <w:p w:rsidR="001F65CC" w:rsidRPr="00E63A15" w:rsidRDefault="001F65CC" w:rsidP="00E63A15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Pr="0055529F">
        <w:rPr>
          <w:rFonts w:ascii="Times New Roman" w:hAnsi="Times New Roman"/>
          <w:bCs/>
          <w:sz w:val="28"/>
          <w:szCs w:val="28"/>
        </w:rPr>
        <w:t>Теоретико</w:t>
      </w:r>
      <w:r w:rsidRPr="0055529F">
        <w:rPr>
          <w:rFonts w:ascii="Times New Roman" w:hAnsi="Times New Roman"/>
          <w:bCs/>
          <w:iCs/>
          <w:sz w:val="28"/>
          <w:szCs w:val="28"/>
        </w:rPr>
        <w:t>-</w:t>
      </w:r>
      <w:r w:rsidRPr="0055529F">
        <w:rPr>
          <w:rFonts w:ascii="Times New Roman" w:hAnsi="Times New Roman"/>
          <w:bCs/>
          <w:sz w:val="28"/>
          <w:szCs w:val="28"/>
        </w:rPr>
        <w:t>методологические основы социального государства</w:t>
      </w:r>
      <w:r w:rsidRPr="0055529F">
        <w:rPr>
          <w:rFonts w:ascii="Times New Roman" w:hAnsi="Times New Roman"/>
          <w:sz w:val="28"/>
          <w:szCs w:val="28"/>
        </w:rPr>
        <w:t xml:space="preserve">. </w:t>
      </w:r>
      <w:r w:rsidRPr="0055529F">
        <w:rPr>
          <w:rFonts w:ascii="Times New Roman" w:hAnsi="Times New Roman"/>
          <w:bCs/>
          <w:sz w:val="28"/>
          <w:szCs w:val="28"/>
        </w:rPr>
        <w:t xml:space="preserve">Модели социальных государств. </w:t>
      </w:r>
      <w:r w:rsidRPr="0055529F">
        <w:rPr>
          <w:rFonts w:ascii="Times New Roman" w:hAnsi="Times New Roman"/>
          <w:sz w:val="28"/>
          <w:szCs w:val="28"/>
        </w:rPr>
        <w:t xml:space="preserve"> </w:t>
      </w:r>
      <w:r w:rsidRPr="0055529F">
        <w:rPr>
          <w:rFonts w:ascii="Times New Roman" w:hAnsi="Times New Roman"/>
          <w:bCs/>
          <w:sz w:val="28"/>
          <w:szCs w:val="28"/>
        </w:rPr>
        <w:t>Тенденции развития социального государства в России. Правовая основа социального государства. Гражданское общество как условие развития социального государства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55529F">
        <w:rPr>
          <w:rFonts w:ascii="Times New Roman" w:hAnsi="Times New Roman"/>
          <w:bCs/>
          <w:sz w:val="28"/>
          <w:szCs w:val="28"/>
        </w:rPr>
        <w:t>Социальное обеспечение в Российской Федерации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55529F">
        <w:rPr>
          <w:rFonts w:ascii="Times New Roman" w:hAnsi="Times New Roman"/>
          <w:bCs/>
          <w:sz w:val="28"/>
          <w:szCs w:val="28"/>
        </w:rPr>
        <w:t>Социальная политика и гражданское общество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55529F">
        <w:rPr>
          <w:rFonts w:ascii="Times New Roman" w:hAnsi="Times New Roman"/>
          <w:bCs/>
          <w:sz w:val="28"/>
          <w:szCs w:val="28"/>
        </w:rPr>
        <w:t>Социальные стандарты и уровень жизни населения</w:t>
      </w:r>
      <w:r>
        <w:rPr>
          <w:rFonts w:ascii="Times New Roman" w:hAnsi="Times New Roman"/>
          <w:bCs/>
          <w:sz w:val="28"/>
          <w:szCs w:val="28"/>
        </w:rPr>
        <w:t xml:space="preserve">. </w:t>
      </w:r>
      <w:r w:rsidRPr="0055529F">
        <w:rPr>
          <w:rFonts w:ascii="Times New Roman" w:hAnsi="Times New Roman"/>
          <w:bCs/>
          <w:sz w:val="28"/>
          <w:szCs w:val="28"/>
        </w:rPr>
        <w:t>Социальная защита населения как функция социального государства</w:t>
      </w:r>
      <w:r>
        <w:rPr>
          <w:rFonts w:ascii="Times New Roman" w:hAnsi="Times New Roman"/>
          <w:bCs/>
          <w:sz w:val="28"/>
          <w:szCs w:val="28"/>
        </w:rPr>
        <w:t xml:space="preserve">. </w:t>
      </w:r>
    </w:p>
    <w:p w:rsidR="001F65CC" w:rsidRPr="00E63A15" w:rsidRDefault="001F65CC" w:rsidP="00E63A15">
      <w:pPr>
        <w:tabs>
          <w:tab w:val="left" w:pos="540"/>
          <w:tab w:val="left" w:pos="8205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1F65CC" w:rsidRPr="00696AE6" w:rsidRDefault="001F65CC" w:rsidP="00696AE6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 xml:space="preserve">обучающийся должен обладать следующими общекультурными (ОК) компетенциями:       </w:t>
      </w:r>
    </w:p>
    <w:p w:rsidR="001F65CC" w:rsidRPr="00EB4026" w:rsidRDefault="001F65CC" w:rsidP="003C0E9B">
      <w:pPr>
        <w:pStyle w:val="a"/>
        <w:rPr>
          <w:rFonts w:ascii="Times New Roman" w:hAnsi="Times New Roman" w:cs="Times New Roman"/>
          <w:sz w:val="28"/>
          <w:szCs w:val="28"/>
        </w:rPr>
      </w:pPr>
      <w:r w:rsidRPr="00EB4026">
        <w:rPr>
          <w:rFonts w:ascii="Times New Roman" w:hAnsi="Times New Roman" w:cs="Times New Roman"/>
          <w:sz w:val="28"/>
          <w:szCs w:val="28"/>
        </w:rPr>
        <w:t xml:space="preserve">        ОК-4: </w:t>
      </w:r>
      <w:r w:rsidRPr="00EB4026">
        <w:rPr>
          <w:rStyle w:val="a0"/>
          <w:rFonts w:cs="Times New Roman"/>
          <w:b w:val="0"/>
          <w:bCs/>
          <w:szCs w:val="28"/>
          <w:lang w:eastAsia="ru-RU"/>
        </w:rPr>
        <w:t>способен использовать основы правовых знаний в различных сф</w:t>
      </w:r>
      <w:r w:rsidRPr="00EB4026">
        <w:rPr>
          <w:rStyle w:val="a0"/>
          <w:rFonts w:cs="Times New Roman"/>
          <w:b w:val="0"/>
          <w:bCs/>
          <w:szCs w:val="28"/>
          <w:lang w:eastAsia="ru-RU"/>
        </w:rPr>
        <w:t>е</w:t>
      </w:r>
      <w:r w:rsidRPr="00EB4026">
        <w:rPr>
          <w:rStyle w:val="a0"/>
          <w:rFonts w:cs="Times New Roman"/>
          <w:b w:val="0"/>
          <w:bCs/>
          <w:szCs w:val="28"/>
          <w:lang w:eastAsia="ru-RU"/>
        </w:rPr>
        <w:t>рах жизнедеятельн</w:t>
      </w:r>
      <w:r w:rsidRPr="00EB4026">
        <w:rPr>
          <w:rStyle w:val="a0"/>
          <w:rFonts w:cs="Times New Roman"/>
          <w:b w:val="0"/>
          <w:bCs/>
          <w:szCs w:val="28"/>
          <w:lang w:eastAsia="ru-RU"/>
        </w:rPr>
        <w:t>о</w:t>
      </w:r>
      <w:r w:rsidRPr="00EB4026">
        <w:rPr>
          <w:rStyle w:val="a0"/>
          <w:rFonts w:cs="Times New Roman"/>
          <w:b w:val="0"/>
          <w:bCs/>
          <w:szCs w:val="28"/>
          <w:lang w:eastAsia="ru-RU"/>
        </w:rPr>
        <w:t xml:space="preserve">сти </w:t>
      </w:r>
      <w:r w:rsidRPr="00EB4026">
        <w:rPr>
          <w:rFonts w:ascii="Times New Roman" w:hAnsi="Times New Roman" w:cs="Times New Roman"/>
          <w:sz w:val="28"/>
          <w:szCs w:val="28"/>
        </w:rPr>
        <w:t>(</w:t>
      </w:r>
      <w:r w:rsidRPr="00EB4026">
        <w:rPr>
          <w:rFonts w:ascii="Times New Roman" w:hAnsi="Times New Roman" w:cs="Times New Roman"/>
          <w:i/>
          <w:sz w:val="28"/>
          <w:szCs w:val="28"/>
        </w:rPr>
        <w:t>знать</w:t>
      </w:r>
      <w:r w:rsidRPr="00EB4026">
        <w:rPr>
          <w:rFonts w:ascii="Times New Roman" w:hAnsi="Times New Roman" w:cs="Times New Roman"/>
          <w:sz w:val="28"/>
          <w:szCs w:val="28"/>
        </w:rPr>
        <w:t xml:space="preserve"> принципы осуществления социальной политики социального государства; </w:t>
      </w:r>
      <w:r w:rsidRPr="00EB4026">
        <w:rPr>
          <w:rFonts w:ascii="Times New Roman" w:hAnsi="Times New Roman" w:cs="Times New Roman"/>
          <w:i/>
          <w:sz w:val="28"/>
          <w:szCs w:val="28"/>
        </w:rPr>
        <w:t>уметь</w:t>
      </w:r>
      <w:r w:rsidRPr="00EB4026">
        <w:rPr>
          <w:rFonts w:ascii="Times New Roman" w:hAnsi="Times New Roman" w:cs="Times New Roman"/>
          <w:sz w:val="28"/>
          <w:szCs w:val="28"/>
        </w:rPr>
        <w:t xml:space="preserve"> анализировать тенденции и трудности этапа становления в России социального государства; </w:t>
      </w:r>
      <w:r w:rsidRPr="00EB4026">
        <w:rPr>
          <w:rFonts w:ascii="Times New Roman" w:hAnsi="Times New Roman" w:cs="Times New Roman"/>
          <w:i/>
          <w:sz w:val="28"/>
          <w:szCs w:val="28"/>
        </w:rPr>
        <w:t>владеть</w:t>
      </w:r>
      <w:r w:rsidRPr="00EB4026">
        <w:rPr>
          <w:rFonts w:ascii="Times New Roman" w:hAnsi="Times New Roman" w:cs="Times New Roman"/>
          <w:sz w:val="28"/>
          <w:szCs w:val="28"/>
        </w:rPr>
        <w:t xml:space="preserve"> методиками оценки критериев эффективности социальной политики социального государства).</w:t>
      </w:r>
    </w:p>
    <w:p w:rsidR="001F65CC" w:rsidRDefault="001F65CC" w:rsidP="00EB4026">
      <w:pPr>
        <w:pStyle w:val="Default"/>
        <w:jc w:val="both"/>
        <w:rPr>
          <w:sz w:val="28"/>
          <w:szCs w:val="28"/>
        </w:rPr>
      </w:pPr>
      <w:r>
        <w:t xml:space="preserve">        </w:t>
      </w:r>
    </w:p>
    <w:p w:rsidR="001F65CC" w:rsidRDefault="001F65CC" w:rsidP="00EF4449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 xml:space="preserve">       </w:t>
      </w:r>
      <w:r w:rsidRPr="00AC2131">
        <w:rPr>
          <w:rFonts w:ascii="Times New Roman" w:hAnsi="Times New Roman"/>
          <w:b/>
          <w:bCs/>
          <w:iCs/>
          <w:color w:val="000000"/>
          <w:sz w:val="28"/>
          <w:szCs w:val="28"/>
          <w:lang w:eastAsia="ru-RU"/>
        </w:rPr>
        <w:t>Образовательные технологии</w:t>
      </w:r>
      <w:r w:rsidRPr="00AC2131"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: </w:t>
      </w:r>
    </w:p>
    <w:p w:rsidR="001F65CC" w:rsidRDefault="001F65CC" w:rsidP="0055529F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      </w:t>
      </w:r>
      <w:r w:rsidRPr="009464A0">
        <w:rPr>
          <w:rFonts w:ascii="Times New Roman" w:hAnsi="Times New Roman"/>
          <w:sz w:val="28"/>
          <w:szCs w:val="28"/>
        </w:rPr>
        <w:t>В изучении дисциплины применяются разнообразные интерактивные образовательные технологии в зависимости от  направления обучения, вида и цели учебного занятия.</w:t>
      </w:r>
    </w:p>
    <w:p w:rsidR="001F65CC" w:rsidRPr="00AC2131" w:rsidRDefault="001F65CC" w:rsidP="00DF406F">
      <w:pPr>
        <w:widowControl w:val="0"/>
        <w:tabs>
          <w:tab w:val="left" w:pos="540"/>
          <w:tab w:val="left" w:pos="5103"/>
        </w:tabs>
        <w:adjustRightInd w:val="0"/>
        <w:spacing w:after="0" w:line="240" w:lineRule="auto"/>
        <w:jc w:val="both"/>
        <w:textAlignment w:val="baseline"/>
        <w:outlineLvl w:val="3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Cs/>
          <w:iCs/>
          <w:color w:val="000000"/>
          <w:sz w:val="28"/>
          <w:szCs w:val="28"/>
          <w:lang w:eastAsia="ru-RU"/>
        </w:rPr>
        <w:t xml:space="preserve">         </w:t>
      </w:r>
      <w:bookmarkStart w:id="0" w:name="_GoBack"/>
      <w:bookmarkEnd w:id="0"/>
    </w:p>
    <w:p w:rsidR="001F65CC" w:rsidRPr="0055529F" w:rsidRDefault="001F65CC" w:rsidP="00696AE6">
      <w:pPr>
        <w:tabs>
          <w:tab w:val="left" w:pos="540"/>
        </w:tabs>
        <w:spacing w:after="12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</w:t>
      </w:r>
      <w:r w:rsidRPr="00AC2131">
        <w:rPr>
          <w:rFonts w:ascii="Times New Roman" w:hAnsi="Times New Roman"/>
          <w:b/>
          <w:sz w:val="28"/>
          <w:szCs w:val="28"/>
          <w:lang w:eastAsia="ru-RU"/>
        </w:rPr>
        <w:t>Составител</w:t>
      </w:r>
      <w:r>
        <w:rPr>
          <w:rFonts w:ascii="Times New Roman" w:hAnsi="Times New Roman"/>
          <w:b/>
          <w:sz w:val="28"/>
          <w:szCs w:val="28"/>
          <w:lang w:eastAsia="ru-RU"/>
        </w:rPr>
        <w:t>ь</w:t>
      </w:r>
      <w:r w:rsidRPr="00262D72">
        <w:rPr>
          <w:rFonts w:ascii="Times New Roman" w:hAnsi="Times New Roman"/>
          <w:b/>
          <w:sz w:val="28"/>
          <w:szCs w:val="28"/>
          <w:lang w:eastAsia="ru-RU"/>
        </w:rPr>
        <w:t>:</w:t>
      </w:r>
      <w:r w:rsidRPr="00AC2131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55529F">
        <w:rPr>
          <w:rFonts w:ascii="Times New Roman" w:hAnsi="Times New Roman"/>
          <w:sz w:val="28"/>
          <w:szCs w:val="28"/>
        </w:rPr>
        <w:t>Н.В. Козлова,</w:t>
      </w:r>
      <w:r w:rsidRPr="0055529F">
        <w:rPr>
          <w:rFonts w:ascii="Times New Roman" w:hAnsi="Times New Roman"/>
          <w:sz w:val="28"/>
          <w:szCs w:val="28"/>
          <w:lang w:eastAsia="ru-RU"/>
        </w:rPr>
        <w:t xml:space="preserve"> кафедра </w:t>
      </w:r>
      <w:r w:rsidRPr="0055529F">
        <w:rPr>
          <w:rFonts w:ascii="Times New Roman" w:hAnsi="Times New Roman"/>
          <w:sz w:val="28"/>
          <w:szCs w:val="28"/>
        </w:rPr>
        <w:t>теории и истории права и государства</w:t>
      </w:r>
    </w:p>
    <w:p w:rsidR="001F65CC" w:rsidRPr="00AC2131" w:rsidRDefault="001F65CC" w:rsidP="00696AE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1F65CC" w:rsidRPr="00AC2131" w:rsidRDefault="001F65CC" w:rsidP="00696AE6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</w:p>
    <w:p w:rsidR="001F65CC" w:rsidRDefault="001F65CC"/>
    <w:sectPr w:rsidR="001F65CC" w:rsidSect="0054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4F2FCC"/>
    <w:multiLevelType w:val="hybridMultilevel"/>
    <w:tmpl w:val="BEA69328"/>
    <w:lvl w:ilvl="0" w:tplc="D91CB48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45272C72"/>
    <w:multiLevelType w:val="hybridMultilevel"/>
    <w:tmpl w:val="A0D0D3D2"/>
    <w:lvl w:ilvl="0" w:tplc="893C36AE">
      <w:numFmt w:val="bullet"/>
      <w:lvlText w:val="−"/>
      <w:lvlJc w:val="left"/>
      <w:pPr>
        <w:ind w:left="1712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2">
    <w:nsid w:val="4AE31CB2"/>
    <w:multiLevelType w:val="hybridMultilevel"/>
    <w:tmpl w:val="3C92075C"/>
    <w:lvl w:ilvl="0" w:tplc="C184937E">
      <w:start w:val="1"/>
      <w:numFmt w:val="bullet"/>
      <w:lvlText w:val=""/>
      <w:lvlJc w:val="left"/>
      <w:pPr>
        <w:tabs>
          <w:tab w:val="num" w:pos="2716"/>
        </w:tabs>
        <w:ind w:left="271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73DDE"/>
    <w:rsid w:val="000673A7"/>
    <w:rsid w:val="00103B26"/>
    <w:rsid w:val="001F65CC"/>
    <w:rsid w:val="001F7769"/>
    <w:rsid w:val="00262D72"/>
    <w:rsid w:val="003455DC"/>
    <w:rsid w:val="003C0E9B"/>
    <w:rsid w:val="00456264"/>
    <w:rsid w:val="00522F42"/>
    <w:rsid w:val="00547B58"/>
    <w:rsid w:val="0055529F"/>
    <w:rsid w:val="005F2388"/>
    <w:rsid w:val="00696AE6"/>
    <w:rsid w:val="007A2464"/>
    <w:rsid w:val="008164B7"/>
    <w:rsid w:val="008259B0"/>
    <w:rsid w:val="009464A0"/>
    <w:rsid w:val="009F5D4C"/>
    <w:rsid w:val="00AC2131"/>
    <w:rsid w:val="00C31454"/>
    <w:rsid w:val="00C61C34"/>
    <w:rsid w:val="00D1552C"/>
    <w:rsid w:val="00D6499E"/>
    <w:rsid w:val="00DF406F"/>
    <w:rsid w:val="00E040A1"/>
    <w:rsid w:val="00E63A15"/>
    <w:rsid w:val="00EB4026"/>
    <w:rsid w:val="00EF4449"/>
    <w:rsid w:val="00F04B2A"/>
    <w:rsid w:val="00F14BD8"/>
    <w:rsid w:val="00F73D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6AE6"/>
    <w:pPr>
      <w:spacing w:after="160" w:line="259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Нормальный (таблица)"/>
    <w:basedOn w:val="Normal"/>
    <w:next w:val="Normal"/>
    <w:uiPriority w:val="99"/>
    <w:rsid w:val="003C0E9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FootnoteText">
    <w:name w:val="footnote text"/>
    <w:basedOn w:val="Normal"/>
    <w:link w:val="FootnoteTextChar"/>
    <w:uiPriority w:val="99"/>
    <w:semiHidden/>
    <w:rsid w:val="0055529F"/>
    <w:pPr>
      <w:spacing w:after="0" w:line="240" w:lineRule="auto"/>
    </w:pPr>
    <w:rPr>
      <w:rFonts w:ascii="Times New Roman" w:hAnsi="Times New Roman"/>
      <w:sz w:val="20"/>
      <w:szCs w:val="20"/>
      <w:lang w:eastAsia="ru-RU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Pr>
      <w:rFonts w:cs="Times New Roman"/>
      <w:sz w:val="20"/>
      <w:szCs w:val="20"/>
      <w:lang w:eastAsia="en-US"/>
    </w:rPr>
  </w:style>
  <w:style w:type="paragraph" w:customStyle="1" w:styleId="Default">
    <w:name w:val="Default"/>
    <w:uiPriority w:val="99"/>
    <w:rsid w:val="0055529F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eastAsia="en-US"/>
    </w:rPr>
  </w:style>
  <w:style w:type="character" w:customStyle="1" w:styleId="a0">
    <w:name w:val="Основной текст + Полужирный"/>
    <w:uiPriority w:val="99"/>
    <w:rsid w:val="00EB4026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76</TotalTime>
  <Pages>2</Pages>
  <Words>431</Words>
  <Characters>2460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9</cp:revision>
  <dcterms:created xsi:type="dcterms:W3CDTF">2015-03-02T09:51:00Z</dcterms:created>
  <dcterms:modified xsi:type="dcterms:W3CDTF">2016-11-01T03:12:00Z</dcterms:modified>
</cp:coreProperties>
</file>