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0C4" w:rsidRPr="000A1762" w:rsidRDefault="00C140C4" w:rsidP="00CD51B0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C140C4" w:rsidRPr="000A1762" w:rsidRDefault="00C140C4" w:rsidP="00CD51B0">
      <w:pPr>
        <w:jc w:val="center"/>
        <w:outlineLvl w:val="0"/>
        <w:rPr>
          <w:b/>
          <w:sz w:val="28"/>
          <w:szCs w:val="28"/>
        </w:rPr>
      </w:pPr>
    </w:p>
    <w:p w:rsidR="00C140C4" w:rsidRPr="00F62AC1" w:rsidRDefault="00C140C4" w:rsidP="00CD51B0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AB11E8">
        <w:rPr>
          <w:szCs w:val="28"/>
        </w:rPr>
        <w:t>1</w:t>
      </w:r>
      <w:r w:rsidRPr="00F62AC1">
        <w:rPr>
          <w:szCs w:val="28"/>
        </w:rPr>
        <w:t>.Б</w:t>
      </w:r>
      <w:r>
        <w:rPr>
          <w:szCs w:val="28"/>
        </w:rPr>
        <w:t xml:space="preserve">.20 </w:t>
      </w:r>
      <w:r w:rsidRPr="00F5622E">
        <w:rPr>
          <w:szCs w:val="28"/>
        </w:rPr>
        <w:t>Гостиничный менеджмент</w:t>
      </w:r>
    </w:p>
    <w:p w:rsidR="00C140C4" w:rsidRPr="00AC0340" w:rsidRDefault="00C140C4" w:rsidP="00CD51B0">
      <w:pPr>
        <w:tabs>
          <w:tab w:val="center" w:pos="5173"/>
          <w:tab w:val="left" w:pos="9045"/>
        </w:tabs>
        <w:outlineLvl w:val="0"/>
        <w:rPr>
          <w:i/>
          <w:iCs/>
          <w:sz w:val="28"/>
          <w:szCs w:val="28"/>
        </w:rPr>
      </w:pPr>
      <w:r>
        <w:rPr>
          <w:sz w:val="28"/>
          <w:szCs w:val="28"/>
        </w:rPr>
        <w:tab/>
      </w:r>
    </w:p>
    <w:p w:rsidR="00C140C4" w:rsidRPr="00220A01" w:rsidRDefault="00C140C4" w:rsidP="00F62AC1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 w:rsidRPr="00220A01">
        <w:rPr>
          <w:sz w:val="28"/>
          <w:szCs w:val="28"/>
        </w:rPr>
        <w:t>4</w:t>
      </w:r>
    </w:p>
    <w:p w:rsidR="00C140C4" w:rsidRPr="00220A01" w:rsidRDefault="00C140C4" w:rsidP="00F62AC1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 w:rsidRPr="000A1762">
        <w:rPr>
          <w:sz w:val="28"/>
          <w:szCs w:val="28"/>
        </w:rPr>
        <w:t>1</w:t>
      </w:r>
      <w:r w:rsidRPr="00220A01">
        <w:rPr>
          <w:sz w:val="28"/>
          <w:szCs w:val="28"/>
        </w:rPr>
        <w:t>44</w:t>
      </w:r>
    </w:p>
    <w:p w:rsidR="00C140C4" w:rsidRPr="00220A01" w:rsidRDefault="00C140C4" w:rsidP="00F62AC1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 w:rsidRPr="00220A01">
        <w:rPr>
          <w:sz w:val="28"/>
          <w:szCs w:val="28"/>
        </w:rPr>
        <w:t>4</w:t>
      </w:r>
    </w:p>
    <w:p w:rsidR="00C140C4" w:rsidRDefault="00C140C4" w:rsidP="00F62AC1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экзамен</w:t>
      </w:r>
    </w:p>
    <w:p w:rsidR="00C140C4" w:rsidRPr="009A4B7A" w:rsidRDefault="00C140C4" w:rsidP="00F62AC1">
      <w:pPr>
        <w:ind w:firstLine="540"/>
        <w:jc w:val="both"/>
        <w:outlineLvl w:val="0"/>
        <w:rPr>
          <w:sz w:val="28"/>
          <w:szCs w:val="28"/>
        </w:rPr>
      </w:pPr>
    </w:p>
    <w:p w:rsidR="00C140C4" w:rsidRPr="00F62AC1" w:rsidRDefault="00C140C4" w:rsidP="00F62AC1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C140C4" w:rsidRPr="00CA678A" w:rsidRDefault="00C140C4" w:rsidP="001D7A77">
      <w:pPr>
        <w:tabs>
          <w:tab w:val="left" w:pos="540"/>
        </w:tabs>
        <w:ind w:firstLine="540"/>
        <w:jc w:val="both"/>
        <w:outlineLvl w:val="0"/>
        <w:rPr>
          <w:sz w:val="28"/>
          <w:szCs w:val="28"/>
        </w:rPr>
      </w:pPr>
      <w:r w:rsidRPr="009A4B7A">
        <w:rPr>
          <w:spacing w:val="-4"/>
          <w:sz w:val="28"/>
          <w:szCs w:val="28"/>
        </w:rPr>
        <w:t>Дисциплина «</w:t>
      </w:r>
      <w:r w:rsidRPr="00F5622E">
        <w:rPr>
          <w:sz w:val="28"/>
          <w:szCs w:val="28"/>
        </w:rPr>
        <w:t>Гостиничный менеджмент</w:t>
      </w:r>
      <w:r w:rsidRPr="009A4B7A">
        <w:rPr>
          <w:spacing w:val="-4"/>
          <w:sz w:val="28"/>
          <w:szCs w:val="28"/>
        </w:rPr>
        <w:t xml:space="preserve">» включена в </w:t>
      </w:r>
      <w:r>
        <w:rPr>
          <w:spacing w:val="-4"/>
          <w:sz w:val="28"/>
          <w:szCs w:val="28"/>
        </w:rPr>
        <w:t xml:space="preserve">базовую часть </w:t>
      </w:r>
      <w:r w:rsidRPr="00AB11E8">
        <w:rPr>
          <w:spacing w:val="-4"/>
          <w:sz w:val="28"/>
          <w:szCs w:val="28"/>
        </w:rPr>
        <w:t xml:space="preserve"> </w:t>
      </w:r>
      <w:r w:rsidRPr="009A4B7A">
        <w:rPr>
          <w:spacing w:val="-4"/>
          <w:sz w:val="28"/>
          <w:szCs w:val="28"/>
        </w:rPr>
        <w:t xml:space="preserve"> учебного плана подготовки бакалавр</w:t>
      </w:r>
      <w:r>
        <w:rPr>
          <w:spacing w:val="-4"/>
          <w:sz w:val="28"/>
          <w:szCs w:val="28"/>
        </w:rPr>
        <w:t xml:space="preserve">ов </w:t>
      </w:r>
      <w:r w:rsidRPr="009A4B7A">
        <w:rPr>
          <w:spacing w:val="-4"/>
          <w:sz w:val="28"/>
          <w:szCs w:val="28"/>
        </w:rPr>
        <w:t xml:space="preserve">по </w:t>
      </w:r>
      <w:r w:rsidRPr="009A4B7A">
        <w:rPr>
          <w:rFonts w:ascii="Georgia" w:hAnsi="Georgia" w:cs="Georgia"/>
          <w:sz w:val="28"/>
          <w:szCs w:val="28"/>
        </w:rPr>
        <w:t xml:space="preserve">направлению </w:t>
      </w:r>
      <w:r w:rsidRPr="000A1762">
        <w:rPr>
          <w:sz w:val="28"/>
          <w:szCs w:val="28"/>
        </w:rPr>
        <w:t>43.03.03</w:t>
      </w:r>
      <w:r>
        <w:rPr>
          <w:sz w:val="28"/>
          <w:szCs w:val="28"/>
        </w:rPr>
        <w:t>.</w:t>
      </w:r>
      <w:r w:rsidRPr="001D7A77">
        <w:rPr>
          <w:i/>
          <w:sz w:val="28"/>
          <w:szCs w:val="28"/>
        </w:rPr>
        <w:t xml:space="preserve"> </w:t>
      </w:r>
      <w:r w:rsidRPr="00CA678A">
        <w:rPr>
          <w:i/>
          <w:sz w:val="28"/>
          <w:szCs w:val="28"/>
        </w:rPr>
        <w:t>Гостиничное дело</w:t>
      </w:r>
      <w:r w:rsidRPr="00CA678A">
        <w:rPr>
          <w:sz w:val="28"/>
          <w:szCs w:val="28"/>
        </w:rPr>
        <w:t>.</w:t>
      </w:r>
    </w:p>
    <w:p w:rsidR="00C140C4" w:rsidRPr="00F5622E" w:rsidRDefault="00C140C4" w:rsidP="00220A01">
      <w:pPr>
        <w:ind w:firstLine="540"/>
        <w:jc w:val="both"/>
        <w:rPr>
          <w:color w:val="000000"/>
          <w:sz w:val="28"/>
          <w:szCs w:val="28"/>
          <w:shd w:val="clear" w:color="auto" w:fill="FFFFFF"/>
        </w:rPr>
      </w:pPr>
      <w:r w:rsidRPr="00F5622E">
        <w:rPr>
          <w:color w:val="000000"/>
          <w:sz w:val="28"/>
          <w:szCs w:val="28"/>
          <w:shd w:val="clear" w:color="auto" w:fill="FFFFFF"/>
        </w:rPr>
        <w:t>Дисциплина «Гостиничный менеджмент» взаимосвязана с дисциплинами «Сервисная деятельность», «Организация гостиничного дела», «Маркетинг гостиничного предприятия», «Экономика гостиничного предприятия» и др.</w:t>
      </w:r>
    </w:p>
    <w:p w:rsidR="00C140C4" w:rsidRPr="009A4B7A" w:rsidRDefault="00C140C4" w:rsidP="00CD51B0">
      <w:pPr>
        <w:jc w:val="both"/>
        <w:rPr>
          <w:sz w:val="28"/>
          <w:szCs w:val="28"/>
        </w:rPr>
      </w:pPr>
    </w:p>
    <w:p w:rsidR="00C140C4" w:rsidRDefault="00C140C4" w:rsidP="00F62AC1">
      <w:pPr>
        <w:pStyle w:val="Heading5"/>
        <w:tabs>
          <w:tab w:val="left" w:pos="540"/>
        </w:tabs>
        <w:spacing w:before="0" w:after="0"/>
        <w:ind w:firstLine="540"/>
        <w:jc w:val="both"/>
        <w:rPr>
          <w:b w:val="0"/>
          <w:i w:val="0"/>
          <w:sz w:val="28"/>
          <w:szCs w:val="28"/>
        </w:rPr>
      </w:pPr>
      <w:r w:rsidRPr="00F62AC1">
        <w:rPr>
          <w:i w:val="0"/>
          <w:sz w:val="28"/>
          <w:szCs w:val="28"/>
        </w:rPr>
        <w:t xml:space="preserve">Цель </w:t>
      </w:r>
      <w:r>
        <w:rPr>
          <w:i w:val="0"/>
          <w:sz w:val="28"/>
          <w:szCs w:val="28"/>
        </w:rPr>
        <w:t xml:space="preserve">и задачи </w:t>
      </w:r>
      <w:r w:rsidRPr="00F62AC1">
        <w:rPr>
          <w:i w:val="0"/>
          <w:sz w:val="28"/>
          <w:szCs w:val="28"/>
        </w:rPr>
        <w:t>освоения дисциплины:</w:t>
      </w:r>
      <w:r w:rsidRPr="00F62AC1">
        <w:rPr>
          <w:b w:val="0"/>
          <w:i w:val="0"/>
          <w:sz w:val="28"/>
          <w:szCs w:val="28"/>
        </w:rPr>
        <w:t xml:space="preserve"> </w:t>
      </w:r>
    </w:p>
    <w:p w:rsidR="00C140C4" w:rsidRPr="00F5622E" w:rsidRDefault="00C140C4" w:rsidP="00220A01">
      <w:pPr>
        <w:ind w:firstLine="540"/>
        <w:jc w:val="both"/>
        <w:rPr>
          <w:sz w:val="28"/>
          <w:szCs w:val="28"/>
        </w:rPr>
      </w:pPr>
      <w:r w:rsidRPr="00F5622E">
        <w:rPr>
          <w:sz w:val="28"/>
          <w:szCs w:val="28"/>
        </w:rPr>
        <w:t>Цель дисциплины – освоение студентами основных принципов и методов организации и управления предприятием индустрии гостеприимства и приобретение практических навыков, необходимых для успешного введения бизнеса в сложных современных условиях. </w:t>
      </w:r>
    </w:p>
    <w:p w:rsidR="00C140C4" w:rsidRPr="00F5622E" w:rsidRDefault="00C140C4" w:rsidP="00220A01">
      <w:pPr>
        <w:ind w:firstLine="540"/>
        <w:jc w:val="both"/>
        <w:rPr>
          <w:sz w:val="28"/>
          <w:szCs w:val="28"/>
        </w:rPr>
      </w:pPr>
      <w:r w:rsidRPr="00F5622E">
        <w:rPr>
          <w:sz w:val="28"/>
          <w:szCs w:val="28"/>
        </w:rPr>
        <w:t>Задачи дисциплины - сформировать основные направления менеджмента в индустрии гостеприимства, определить пути повышения культуры и качества обслуживания в гостиничном и ресторанном бизнесе и эффективности деятельности предприятий, изучить методы и средства интенсификации труда руководителя, подбора и расстановки кадров. </w:t>
      </w:r>
    </w:p>
    <w:p w:rsidR="00C140C4" w:rsidRDefault="00C140C4" w:rsidP="00220A01">
      <w:pPr>
        <w:ind w:firstLine="540"/>
        <w:jc w:val="both"/>
        <w:outlineLvl w:val="0"/>
        <w:rPr>
          <w:b/>
          <w:sz w:val="28"/>
          <w:szCs w:val="28"/>
        </w:rPr>
      </w:pPr>
    </w:p>
    <w:p w:rsidR="00C140C4" w:rsidRDefault="00C140C4" w:rsidP="00F62AC1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C140C4" w:rsidRDefault="00C140C4" w:rsidP="00F62AC1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F5622E">
        <w:rPr>
          <w:sz w:val="28"/>
          <w:szCs w:val="28"/>
        </w:rPr>
        <w:t>Сущность менеджмента в рыночной экономике</w:t>
      </w:r>
      <w:r>
        <w:rPr>
          <w:sz w:val="28"/>
          <w:szCs w:val="28"/>
        </w:rPr>
        <w:t xml:space="preserve">. </w:t>
      </w:r>
      <w:r w:rsidRPr="00F5622E">
        <w:rPr>
          <w:sz w:val="28"/>
          <w:szCs w:val="28"/>
        </w:rPr>
        <w:t>Развитие теории и практики менеджмента. Эволюция менеджмента</w:t>
      </w:r>
      <w:r>
        <w:rPr>
          <w:sz w:val="28"/>
          <w:szCs w:val="28"/>
        </w:rPr>
        <w:t>.</w:t>
      </w:r>
      <w:r w:rsidRPr="003F4664">
        <w:rPr>
          <w:sz w:val="28"/>
          <w:szCs w:val="28"/>
        </w:rPr>
        <w:t xml:space="preserve"> </w:t>
      </w:r>
      <w:r w:rsidRPr="00F5622E">
        <w:rPr>
          <w:sz w:val="28"/>
          <w:szCs w:val="28"/>
        </w:rPr>
        <w:t>Функции менеджмента предприятий гости</w:t>
      </w:r>
      <w:r>
        <w:rPr>
          <w:sz w:val="28"/>
          <w:szCs w:val="28"/>
        </w:rPr>
        <w:t>ничного сервиса.</w:t>
      </w:r>
      <w:r w:rsidRPr="003F4664">
        <w:rPr>
          <w:sz w:val="28"/>
          <w:szCs w:val="28"/>
        </w:rPr>
        <w:t xml:space="preserve"> </w:t>
      </w:r>
      <w:r w:rsidRPr="00F5622E">
        <w:rPr>
          <w:sz w:val="28"/>
          <w:szCs w:val="28"/>
        </w:rPr>
        <w:t>Понятие и классификация методов менеджмента</w:t>
      </w:r>
      <w:r>
        <w:rPr>
          <w:sz w:val="28"/>
          <w:szCs w:val="28"/>
        </w:rPr>
        <w:t>.</w:t>
      </w:r>
      <w:r w:rsidRPr="003F4664">
        <w:rPr>
          <w:sz w:val="28"/>
          <w:szCs w:val="28"/>
        </w:rPr>
        <w:t xml:space="preserve"> </w:t>
      </w:r>
      <w:r w:rsidRPr="00F5622E">
        <w:rPr>
          <w:sz w:val="28"/>
          <w:szCs w:val="28"/>
        </w:rPr>
        <w:t>Организация как система и объект управления</w:t>
      </w:r>
      <w:r>
        <w:rPr>
          <w:sz w:val="28"/>
          <w:szCs w:val="28"/>
        </w:rPr>
        <w:t>.</w:t>
      </w:r>
      <w:r w:rsidRPr="003F4664">
        <w:rPr>
          <w:sz w:val="28"/>
          <w:szCs w:val="28"/>
        </w:rPr>
        <w:t xml:space="preserve"> </w:t>
      </w:r>
      <w:r w:rsidRPr="00F5622E">
        <w:rPr>
          <w:sz w:val="28"/>
          <w:szCs w:val="28"/>
        </w:rPr>
        <w:t>Внешняя и внутренняя среда бизнеса в сфере сервиса</w:t>
      </w:r>
      <w:r>
        <w:rPr>
          <w:sz w:val="28"/>
          <w:szCs w:val="28"/>
        </w:rPr>
        <w:t>.</w:t>
      </w:r>
      <w:r w:rsidRPr="003F4664">
        <w:rPr>
          <w:sz w:val="28"/>
          <w:szCs w:val="28"/>
        </w:rPr>
        <w:t xml:space="preserve"> </w:t>
      </w:r>
      <w:r w:rsidRPr="00F5622E">
        <w:rPr>
          <w:sz w:val="28"/>
          <w:szCs w:val="28"/>
        </w:rPr>
        <w:t>Организационные структуры управления</w:t>
      </w:r>
      <w:r>
        <w:rPr>
          <w:sz w:val="28"/>
          <w:szCs w:val="28"/>
        </w:rPr>
        <w:t>.</w:t>
      </w:r>
      <w:r w:rsidRPr="003F4664">
        <w:rPr>
          <w:sz w:val="28"/>
          <w:szCs w:val="28"/>
        </w:rPr>
        <w:t xml:space="preserve"> </w:t>
      </w:r>
      <w:r w:rsidRPr="00F5622E">
        <w:rPr>
          <w:sz w:val="28"/>
          <w:szCs w:val="28"/>
        </w:rPr>
        <w:t>Контроль и контроллинг в системе управления гостиничным бизнесом</w:t>
      </w:r>
      <w:r>
        <w:rPr>
          <w:sz w:val="28"/>
          <w:szCs w:val="28"/>
        </w:rPr>
        <w:t>.</w:t>
      </w:r>
      <w:r w:rsidRPr="003F4664">
        <w:rPr>
          <w:sz w:val="28"/>
          <w:szCs w:val="28"/>
        </w:rPr>
        <w:t xml:space="preserve"> </w:t>
      </w:r>
      <w:r w:rsidRPr="00F5622E">
        <w:rPr>
          <w:sz w:val="28"/>
          <w:szCs w:val="28"/>
        </w:rPr>
        <w:t>Коммуникационные процессы управления</w:t>
      </w:r>
      <w:r>
        <w:rPr>
          <w:sz w:val="28"/>
          <w:szCs w:val="28"/>
        </w:rPr>
        <w:t>.</w:t>
      </w:r>
      <w:r w:rsidRPr="003F4664">
        <w:rPr>
          <w:sz w:val="28"/>
          <w:szCs w:val="28"/>
        </w:rPr>
        <w:t xml:space="preserve"> </w:t>
      </w:r>
      <w:r w:rsidRPr="00F5622E">
        <w:rPr>
          <w:sz w:val="28"/>
          <w:szCs w:val="28"/>
        </w:rPr>
        <w:t>Управленческие решения</w:t>
      </w:r>
      <w:r>
        <w:rPr>
          <w:sz w:val="28"/>
          <w:szCs w:val="28"/>
        </w:rPr>
        <w:t>.</w:t>
      </w:r>
      <w:r w:rsidRPr="003F4664">
        <w:rPr>
          <w:sz w:val="28"/>
          <w:szCs w:val="28"/>
        </w:rPr>
        <w:t xml:space="preserve"> </w:t>
      </w:r>
      <w:r w:rsidRPr="00F5622E">
        <w:rPr>
          <w:sz w:val="28"/>
          <w:szCs w:val="28"/>
        </w:rPr>
        <w:t>Особенности управления персоналом в гостиничном бизнесе</w:t>
      </w:r>
      <w:r>
        <w:rPr>
          <w:sz w:val="28"/>
          <w:szCs w:val="28"/>
        </w:rPr>
        <w:t>.</w:t>
      </w:r>
      <w:r w:rsidRPr="003F4664">
        <w:rPr>
          <w:sz w:val="28"/>
          <w:szCs w:val="28"/>
        </w:rPr>
        <w:t xml:space="preserve"> </w:t>
      </w:r>
      <w:r w:rsidRPr="00F5622E">
        <w:rPr>
          <w:sz w:val="28"/>
          <w:szCs w:val="28"/>
        </w:rPr>
        <w:t>Мотивация труда на предприятиях гостиничной сферы</w:t>
      </w:r>
      <w:r>
        <w:rPr>
          <w:sz w:val="28"/>
          <w:szCs w:val="28"/>
        </w:rPr>
        <w:t>.</w:t>
      </w:r>
      <w:r w:rsidRPr="003F4664">
        <w:rPr>
          <w:sz w:val="28"/>
          <w:szCs w:val="28"/>
        </w:rPr>
        <w:t xml:space="preserve"> </w:t>
      </w:r>
      <w:r w:rsidRPr="00F5622E">
        <w:rPr>
          <w:sz w:val="28"/>
          <w:szCs w:val="28"/>
        </w:rPr>
        <w:t>Стиль управления и лидерство</w:t>
      </w:r>
      <w:r>
        <w:rPr>
          <w:sz w:val="28"/>
          <w:szCs w:val="28"/>
        </w:rPr>
        <w:t>.</w:t>
      </w:r>
      <w:r w:rsidRPr="003F4664">
        <w:rPr>
          <w:sz w:val="28"/>
          <w:szCs w:val="28"/>
        </w:rPr>
        <w:t xml:space="preserve"> </w:t>
      </w:r>
      <w:r w:rsidRPr="00F5622E">
        <w:rPr>
          <w:sz w:val="28"/>
          <w:szCs w:val="28"/>
        </w:rPr>
        <w:t>Этика делового общения. Управление конфликтами в сфере гостиничного бизнеса</w:t>
      </w:r>
      <w:r>
        <w:rPr>
          <w:sz w:val="28"/>
          <w:szCs w:val="28"/>
        </w:rPr>
        <w:t>.</w:t>
      </w:r>
      <w:r w:rsidRPr="003F4664">
        <w:rPr>
          <w:sz w:val="28"/>
          <w:szCs w:val="28"/>
        </w:rPr>
        <w:t xml:space="preserve"> </w:t>
      </w:r>
      <w:r w:rsidRPr="00F5622E">
        <w:rPr>
          <w:sz w:val="28"/>
          <w:szCs w:val="28"/>
        </w:rPr>
        <w:t>Риск менеджмент</w:t>
      </w:r>
      <w:r>
        <w:rPr>
          <w:sz w:val="28"/>
          <w:szCs w:val="28"/>
        </w:rPr>
        <w:t>.</w:t>
      </w:r>
      <w:r w:rsidRPr="003F4664">
        <w:rPr>
          <w:sz w:val="28"/>
          <w:szCs w:val="28"/>
        </w:rPr>
        <w:t xml:space="preserve"> </w:t>
      </w:r>
      <w:r w:rsidRPr="00F5622E">
        <w:rPr>
          <w:sz w:val="28"/>
          <w:szCs w:val="28"/>
        </w:rPr>
        <w:t>Эффективность управления гостиничным бизнесом</w:t>
      </w:r>
      <w:r>
        <w:rPr>
          <w:sz w:val="28"/>
          <w:szCs w:val="28"/>
        </w:rPr>
        <w:t>.</w:t>
      </w:r>
    </w:p>
    <w:p w:rsidR="00C140C4" w:rsidRPr="00CC05BC" w:rsidRDefault="00C140C4" w:rsidP="00220A01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C140C4" w:rsidRDefault="00C140C4" w:rsidP="008C0C3E">
      <w:pPr>
        <w:jc w:val="both"/>
        <w:rPr>
          <w:sz w:val="28"/>
          <w:szCs w:val="28"/>
        </w:rPr>
      </w:pPr>
      <w:r w:rsidRPr="00375FD3"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и профильными (ПрК) компетенциями: </w:t>
      </w:r>
    </w:p>
    <w:p w:rsidR="00C140C4" w:rsidRPr="00B90ABA" w:rsidRDefault="00C140C4" w:rsidP="003860EE">
      <w:pPr>
        <w:pStyle w:val="2"/>
        <w:shd w:val="clear" w:color="auto" w:fill="auto"/>
        <w:tabs>
          <w:tab w:val="left" w:pos="720"/>
        </w:tabs>
        <w:spacing w:line="240" w:lineRule="auto"/>
        <w:ind w:firstLine="720"/>
        <w:jc w:val="both"/>
        <w:rPr>
          <w:rStyle w:val="a1"/>
          <w:b w:val="0"/>
          <w:bCs/>
        </w:rPr>
      </w:pPr>
      <w:r w:rsidRPr="00B90ABA">
        <w:rPr>
          <w:rStyle w:val="a1"/>
          <w:b w:val="0"/>
          <w:bCs/>
          <w:lang w:eastAsia="ru-RU"/>
        </w:rPr>
        <w:t>ОК-1: способен использовать основы философских знаний для формирования мировоззренческой позиции;</w:t>
      </w:r>
    </w:p>
    <w:p w:rsidR="00C140C4" w:rsidRPr="00B90ABA" w:rsidRDefault="00C140C4" w:rsidP="003860EE">
      <w:pPr>
        <w:pStyle w:val="2"/>
        <w:shd w:val="clear" w:color="auto" w:fill="auto"/>
        <w:tabs>
          <w:tab w:val="left" w:pos="720"/>
        </w:tabs>
        <w:spacing w:line="240" w:lineRule="auto"/>
        <w:ind w:firstLine="720"/>
        <w:jc w:val="both"/>
        <w:rPr>
          <w:rFonts w:ascii="Times New Roman" w:hAnsi="Times New Roman"/>
        </w:rPr>
      </w:pPr>
      <w:r w:rsidRPr="00B90ABA">
        <w:rPr>
          <w:rFonts w:ascii="Times New Roman" w:hAnsi="Times New Roman"/>
        </w:rPr>
        <w:t>ОК-7</w:t>
      </w:r>
      <w:r w:rsidRPr="00B90ABA">
        <w:rPr>
          <w:rFonts w:ascii="Times New Roman" w:hAnsi="Times New Roman"/>
          <w:lang/>
        </w:rPr>
        <w:t xml:space="preserve">: </w:t>
      </w:r>
      <w:r w:rsidRPr="00B90ABA">
        <w:rPr>
          <w:rFonts w:ascii="Times New Roman" w:hAnsi="Times New Roman"/>
        </w:rPr>
        <w:t>способ</w:t>
      </w:r>
      <w:r w:rsidRPr="00B90ABA">
        <w:rPr>
          <w:rFonts w:ascii="Times New Roman" w:hAnsi="Times New Roman"/>
          <w:lang/>
        </w:rPr>
        <w:t>е</w:t>
      </w:r>
      <w:r w:rsidRPr="00B90ABA">
        <w:rPr>
          <w:rFonts w:ascii="Times New Roman" w:hAnsi="Times New Roman"/>
        </w:rPr>
        <w:t>н к самоорганизации и самообразованию;</w:t>
      </w:r>
    </w:p>
    <w:p w:rsidR="00C140C4" w:rsidRPr="00B90ABA" w:rsidRDefault="00C140C4" w:rsidP="003860EE">
      <w:pPr>
        <w:ind w:firstLine="709"/>
        <w:jc w:val="both"/>
        <w:rPr>
          <w:rStyle w:val="a1"/>
          <w:b w:val="0"/>
          <w:bCs/>
          <w:szCs w:val="28"/>
          <w:lang w:eastAsia="ru-RU"/>
        </w:rPr>
      </w:pPr>
      <w:r w:rsidRPr="00B90ABA">
        <w:rPr>
          <w:rStyle w:val="a1"/>
          <w:b w:val="0"/>
          <w:bCs/>
          <w:szCs w:val="28"/>
          <w:lang w:eastAsia="ru-RU"/>
        </w:rPr>
        <w:t xml:space="preserve">ПрК-1: готов оценивать соответствие гостиничного комплекса системе классификации гостиниц и иных средств размещения;  </w:t>
      </w:r>
    </w:p>
    <w:p w:rsidR="00C140C4" w:rsidRPr="00B90ABA" w:rsidRDefault="00C140C4" w:rsidP="003860EE">
      <w:pPr>
        <w:ind w:firstLine="709"/>
        <w:jc w:val="both"/>
        <w:rPr>
          <w:rStyle w:val="a1"/>
          <w:b w:val="0"/>
          <w:bCs/>
          <w:szCs w:val="28"/>
          <w:lang w:eastAsia="ru-RU"/>
        </w:rPr>
      </w:pPr>
      <w:r w:rsidRPr="00B90ABA">
        <w:rPr>
          <w:rStyle w:val="a1"/>
          <w:b w:val="0"/>
          <w:bCs/>
          <w:szCs w:val="28"/>
          <w:lang w:eastAsia="ru-RU"/>
        </w:rPr>
        <w:t xml:space="preserve">ПрК-2: готов оценивать соответствие качества выполняемых работ разработанным на предприятии регламентам и стандартам; </w:t>
      </w:r>
    </w:p>
    <w:p w:rsidR="00C140C4" w:rsidRPr="00B90ABA" w:rsidRDefault="00C140C4" w:rsidP="003860EE">
      <w:pPr>
        <w:ind w:firstLine="709"/>
        <w:jc w:val="both"/>
        <w:rPr>
          <w:rStyle w:val="a1"/>
          <w:b w:val="0"/>
          <w:bCs/>
          <w:szCs w:val="28"/>
          <w:lang w:eastAsia="ru-RU"/>
        </w:rPr>
      </w:pPr>
      <w:r w:rsidRPr="00B90ABA">
        <w:rPr>
          <w:rStyle w:val="a1"/>
          <w:b w:val="0"/>
          <w:bCs/>
          <w:szCs w:val="28"/>
          <w:lang w:eastAsia="ru-RU"/>
        </w:rPr>
        <w:t>ПрК-7: способен к применению стратегических  и тактических методов управления, предупреждению и разрешению межличностных и межкультурных конфликтов.</w:t>
      </w:r>
    </w:p>
    <w:p w:rsidR="00C140C4" w:rsidRPr="003860EE" w:rsidRDefault="00C140C4" w:rsidP="003860EE">
      <w:pPr>
        <w:pStyle w:val="2"/>
        <w:shd w:val="clear" w:color="auto" w:fill="auto"/>
        <w:tabs>
          <w:tab w:val="left" w:pos="720"/>
        </w:tabs>
        <w:spacing w:line="240" w:lineRule="auto"/>
        <w:ind w:firstLine="720"/>
        <w:jc w:val="both"/>
        <w:rPr>
          <w:rStyle w:val="a1"/>
          <w:b w:val="0"/>
          <w:bCs/>
        </w:rPr>
      </w:pPr>
    </w:p>
    <w:p w:rsidR="00C140C4" w:rsidRDefault="00C140C4" w:rsidP="008C0C3E">
      <w:pPr>
        <w:tabs>
          <w:tab w:val="left" w:pos="540"/>
        </w:tabs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  <w:r w:rsidRPr="00DF751C">
        <w:rPr>
          <w:sz w:val="28"/>
          <w:szCs w:val="28"/>
        </w:rPr>
        <w:t>проблемно-ориентированные лекции, лекция-дискуссия, групповая дискус</w:t>
      </w:r>
      <w:r>
        <w:rPr>
          <w:sz w:val="28"/>
          <w:szCs w:val="28"/>
        </w:rPr>
        <w:t>сия, обсуждение в микрогруппах</w:t>
      </w:r>
      <w:r w:rsidRPr="00DF751C">
        <w:rPr>
          <w:bCs/>
          <w:sz w:val="28"/>
          <w:szCs w:val="28"/>
        </w:rPr>
        <w:t>.</w:t>
      </w:r>
    </w:p>
    <w:p w:rsidR="00C140C4" w:rsidRDefault="00C140C4" w:rsidP="008C0C3E">
      <w:pPr>
        <w:tabs>
          <w:tab w:val="left" w:pos="540"/>
        </w:tabs>
        <w:jc w:val="both"/>
        <w:rPr>
          <w:bCs/>
          <w:sz w:val="28"/>
          <w:szCs w:val="28"/>
        </w:rPr>
      </w:pPr>
    </w:p>
    <w:p w:rsidR="00C140C4" w:rsidRDefault="00C140C4" w:rsidP="008C0C3E">
      <w:pPr>
        <w:tabs>
          <w:tab w:val="left" w:pos="540"/>
        </w:tabs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Составитель</w:t>
      </w:r>
      <w:r w:rsidRPr="008C0C3E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 w:rsidRPr="00312DE8">
        <w:rPr>
          <w:sz w:val="28"/>
          <w:szCs w:val="28"/>
        </w:rPr>
        <w:t>Д.В. Воронова, ассистент</w:t>
      </w:r>
      <w:r>
        <w:rPr>
          <w:sz w:val="28"/>
          <w:szCs w:val="28"/>
        </w:rPr>
        <w:t>, кафедра сервиса и туризма</w:t>
      </w:r>
    </w:p>
    <w:p w:rsidR="00C140C4" w:rsidRPr="00A2711D" w:rsidRDefault="00C140C4" w:rsidP="00CD51B0">
      <w:pPr>
        <w:spacing w:line="120" w:lineRule="auto"/>
        <w:ind w:left="360"/>
        <w:jc w:val="both"/>
        <w:rPr>
          <w:sz w:val="28"/>
          <w:szCs w:val="28"/>
        </w:rPr>
      </w:pPr>
    </w:p>
    <w:sectPr w:rsidR="00C140C4" w:rsidRPr="00A2711D" w:rsidSect="00BE2448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51B0"/>
    <w:rsid w:val="00022A55"/>
    <w:rsid w:val="0004317C"/>
    <w:rsid w:val="000663AD"/>
    <w:rsid w:val="000805EF"/>
    <w:rsid w:val="000A1762"/>
    <w:rsid w:val="000B2485"/>
    <w:rsid w:val="000D4BB0"/>
    <w:rsid w:val="00105196"/>
    <w:rsid w:val="00137EF5"/>
    <w:rsid w:val="001469BE"/>
    <w:rsid w:val="00154D3F"/>
    <w:rsid w:val="0015659E"/>
    <w:rsid w:val="0019345F"/>
    <w:rsid w:val="001B5E7B"/>
    <w:rsid w:val="001D7A77"/>
    <w:rsid w:val="00220A01"/>
    <w:rsid w:val="00221F23"/>
    <w:rsid w:val="00246DA2"/>
    <w:rsid w:val="00285E98"/>
    <w:rsid w:val="00286799"/>
    <w:rsid w:val="002F3B24"/>
    <w:rsid w:val="00312DE8"/>
    <w:rsid w:val="00324165"/>
    <w:rsid w:val="00335F09"/>
    <w:rsid w:val="00375FD3"/>
    <w:rsid w:val="003811A1"/>
    <w:rsid w:val="003860EE"/>
    <w:rsid w:val="003F4664"/>
    <w:rsid w:val="00425242"/>
    <w:rsid w:val="00597FE3"/>
    <w:rsid w:val="005B413F"/>
    <w:rsid w:val="005D09F7"/>
    <w:rsid w:val="005F367C"/>
    <w:rsid w:val="006705B9"/>
    <w:rsid w:val="006F6610"/>
    <w:rsid w:val="0071397B"/>
    <w:rsid w:val="0074346B"/>
    <w:rsid w:val="007709FE"/>
    <w:rsid w:val="007D59D7"/>
    <w:rsid w:val="00866515"/>
    <w:rsid w:val="008911BC"/>
    <w:rsid w:val="008C0C3E"/>
    <w:rsid w:val="008E7A1D"/>
    <w:rsid w:val="0093109A"/>
    <w:rsid w:val="00946630"/>
    <w:rsid w:val="00953098"/>
    <w:rsid w:val="00974F72"/>
    <w:rsid w:val="009A4B7A"/>
    <w:rsid w:val="009C7218"/>
    <w:rsid w:val="00A2711D"/>
    <w:rsid w:val="00A46DCE"/>
    <w:rsid w:val="00A53DFC"/>
    <w:rsid w:val="00A54F60"/>
    <w:rsid w:val="00A86218"/>
    <w:rsid w:val="00A93C5D"/>
    <w:rsid w:val="00AB11E8"/>
    <w:rsid w:val="00AC0340"/>
    <w:rsid w:val="00B16B6E"/>
    <w:rsid w:val="00B322B7"/>
    <w:rsid w:val="00B90ABA"/>
    <w:rsid w:val="00BB761C"/>
    <w:rsid w:val="00BC3D6F"/>
    <w:rsid w:val="00BE2448"/>
    <w:rsid w:val="00C140C4"/>
    <w:rsid w:val="00C24F6E"/>
    <w:rsid w:val="00CA678A"/>
    <w:rsid w:val="00CC05BC"/>
    <w:rsid w:val="00CD51B0"/>
    <w:rsid w:val="00CE3483"/>
    <w:rsid w:val="00D13D7A"/>
    <w:rsid w:val="00DF751C"/>
    <w:rsid w:val="00E270A7"/>
    <w:rsid w:val="00E577C4"/>
    <w:rsid w:val="00E57D93"/>
    <w:rsid w:val="00E57E19"/>
    <w:rsid w:val="00E87AB9"/>
    <w:rsid w:val="00ED494E"/>
    <w:rsid w:val="00F50FE3"/>
    <w:rsid w:val="00F5622E"/>
    <w:rsid w:val="00F62AC1"/>
    <w:rsid w:val="00F710D4"/>
    <w:rsid w:val="00FA23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1B0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D51B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D51B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D51B0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CD51B0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CD51B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CD51B0"/>
    <w:rPr>
      <w:rFonts w:ascii="Times New Roman" w:hAnsi="Times New Roman" w:cs="Times New Roman"/>
      <w:sz w:val="24"/>
      <w:szCs w:val="24"/>
      <w:lang w:eastAsia="ru-RU"/>
    </w:rPr>
  </w:style>
  <w:style w:type="paragraph" w:styleId="Title">
    <w:name w:val="Title"/>
    <w:basedOn w:val="Normal"/>
    <w:link w:val="TitleChar"/>
    <w:uiPriority w:val="99"/>
    <w:qFormat/>
    <w:rsid w:val="00CD51B0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CD51B0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">
    <w:name w:val="Прижатый влево"/>
    <w:basedOn w:val="Normal"/>
    <w:next w:val="Normal"/>
    <w:uiPriority w:val="99"/>
    <w:rsid w:val="00220A01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character" w:customStyle="1" w:styleId="a0">
    <w:name w:val="Основной текст_"/>
    <w:link w:val="2"/>
    <w:uiPriority w:val="99"/>
    <w:locked/>
    <w:rsid w:val="003860EE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3860EE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zCs w:val="20"/>
      <w:shd w:val="clear" w:color="auto" w:fill="FFFFFF"/>
    </w:rPr>
  </w:style>
  <w:style w:type="character" w:customStyle="1" w:styleId="a1">
    <w:name w:val="Основной текст + Полужирный"/>
    <w:uiPriority w:val="99"/>
    <w:rsid w:val="003860EE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9417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204</TotalTime>
  <Pages>2</Pages>
  <Words>422</Words>
  <Characters>2409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ChuTN</cp:lastModifiedBy>
  <cp:revision>20</cp:revision>
  <dcterms:created xsi:type="dcterms:W3CDTF">2014-05-05T04:18:00Z</dcterms:created>
  <dcterms:modified xsi:type="dcterms:W3CDTF">2016-10-31T10:35:00Z</dcterms:modified>
</cp:coreProperties>
</file>