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0339" w:rsidRDefault="00160339" w:rsidP="0026082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305FF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160339" w:rsidRPr="001305FF" w:rsidRDefault="00160339" w:rsidP="00DB6D20">
      <w:pPr>
        <w:spacing w:after="0" w:line="12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160339" w:rsidRPr="00774E18" w:rsidRDefault="00160339" w:rsidP="001305FF">
      <w:pPr>
        <w:spacing w:after="0" w:line="240" w:lineRule="auto"/>
        <w:jc w:val="center"/>
        <w:outlineLvl w:val="0"/>
        <w:rPr>
          <w:rFonts w:ascii="Times New Roman" w:hAnsi="Times New Roman"/>
          <w:sz w:val="28"/>
          <w:szCs w:val="28"/>
          <w:lang w:eastAsia="ru-RU"/>
        </w:rPr>
      </w:pPr>
      <w:r w:rsidRPr="001305FF">
        <w:rPr>
          <w:rFonts w:ascii="Times New Roman" w:hAnsi="Times New Roman"/>
          <w:sz w:val="28"/>
          <w:szCs w:val="28"/>
          <w:lang w:eastAsia="ru-RU"/>
        </w:rPr>
        <w:t xml:space="preserve">Дисциплина </w:t>
      </w:r>
      <w:r w:rsidRPr="001305FF">
        <w:rPr>
          <w:rFonts w:ascii="Times New Roman" w:hAnsi="Times New Roman"/>
          <w:bCs/>
          <w:iCs/>
          <w:spacing w:val="-2"/>
          <w:sz w:val="28"/>
          <w:szCs w:val="28"/>
        </w:rPr>
        <w:t>Б</w:t>
      </w:r>
      <w:r w:rsidRPr="00282F32">
        <w:rPr>
          <w:rFonts w:ascii="Times New Roman" w:hAnsi="Times New Roman"/>
          <w:bCs/>
          <w:iCs/>
          <w:spacing w:val="-2"/>
          <w:sz w:val="28"/>
          <w:szCs w:val="28"/>
        </w:rPr>
        <w:t>1</w:t>
      </w:r>
      <w:r>
        <w:rPr>
          <w:rFonts w:ascii="Times New Roman" w:hAnsi="Times New Roman"/>
          <w:bCs/>
          <w:iCs/>
          <w:spacing w:val="-2"/>
          <w:sz w:val="28"/>
          <w:szCs w:val="28"/>
        </w:rPr>
        <w:t>.В.</w:t>
      </w:r>
      <w:r w:rsidRPr="001305FF">
        <w:rPr>
          <w:rFonts w:ascii="Times New Roman" w:hAnsi="Times New Roman"/>
          <w:bCs/>
          <w:iCs/>
          <w:spacing w:val="-2"/>
          <w:sz w:val="28"/>
          <w:szCs w:val="28"/>
        </w:rPr>
        <w:t>Д</w:t>
      </w:r>
      <w:r>
        <w:rPr>
          <w:rFonts w:ascii="Times New Roman" w:hAnsi="Times New Roman"/>
          <w:bCs/>
          <w:iCs/>
          <w:spacing w:val="-2"/>
          <w:sz w:val="28"/>
          <w:szCs w:val="28"/>
        </w:rPr>
        <w:t>В</w:t>
      </w:r>
      <w:r w:rsidRPr="001305FF">
        <w:rPr>
          <w:rFonts w:ascii="Times New Roman" w:hAnsi="Times New Roman"/>
          <w:bCs/>
          <w:iCs/>
          <w:spacing w:val="-2"/>
          <w:sz w:val="28"/>
          <w:szCs w:val="28"/>
        </w:rPr>
        <w:t>.</w:t>
      </w:r>
      <w:r w:rsidRPr="00DB6D20">
        <w:rPr>
          <w:rFonts w:ascii="Times New Roman" w:hAnsi="Times New Roman"/>
          <w:bCs/>
          <w:iCs/>
          <w:spacing w:val="-2"/>
          <w:sz w:val="28"/>
          <w:szCs w:val="28"/>
        </w:rPr>
        <w:t>8</w:t>
      </w:r>
      <w:r>
        <w:rPr>
          <w:rFonts w:ascii="Times New Roman" w:hAnsi="Times New Roman"/>
          <w:bCs/>
          <w:iCs/>
          <w:spacing w:val="-2"/>
          <w:sz w:val="28"/>
          <w:szCs w:val="28"/>
        </w:rPr>
        <w:t>.</w:t>
      </w:r>
      <w:r w:rsidRPr="00DB6D20">
        <w:rPr>
          <w:rFonts w:ascii="Times New Roman" w:hAnsi="Times New Roman"/>
          <w:bCs/>
          <w:iCs/>
          <w:spacing w:val="-2"/>
          <w:sz w:val="28"/>
          <w:szCs w:val="28"/>
        </w:rPr>
        <w:t>1</w:t>
      </w:r>
      <w:r>
        <w:rPr>
          <w:rFonts w:ascii="Times New Roman" w:hAnsi="Times New Roman"/>
          <w:bCs/>
          <w:iCs/>
          <w:spacing w:val="-2"/>
          <w:sz w:val="28"/>
          <w:szCs w:val="28"/>
        </w:rPr>
        <w:t xml:space="preserve"> </w:t>
      </w:r>
      <w:r w:rsidRPr="001305FF">
        <w:rPr>
          <w:rFonts w:ascii="Times New Roman" w:hAnsi="Times New Roman"/>
          <w:sz w:val="28"/>
          <w:szCs w:val="28"/>
        </w:rPr>
        <w:t xml:space="preserve"> </w:t>
      </w:r>
      <w:r w:rsidRPr="00AA032F">
        <w:rPr>
          <w:rFonts w:ascii="Times New Roman" w:hAnsi="Times New Roman"/>
          <w:sz w:val="28"/>
          <w:szCs w:val="28"/>
        </w:rPr>
        <w:t>Национальные особенности делового общения в туризме</w:t>
      </w:r>
    </w:p>
    <w:p w:rsidR="00160339" w:rsidRPr="001305FF" w:rsidRDefault="00160339" w:rsidP="00DB6D20">
      <w:pPr>
        <w:spacing w:after="0" w:line="12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160339" w:rsidRPr="00E04413" w:rsidRDefault="00160339" w:rsidP="00E2126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1305FF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E04413">
        <w:rPr>
          <w:rFonts w:ascii="Times New Roman" w:hAnsi="Times New Roman"/>
          <w:sz w:val="28"/>
          <w:szCs w:val="28"/>
        </w:rPr>
        <w:t>2</w:t>
      </w:r>
    </w:p>
    <w:p w:rsidR="00160339" w:rsidRPr="00774E18" w:rsidRDefault="00160339" w:rsidP="00E21262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1305FF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774E18">
        <w:rPr>
          <w:rFonts w:ascii="Times New Roman" w:hAnsi="Times New Roman"/>
          <w:sz w:val="28"/>
          <w:szCs w:val="28"/>
        </w:rPr>
        <w:t>72</w:t>
      </w:r>
    </w:p>
    <w:p w:rsidR="00160339" w:rsidRPr="001305FF" w:rsidRDefault="00160339" w:rsidP="00E21262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1305FF">
        <w:rPr>
          <w:rFonts w:ascii="Times New Roman" w:hAnsi="Times New Roman"/>
          <w:b/>
          <w:sz w:val="28"/>
          <w:szCs w:val="28"/>
        </w:rPr>
        <w:t>Количество зачетных единиц:</w:t>
      </w:r>
      <w:r w:rsidRPr="001305FF">
        <w:rPr>
          <w:rFonts w:ascii="Times New Roman" w:hAnsi="Times New Roman"/>
          <w:sz w:val="28"/>
          <w:szCs w:val="28"/>
        </w:rPr>
        <w:t xml:space="preserve"> </w:t>
      </w:r>
      <w:r w:rsidRPr="00774E18">
        <w:rPr>
          <w:rFonts w:ascii="Times New Roman" w:hAnsi="Times New Roman"/>
          <w:sz w:val="28"/>
          <w:szCs w:val="28"/>
        </w:rPr>
        <w:t>2</w:t>
      </w:r>
      <w:r w:rsidRPr="001305FF">
        <w:rPr>
          <w:rFonts w:ascii="Times New Roman" w:hAnsi="Times New Roman"/>
          <w:b/>
          <w:sz w:val="28"/>
          <w:szCs w:val="28"/>
        </w:rPr>
        <w:t xml:space="preserve">  </w:t>
      </w:r>
    </w:p>
    <w:p w:rsidR="00160339" w:rsidRPr="001305FF" w:rsidRDefault="00160339" w:rsidP="00E2126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1305FF">
        <w:rPr>
          <w:rFonts w:ascii="Times New Roman" w:hAnsi="Times New Roman"/>
          <w:b/>
          <w:sz w:val="28"/>
          <w:szCs w:val="28"/>
        </w:rPr>
        <w:t xml:space="preserve">Промежуточная аттестация: </w:t>
      </w:r>
      <w:r w:rsidRPr="001305FF">
        <w:rPr>
          <w:rFonts w:ascii="Times New Roman" w:hAnsi="Times New Roman"/>
          <w:sz w:val="28"/>
          <w:szCs w:val="28"/>
        </w:rPr>
        <w:t>зачет</w:t>
      </w:r>
    </w:p>
    <w:p w:rsidR="00160339" w:rsidRPr="001305FF" w:rsidRDefault="00160339" w:rsidP="00DB6D20">
      <w:pPr>
        <w:spacing w:after="0" w:line="120" w:lineRule="auto"/>
        <w:ind w:firstLine="539"/>
        <w:jc w:val="both"/>
        <w:rPr>
          <w:rFonts w:ascii="Times New Roman" w:hAnsi="Times New Roman"/>
          <w:b/>
          <w:sz w:val="28"/>
          <w:szCs w:val="28"/>
        </w:rPr>
      </w:pPr>
    </w:p>
    <w:p w:rsidR="00160339" w:rsidRPr="00E21262" w:rsidRDefault="00160339" w:rsidP="00E21262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b/>
          <w:sz w:val="28"/>
          <w:szCs w:val="28"/>
        </w:rPr>
      </w:pPr>
      <w:r w:rsidRPr="001305FF">
        <w:rPr>
          <w:rFonts w:ascii="Times New Roman" w:hAnsi="Times New Roman"/>
          <w:b/>
          <w:sz w:val="28"/>
          <w:szCs w:val="28"/>
        </w:rPr>
        <w:t xml:space="preserve">Место дисциплины в структуре ООП: </w:t>
      </w:r>
    </w:p>
    <w:p w:rsidR="00160339" w:rsidRDefault="00160339" w:rsidP="00E21262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</w:t>
      </w:r>
      <w:r w:rsidRPr="001305FF">
        <w:rPr>
          <w:rFonts w:ascii="Times New Roman" w:hAnsi="Times New Roman"/>
          <w:sz w:val="28"/>
          <w:szCs w:val="28"/>
        </w:rPr>
        <w:t xml:space="preserve">исциплина </w:t>
      </w:r>
      <w:r>
        <w:rPr>
          <w:rFonts w:ascii="Times New Roman" w:hAnsi="Times New Roman"/>
          <w:sz w:val="28"/>
          <w:szCs w:val="28"/>
        </w:rPr>
        <w:t xml:space="preserve">по выбору </w:t>
      </w:r>
      <w:r w:rsidRPr="00774E18">
        <w:rPr>
          <w:rFonts w:ascii="Times New Roman" w:hAnsi="Times New Roman"/>
          <w:sz w:val="28"/>
          <w:szCs w:val="28"/>
          <w:lang w:eastAsia="ru-RU"/>
        </w:rPr>
        <w:t>«</w:t>
      </w:r>
      <w:r w:rsidRPr="00AA032F">
        <w:rPr>
          <w:rFonts w:ascii="Times New Roman" w:hAnsi="Times New Roman"/>
          <w:sz w:val="28"/>
          <w:szCs w:val="28"/>
        </w:rPr>
        <w:t>Национальные особенности делового общения в туризме</w:t>
      </w:r>
      <w:r w:rsidRPr="00774E18">
        <w:rPr>
          <w:rFonts w:ascii="Times New Roman" w:hAnsi="Times New Roman"/>
          <w:sz w:val="28"/>
          <w:szCs w:val="28"/>
          <w:lang w:eastAsia="ru-RU"/>
        </w:rPr>
        <w:t>»</w:t>
      </w:r>
      <w:r w:rsidRPr="001305FF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1305FF">
        <w:rPr>
          <w:rFonts w:ascii="Times New Roman" w:hAnsi="Times New Roman"/>
          <w:sz w:val="28"/>
          <w:szCs w:val="28"/>
        </w:rPr>
        <w:t xml:space="preserve">включена в вариативную часть </w:t>
      </w:r>
      <w:r>
        <w:rPr>
          <w:rFonts w:ascii="Times New Roman" w:hAnsi="Times New Roman"/>
          <w:sz w:val="28"/>
          <w:szCs w:val="28"/>
        </w:rPr>
        <w:t xml:space="preserve"> </w:t>
      </w:r>
      <w:r w:rsidRPr="001305FF">
        <w:rPr>
          <w:rFonts w:ascii="Times New Roman" w:hAnsi="Times New Roman"/>
          <w:sz w:val="28"/>
          <w:szCs w:val="28"/>
        </w:rPr>
        <w:t xml:space="preserve"> учебного плана подготовки бакалавров по направлению </w:t>
      </w:r>
      <w:r w:rsidRPr="006163F1">
        <w:rPr>
          <w:rFonts w:ascii="Times New Roman" w:hAnsi="Times New Roman"/>
          <w:sz w:val="28"/>
          <w:szCs w:val="28"/>
        </w:rPr>
        <w:t>43</w:t>
      </w:r>
      <w:r w:rsidRPr="00DC4C15">
        <w:rPr>
          <w:rFonts w:ascii="Times New Roman" w:hAnsi="Times New Roman"/>
          <w:sz w:val="28"/>
          <w:szCs w:val="28"/>
        </w:rPr>
        <w:t>.03.0</w:t>
      </w:r>
      <w:r>
        <w:rPr>
          <w:rFonts w:ascii="Times New Roman" w:hAnsi="Times New Roman"/>
          <w:sz w:val="28"/>
          <w:szCs w:val="28"/>
        </w:rPr>
        <w:t>2</w:t>
      </w:r>
      <w:r w:rsidRPr="00DC4C1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>Туризм</w:t>
      </w:r>
      <w:r>
        <w:rPr>
          <w:rFonts w:ascii="Times New Roman" w:hAnsi="Times New Roman"/>
          <w:sz w:val="28"/>
          <w:szCs w:val="28"/>
        </w:rPr>
        <w:t xml:space="preserve">. </w:t>
      </w:r>
    </w:p>
    <w:p w:rsidR="00160339" w:rsidRPr="00E04413" w:rsidRDefault="00160339" w:rsidP="00E21262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spacing w:val="-4"/>
          <w:sz w:val="28"/>
          <w:szCs w:val="28"/>
        </w:rPr>
      </w:pPr>
      <w:r w:rsidRPr="00AA032F">
        <w:rPr>
          <w:rFonts w:ascii="Times New Roman" w:hAnsi="Times New Roman"/>
          <w:spacing w:val="-4"/>
          <w:sz w:val="28"/>
          <w:szCs w:val="28"/>
        </w:rPr>
        <w:t xml:space="preserve">Основное содержание дисциплины </w:t>
      </w:r>
      <w:r w:rsidRPr="00AA032F">
        <w:rPr>
          <w:rFonts w:ascii="Times New Roman" w:hAnsi="Times New Roman"/>
          <w:sz w:val="28"/>
          <w:szCs w:val="28"/>
        </w:rPr>
        <w:t xml:space="preserve">«Национальные особенности делового общения в туризме» </w:t>
      </w:r>
      <w:r w:rsidRPr="00AA032F">
        <w:rPr>
          <w:rFonts w:ascii="Times New Roman" w:hAnsi="Times New Roman"/>
          <w:spacing w:val="-4"/>
          <w:sz w:val="28"/>
          <w:szCs w:val="28"/>
        </w:rPr>
        <w:t>обеспечивает преемственность и связь с общими гуманитарными и общепрофессиональными дисциплинами: «Культурология», «Психология делового общения», «</w:t>
      </w:r>
      <w:r w:rsidRPr="00AA032F">
        <w:rPr>
          <w:rFonts w:ascii="Times New Roman" w:hAnsi="Times New Roman"/>
          <w:sz w:val="28"/>
          <w:szCs w:val="28"/>
        </w:rPr>
        <w:t>Профессиональная этика и этикет</w:t>
      </w:r>
      <w:r w:rsidRPr="00AA032F">
        <w:rPr>
          <w:rFonts w:ascii="Times New Roman" w:hAnsi="Times New Roman"/>
          <w:spacing w:val="-4"/>
          <w:sz w:val="28"/>
          <w:szCs w:val="28"/>
        </w:rPr>
        <w:t>», «</w:t>
      </w:r>
      <w:r w:rsidRPr="00AA032F">
        <w:rPr>
          <w:rFonts w:ascii="Times New Roman" w:hAnsi="Times New Roman"/>
          <w:sz w:val="28"/>
          <w:szCs w:val="28"/>
        </w:rPr>
        <w:t>Межкультурная коммуникация</w:t>
      </w:r>
      <w:r w:rsidRPr="00AA032F">
        <w:rPr>
          <w:rFonts w:ascii="Times New Roman" w:hAnsi="Times New Roman"/>
          <w:spacing w:val="-4"/>
          <w:sz w:val="28"/>
          <w:szCs w:val="28"/>
        </w:rPr>
        <w:t>», «</w:t>
      </w:r>
      <w:r w:rsidRPr="00AA032F">
        <w:rPr>
          <w:rFonts w:ascii="Times New Roman" w:hAnsi="Times New Roman"/>
          <w:sz w:val="28"/>
          <w:szCs w:val="28"/>
        </w:rPr>
        <w:t>Невербальные формы общения</w:t>
      </w:r>
      <w:r w:rsidRPr="00AA032F">
        <w:rPr>
          <w:rFonts w:ascii="Times New Roman" w:hAnsi="Times New Roman"/>
          <w:spacing w:val="-4"/>
          <w:sz w:val="28"/>
          <w:szCs w:val="28"/>
        </w:rPr>
        <w:t>», «</w:t>
      </w:r>
      <w:r w:rsidRPr="00AA032F">
        <w:rPr>
          <w:rFonts w:ascii="Times New Roman" w:hAnsi="Times New Roman"/>
          <w:sz w:val="28"/>
          <w:szCs w:val="28"/>
        </w:rPr>
        <w:t>Деловой этикет</w:t>
      </w:r>
      <w:r w:rsidRPr="00AA032F">
        <w:rPr>
          <w:rFonts w:ascii="Times New Roman" w:hAnsi="Times New Roman"/>
          <w:spacing w:val="-4"/>
          <w:sz w:val="28"/>
          <w:szCs w:val="28"/>
        </w:rPr>
        <w:t>».</w:t>
      </w:r>
    </w:p>
    <w:p w:rsidR="00160339" w:rsidRPr="00E04413" w:rsidRDefault="00160339" w:rsidP="00E21262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sz w:val="28"/>
          <w:szCs w:val="28"/>
          <w:lang w:eastAsia="ru-RU"/>
        </w:rPr>
      </w:pPr>
    </w:p>
    <w:p w:rsidR="00160339" w:rsidRDefault="00160339" w:rsidP="00D41BC3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1305FF">
        <w:rPr>
          <w:rFonts w:ascii="Times New Roman" w:hAnsi="Times New Roman"/>
          <w:sz w:val="28"/>
          <w:szCs w:val="28"/>
        </w:rPr>
        <w:t xml:space="preserve"> </w:t>
      </w:r>
      <w:r w:rsidRPr="001305FF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 xml:space="preserve">и задачи освоения </w:t>
      </w:r>
      <w:r w:rsidRPr="001305FF">
        <w:rPr>
          <w:rFonts w:ascii="Times New Roman" w:hAnsi="Times New Roman"/>
          <w:b/>
          <w:sz w:val="28"/>
          <w:szCs w:val="28"/>
        </w:rPr>
        <w:t>дисциплины:</w:t>
      </w:r>
      <w:r w:rsidRPr="001305FF">
        <w:rPr>
          <w:rFonts w:ascii="Times New Roman" w:hAnsi="Times New Roman"/>
          <w:sz w:val="28"/>
          <w:szCs w:val="28"/>
        </w:rPr>
        <w:t xml:space="preserve"> </w:t>
      </w:r>
    </w:p>
    <w:p w:rsidR="00160339" w:rsidRPr="00AA032F" w:rsidRDefault="00160339" w:rsidP="00DB6D20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B6D20">
        <w:rPr>
          <w:rFonts w:ascii="Times New Roman" w:hAnsi="Times New Roman"/>
          <w:sz w:val="28"/>
          <w:szCs w:val="28"/>
        </w:rPr>
        <w:t xml:space="preserve">         </w:t>
      </w:r>
      <w:r w:rsidRPr="00AA032F">
        <w:rPr>
          <w:rFonts w:ascii="Times New Roman" w:hAnsi="Times New Roman"/>
          <w:sz w:val="28"/>
          <w:szCs w:val="28"/>
        </w:rPr>
        <w:t>Целью освоения дисциплины «Национальные особенности делового общения в туризме» - сформировать знания у студентов об особенностях делового этикета различных национальных культур для эффективного общения с их представителями в процессе профессиональной деятельности.</w:t>
      </w:r>
    </w:p>
    <w:p w:rsidR="00160339" w:rsidRPr="00AA032F" w:rsidRDefault="00160339" w:rsidP="00DB6D20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032F">
        <w:rPr>
          <w:rFonts w:ascii="Times New Roman" w:hAnsi="Times New Roman"/>
          <w:sz w:val="28"/>
          <w:szCs w:val="28"/>
        </w:rPr>
        <w:t xml:space="preserve">Освоение дисциплины способствует подготовке выпускника к решению следующих задач профессиональной деятельности: </w:t>
      </w:r>
    </w:p>
    <w:p w:rsidR="00160339" w:rsidRPr="00AA032F" w:rsidRDefault="00160339" w:rsidP="00DB6D20">
      <w:pPr>
        <w:tabs>
          <w:tab w:val="left" w:pos="720"/>
        </w:tabs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i/>
          <w:color w:val="000000"/>
          <w:sz w:val="28"/>
          <w:szCs w:val="28"/>
        </w:rPr>
      </w:pPr>
      <w:r w:rsidRPr="00AA032F">
        <w:rPr>
          <w:rFonts w:ascii="Times New Roman" w:hAnsi="Times New Roman"/>
          <w:i/>
          <w:color w:val="000000"/>
          <w:sz w:val="28"/>
          <w:szCs w:val="28"/>
        </w:rPr>
        <w:t xml:space="preserve">- в области проектной деятельности: </w:t>
      </w:r>
    </w:p>
    <w:p w:rsidR="00160339" w:rsidRPr="00AA032F" w:rsidRDefault="00160339" w:rsidP="00DB6D20">
      <w:pPr>
        <w:pStyle w:val="ListParagraph"/>
        <w:numPr>
          <w:ilvl w:val="0"/>
          <w:numId w:val="3"/>
        </w:numPr>
        <w:tabs>
          <w:tab w:val="left" w:pos="720"/>
          <w:tab w:val="left" w:pos="990"/>
        </w:tabs>
        <w:ind w:left="0" w:firstLine="709"/>
        <w:jc w:val="both"/>
        <w:rPr>
          <w:sz w:val="28"/>
          <w:szCs w:val="28"/>
        </w:rPr>
      </w:pPr>
      <w:r w:rsidRPr="00AA032F">
        <w:rPr>
          <w:sz w:val="28"/>
          <w:szCs w:val="28"/>
        </w:rPr>
        <w:t>сформировать навыки общения с представителями различных культур.</w:t>
      </w:r>
    </w:p>
    <w:p w:rsidR="00160339" w:rsidRPr="00AA032F" w:rsidRDefault="00160339" w:rsidP="00DB6D20">
      <w:pPr>
        <w:pStyle w:val="ListParagraph"/>
        <w:numPr>
          <w:ilvl w:val="0"/>
          <w:numId w:val="3"/>
        </w:numPr>
        <w:tabs>
          <w:tab w:val="left" w:pos="720"/>
          <w:tab w:val="left" w:pos="990"/>
        </w:tabs>
        <w:ind w:left="0" w:firstLine="709"/>
        <w:jc w:val="both"/>
        <w:rPr>
          <w:sz w:val="28"/>
          <w:szCs w:val="28"/>
        </w:rPr>
      </w:pPr>
      <w:r w:rsidRPr="00AA032F">
        <w:rPr>
          <w:sz w:val="28"/>
          <w:szCs w:val="28"/>
        </w:rPr>
        <w:t>порекомендовать способы и приемы эффективного взаимодействия с представителями различных национальностей.</w:t>
      </w:r>
    </w:p>
    <w:p w:rsidR="00160339" w:rsidRPr="00AA032F" w:rsidRDefault="00160339" w:rsidP="00DB6D20">
      <w:pPr>
        <w:tabs>
          <w:tab w:val="left" w:pos="720"/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i/>
          <w:color w:val="000000"/>
          <w:sz w:val="28"/>
          <w:szCs w:val="28"/>
        </w:rPr>
      </w:pPr>
      <w:r w:rsidRPr="00AA032F">
        <w:rPr>
          <w:rFonts w:ascii="Times New Roman" w:hAnsi="Times New Roman"/>
          <w:i/>
          <w:color w:val="000000"/>
          <w:sz w:val="28"/>
          <w:szCs w:val="28"/>
        </w:rPr>
        <w:t xml:space="preserve">- в области организационно-управленческой деятельности; </w:t>
      </w:r>
    </w:p>
    <w:p w:rsidR="00160339" w:rsidRPr="00AA032F" w:rsidRDefault="00160339" w:rsidP="00DB6D20">
      <w:pPr>
        <w:pStyle w:val="ListParagraph"/>
        <w:numPr>
          <w:ilvl w:val="0"/>
          <w:numId w:val="4"/>
        </w:numPr>
        <w:tabs>
          <w:tab w:val="left" w:pos="720"/>
          <w:tab w:val="left" w:pos="990"/>
        </w:tabs>
        <w:ind w:left="0" w:firstLine="709"/>
        <w:jc w:val="both"/>
        <w:rPr>
          <w:sz w:val="28"/>
          <w:szCs w:val="28"/>
        </w:rPr>
      </w:pPr>
      <w:r w:rsidRPr="00AA032F">
        <w:rPr>
          <w:sz w:val="28"/>
          <w:szCs w:val="28"/>
        </w:rPr>
        <w:t>ознакомить студентов с особенностями делового этикета представителей различных народов;</w:t>
      </w:r>
    </w:p>
    <w:p w:rsidR="00160339" w:rsidRPr="00DB6D20" w:rsidRDefault="00160339" w:rsidP="00DB6D20">
      <w:pPr>
        <w:pStyle w:val="ListParagraph"/>
        <w:numPr>
          <w:ilvl w:val="0"/>
          <w:numId w:val="4"/>
        </w:numPr>
        <w:tabs>
          <w:tab w:val="left" w:pos="720"/>
          <w:tab w:val="left" w:pos="990"/>
        </w:tabs>
        <w:ind w:left="0" w:firstLine="709"/>
        <w:jc w:val="both"/>
        <w:rPr>
          <w:sz w:val="28"/>
          <w:szCs w:val="28"/>
        </w:rPr>
      </w:pPr>
      <w:r w:rsidRPr="00AA032F">
        <w:rPr>
          <w:sz w:val="28"/>
          <w:szCs w:val="28"/>
        </w:rPr>
        <w:t>раскрыть особенности национального характера представителей различных культур.</w:t>
      </w:r>
    </w:p>
    <w:p w:rsidR="00160339" w:rsidRPr="00AA032F" w:rsidRDefault="00160339" w:rsidP="00DB6D20">
      <w:pPr>
        <w:pStyle w:val="ListParagraph"/>
        <w:tabs>
          <w:tab w:val="left" w:pos="720"/>
          <w:tab w:val="left" w:pos="990"/>
        </w:tabs>
        <w:ind w:left="0"/>
        <w:jc w:val="both"/>
        <w:rPr>
          <w:sz w:val="28"/>
          <w:szCs w:val="28"/>
        </w:rPr>
      </w:pPr>
    </w:p>
    <w:p w:rsidR="00160339" w:rsidRDefault="00160339" w:rsidP="00771FC5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1305FF"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160339" w:rsidRPr="00DB6D20" w:rsidRDefault="00160339" w:rsidP="00E21262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41BC3">
        <w:rPr>
          <w:rFonts w:ascii="Times New Roman" w:hAnsi="Times New Roman"/>
          <w:bCs/>
          <w:sz w:val="28"/>
          <w:szCs w:val="28"/>
        </w:rPr>
        <w:t xml:space="preserve">       </w:t>
      </w:r>
      <w:r w:rsidRPr="00AA032F">
        <w:rPr>
          <w:rFonts w:ascii="Times New Roman" w:hAnsi="Times New Roman"/>
          <w:sz w:val="28"/>
          <w:szCs w:val="28"/>
        </w:rPr>
        <w:t>Понятия «этикета делового общения», «национального этикета делового общения». Его структура и содержание. Факторы, определяющие особенности национального этикета делового общения</w:t>
      </w:r>
      <w:r w:rsidRPr="00D41BC3">
        <w:rPr>
          <w:rFonts w:ascii="Times New Roman" w:hAnsi="Times New Roman"/>
          <w:sz w:val="28"/>
          <w:szCs w:val="28"/>
        </w:rPr>
        <w:t>.</w:t>
      </w:r>
      <w:r w:rsidRPr="00DB6D20">
        <w:rPr>
          <w:rFonts w:ascii="Times New Roman" w:hAnsi="Times New Roman"/>
          <w:sz w:val="28"/>
          <w:szCs w:val="28"/>
        </w:rPr>
        <w:t xml:space="preserve"> </w:t>
      </w:r>
      <w:r w:rsidRPr="00AA032F">
        <w:rPr>
          <w:rFonts w:ascii="Times New Roman" w:hAnsi="Times New Roman"/>
          <w:sz w:val="28"/>
          <w:szCs w:val="28"/>
        </w:rPr>
        <w:t>Основные черты Западной культуры. Национально-культурные особенности присредиземноморских народов «полиактивной» культуры (греко-православный, католический варианты</w:t>
      </w:r>
      <w:r w:rsidRPr="00AA032F">
        <w:rPr>
          <w:rFonts w:ascii="Times New Roman" w:hAnsi="Times New Roman"/>
          <w:i/>
          <w:sz w:val="28"/>
          <w:szCs w:val="28"/>
        </w:rPr>
        <w:t>).</w:t>
      </w:r>
      <w:r w:rsidRPr="00DB6D20">
        <w:rPr>
          <w:rFonts w:ascii="Times New Roman" w:hAnsi="Times New Roman"/>
          <w:sz w:val="28"/>
          <w:szCs w:val="28"/>
        </w:rPr>
        <w:t xml:space="preserve"> </w:t>
      </w:r>
      <w:r w:rsidRPr="00AA032F">
        <w:rPr>
          <w:rFonts w:ascii="Times New Roman" w:hAnsi="Times New Roman"/>
          <w:sz w:val="28"/>
          <w:szCs w:val="28"/>
        </w:rPr>
        <w:t>Национальный этикет делового общения французов</w:t>
      </w:r>
      <w:r w:rsidRPr="00DB6D20">
        <w:rPr>
          <w:rFonts w:ascii="Times New Roman" w:hAnsi="Times New Roman"/>
          <w:sz w:val="28"/>
          <w:szCs w:val="28"/>
        </w:rPr>
        <w:t xml:space="preserve">. </w:t>
      </w:r>
      <w:r w:rsidRPr="00AA032F">
        <w:rPr>
          <w:rFonts w:ascii="Times New Roman" w:hAnsi="Times New Roman"/>
          <w:sz w:val="28"/>
          <w:szCs w:val="28"/>
        </w:rPr>
        <w:t>Национальный этикет делового общения итальянцев</w:t>
      </w:r>
      <w:r>
        <w:rPr>
          <w:rFonts w:ascii="Times New Roman" w:hAnsi="Times New Roman"/>
          <w:sz w:val="28"/>
          <w:szCs w:val="28"/>
        </w:rPr>
        <w:t xml:space="preserve">. </w:t>
      </w:r>
      <w:r w:rsidRPr="00AA032F">
        <w:rPr>
          <w:rFonts w:ascii="Times New Roman" w:hAnsi="Times New Roman"/>
          <w:sz w:val="28"/>
          <w:szCs w:val="28"/>
        </w:rPr>
        <w:t>Национальный этикет делового общения испанцев</w:t>
      </w:r>
      <w:r>
        <w:rPr>
          <w:rFonts w:ascii="Times New Roman" w:hAnsi="Times New Roman"/>
          <w:sz w:val="28"/>
          <w:szCs w:val="28"/>
        </w:rPr>
        <w:t xml:space="preserve">. </w:t>
      </w:r>
      <w:r w:rsidRPr="00AA032F">
        <w:rPr>
          <w:rFonts w:ascii="Times New Roman" w:hAnsi="Times New Roman"/>
          <w:sz w:val="28"/>
          <w:szCs w:val="28"/>
        </w:rPr>
        <w:t xml:space="preserve">Национальный этикет делового общения </w:t>
      </w:r>
      <w:r>
        <w:rPr>
          <w:rFonts w:ascii="Times New Roman" w:hAnsi="Times New Roman"/>
          <w:sz w:val="28"/>
          <w:szCs w:val="28"/>
        </w:rPr>
        <w:t>греко</w:t>
      </w:r>
      <w:r w:rsidRPr="00AA032F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>.</w:t>
      </w:r>
      <w:r w:rsidRPr="00DB6D20">
        <w:rPr>
          <w:rFonts w:ascii="Times New Roman" w:hAnsi="Times New Roman"/>
          <w:sz w:val="28"/>
          <w:szCs w:val="28"/>
        </w:rPr>
        <w:t xml:space="preserve"> </w:t>
      </w:r>
      <w:r w:rsidRPr="00AA032F">
        <w:rPr>
          <w:rFonts w:ascii="Times New Roman" w:hAnsi="Times New Roman"/>
          <w:sz w:val="28"/>
          <w:szCs w:val="28"/>
        </w:rPr>
        <w:t>Характерологические свойства народов «моноактивной» и «реактивной» культур (протестантский вариант).</w:t>
      </w:r>
      <w:r>
        <w:rPr>
          <w:rFonts w:ascii="Times New Roman" w:hAnsi="Times New Roman"/>
          <w:sz w:val="28"/>
          <w:szCs w:val="28"/>
        </w:rPr>
        <w:t xml:space="preserve"> </w:t>
      </w:r>
      <w:r w:rsidRPr="00AA032F">
        <w:rPr>
          <w:rFonts w:ascii="Times New Roman" w:hAnsi="Times New Roman"/>
          <w:sz w:val="28"/>
          <w:szCs w:val="28"/>
        </w:rPr>
        <w:t xml:space="preserve">Национальный этикет делового общения </w:t>
      </w:r>
      <w:r w:rsidRPr="00AA032F">
        <w:rPr>
          <w:rFonts w:ascii="Times New Roman" w:hAnsi="Times New Roman"/>
          <w:iCs/>
          <w:sz w:val="28"/>
          <w:szCs w:val="28"/>
        </w:rPr>
        <w:t>финнов и шведов.</w:t>
      </w:r>
      <w:r w:rsidRPr="00DB6D20">
        <w:rPr>
          <w:rFonts w:ascii="Times New Roman" w:hAnsi="Times New Roman"/>
          <w:sz w:val="28"/>
          <w:szCs w:val="28"/>
        </w:rPr>
        <w:t xml:space="preserve"> </w:t>
      </w:r>
      <w:r w:rsidRPr="00AA032F">
        <w:rPr>
          <w:rFonts w:ascii="Times New Roman" w:hAnsi="Times New Roman"/>
          <w:sz w:val="28"/>
          <w:szCs w:val="28"/>
        </w:rPr>
        <w:t xml:space="preserve">Национальный этикет делового общения </w:t>
      </w:r>
      <w:r w:rsidRPr="00AA032F">
        <w:rPr>
          <w:rFonts w:ascii="Times New Roman" w:hAnsi="Times New Roman"/>
          <w:iCs/>
          <w:sz w:val="28"/>
          <w:szCs w:val="28"/>
        </w:rPr>
        <w:t>англичан и австралийцев</w:t>
      </w:r>
      <w:r>
        <w:rPr>
          <w:rFonts w:ascii="Times New Roman" w:hAnsi="Times New Roman"/>
          <w:iCs/>
          <w:sz w:val="28"/>
          <w:szCs w:val="28"/>
        </w:rPr>
        <w:t xml:space="preserve">. </w:t>
      </w:r>
      <w:r w:rsidRPr="00AA032F">
        <w:rPr>
          <w:rFonts w:ascii="Times New Roman" w:hAnsi="Times New Roman"/>
          <w:sz w:val="28"/>
          <w:szCs w:val="28"/>
        </w:rPr>
        <w:t xml:space="preserve">Национальный этикет делового общения </w:t>
      </w:r>
      <w:r w:rsidRPr="00AA032F">
        <w:rPr>
          <w:rFonts w:ascii="Times New Roman" w:hAnsi="Times New Roman"/>
          <w:iCs/>
          <w:sz w:val="28"/>
          <w:szCs w:val="28"/>
        </w:rPr>
        <w:t>датчан</w:t>
      </w:r>
      <w:r>
        <w:rPr>
          <w:rFonts w:ascii="Times New Roman" w:hAnsi="Times New Roman"/>
          <w:iCs/>
          <w:sz w:val="28"/>
          <w:szCs w:val="28"/>
        </w:rPr>
        <w:t xml:space="preserve">. </w:t>
      </w:r>
      <w:r w:rsidRPr="00AA032F">
        <w:rPr>
          <w:rFonts w:ascii="Times New Roman" w:hAnsi="Times New Roman"/>
          <w:sz w:val="28"/>
          <w:szCs w:val="28"/>
        </w:rPr>
        <w:t xml:space="preserve">Национальный этикет делового общения </w:t>
      </w:r>
      <w:r w:rsidRPr="00AA032F">
        <w:rPr>
          <w:rFonts w:ascii="Times New Roman" w:hAnsi="Times New Roman"/>
          <w:iCs/>
          <w:sz w:val="28"/>
          <w:szCs w:val="28"/>
        </w:rPr>
        <w:t>немцев.</w:t>
      </w:r>
      <w:r w:rsidRPr="00DB6D20">
        <w:rPr>
          <w:rFonts w:ascii="Times New Roman" w:hAnsi="Times New Roman"/>
          <w:sz w:val="28"/>
          <w:szCs w:val="28"/>
        </w:rPr>
        <w:t xml:space="preserve"> </w:t>
      </w:r>
      <w:r w:rsidRPr="00AA032F">
        <w:rPr>
          <w:rFonts w:ascii="Times New Roman" w:hAnsi="Times New Roman"/>
          <w:sz w:val="28"/>
          <w:szCs w:val="28"/>
        </w:rPr>
        <w:t xml:space="preserve">Национальный этикет делового общения </w:t>
      </w:r>
      <w:r w:rsidRPr="00AA032F">
        <w:rPr>
          <w:rFonts w:ascii="Times New Roman" w:hAnsi="Times New Roman"/>
          <w:iCs/>
          <w:sz w:val="28"/>
          <w:szCs w:val="28"/>
        </w:rPr>
        <w:t>американцев</w:t>
      </w:r>
      <w:r>
        <w:rPr>
          <w:rFonts w:ascii="Times New Roman" w:hAnsi="Times New Roman"/>
          <w:iCs/>
          <w:sz w:val="28"/>
          <w:szCs w:val="28"/>
        </w:rPr>
        <w:t xml:space="preserve">. </w:t>
      </w:r>
      <w:r w:rsidRPr="00AA032F">
        <w:rPr>
          <w:rFonts w:ascii="Times New Roman" w:hAnsi="Times New Roman"/>
          <w:sz w:val="28"/>
          <w:szCs w:val="28"/>
        </w:rPr>
        <w:t>Особенности культуры традиционных обществ Востока. Национально-культурные черты азиатских народов «реактивной» и «полиактивной» культур (синтоистский, конфуцианско-даосистский, буддийский, индуистский, мусульманский, иудаистский варианты). Сравнительный анализ</w:t>
      </w:r>
      <w:r>
        <w:rPr>
          <w:rFonts w:ascii="Times New Roman" w:hAnsi="Times New Roman"/>
          <w:sz w:val="28"/>
          <w:szCs w:val="28"/>
        </w:rPr>
        <w:t xml:space="preserve">. </w:t>
      </w:r>
      <w:r w:rsidRPr="00AA032F">
        <w:rPr>
          <w:rFonts w:ascii="Times New Roman" w:hAnsi="Times New Roman"/>
          <w:sz w:val="28"/>
          <w:szCs w:val="28"/>
        </w:rPr>
        <w:t xml:space="preserve">Национальный этикет делового общения </w:t>
      </w:r>
      <w:r w:rsidRPr="00AA032F">
        <w:rPr>
          <w:rFonts w:ascii="Times New Roman" w:hAnsi="Times New Roman"/>
          <w:iCs/>
          <w:sz w:val="28"/>
          <w:szCs w:val="28"/>
        </w:rPr>
        <w:t>японцев и корейцев</w:t>
      </w:r>
      <w:r>
        <w:rPr>
          <w:rFonts w:ascii="Times New Roman" w:hAnsi="Times New Roman"/>
          <w:iCs/>
          <w:sz w:val="28"/>
          <w:szCs w:val="28"/>
        </w:rPr>
        <w:t xml:space="preserve">. </w:t>
      </w:r>
      <w:r w:rsidRPr="00AA032F">
        <w:rPr>
          <w:rFonts w:ascii="Times New Roman" w:hAnsi="Times New Roman"/>
          <w:sz w:val="28"/>
          <w:szCs w:val="28"/>
        </w:rPr>
        <w:t xml:space="preserve">Национальный этикет делового общения </w:t>
      </w:r>
      <w:r w:rsidRPr="00AA032F">
        <w:rPr>
          <w:rFonts w:ascii="Times New Roman" w:hAnsi="Times New Roman"/>
          <w:iCs/>
          <w:sz w:val="28"/>
          <w:szCs w:val="28"/>
        </w:rPr>
        <w:t>китайцев и индийцев.</w:t>
      </w:r>
      <w:r w:rsidRPr="00DB6D20">
        <w:rPr>
          <w:rFonts w:ascii="Times New Roman" w:hAnsi="Times New Roman"/>
          <w:sz w:val="28"/>
          <w:szCs w:val="28"/>
        </w:rPr>
        <w:t xml:space="preserve"> </w:t>
      </w:r>
      <w:r w:rsidRPr="00AA032F">
        <w:rPr>
          <w:rFonts w:ascii="Times New Roman" w:hAnsi="Times New Roman"/>
          <w:sz w:val="28"/>
          <w:szCs w:val="28"/>
        </w:rPr>
        <w:t xml:space="preserve">Национальный этикет делового общения </w:t>
      </w:r>
      <w:r w:rsidRPr="00AA032F">
        <w:rPr>
          <w:rFonts w:ascii="Times New Roman" w:hAnsi="Times New Roman"/>
          <w:iCs/>
          <w:sz w:val="28"/>
          <w:szCs w:val="28"/>
        </w:rPr>
        <w:t>арабов и израильтян.</w:t>
      </w:r>
      <w:r w:rsidRPr="00DB6D20">
        <w:rPr>
          <w:rFonts w:ascii="Times New Roman" w:hAnsi="Times New Roman"/>
          <w:iCs/>
          <w:sz w:val="28"/>
          <w:szCs w:val="28"/>
        </w:rPr>
        <w:t xml:space="preserve"> </w:t>
      </w:r>
      <w:r w:rsidRPr="00AA032F">
        <w:rPr>
          <w:rFonts w:ascii="Times New Roman" w:hAnsi="Times New Roman"/>
          <w:iCs/>
          <w:sz w:val="28"/>
          <w:szCs w:val="28"/>
        </w:rPr>
        <w:t xml:space="preserve">Особенности культуры России –  «моноактивно-полиактивной» культуры. </w:t>
      </w:r>
      <w:r w:rsidRPr="00AA032F">
        <w:rPr>
          <w:rFonts w:ascii="Times New Roman" w:hAnsi="Times New Roman"/>
          <w:sz w:val="28"/>
          <w:szCs w:val="28"/>
        </w:rPr>
        <w:t>Характеристика национально-культурных черт россиян</w:t>
      </w:r>
      <w:r w:rsidRPr="00AA032F">
        <w:rPr>
          <w:rFonts w:ascii="Times New Roman" w:hAnsi="Times New Roman"/>
          <w:iCs/>
          <w:sz w:val="28"/>
          <w:szCs w:val="28"/>
        </w:rPr>
        <w:t xml:space="preserve"> (православный</w:t>
      </w:r>
      <w:r w:rsidRPr="00AA032F">
        <w:rPr>
          <w:rFonts w:ascii="Times New Roman" w:hAnsi="Times New Roman"/>
          <w:i/>
          <w:iCs/>
          <w:sz w:val="28"/>
          <w:szCs w:val="28"/>
        </w:rPr>
        <w:t xml:space="preserve">, </w:t>
      </w:r>
      <w:r w:rsidRPr="00AA032F">
        <w:rPr>
          <w:rFonts w:ascii="Times New Roman" w:hAnsi="Times New Roman"/>
          <w:iCs/>
          <w:sz w:val="28"/>
          <w:szCs w:val="28"/>
        </w:rPr>
        <w:t>мусульманский, буддистский варианты).</w:t>
      </w:r>
      <w:r w:rsidRPr="00DB6D20">
        <w:rPr>
          <w:rFonts w:ascii="Times New Roman" w:hAnsi="Times New Roman"/>
          <w:sz w:val="28"/>
          <w:szCs w:val="28"/>
        </w:rPr>
        <w:t xml:space="preserve"> </w:t>
      </w:r>
      <w:r w:rsidRPr="00AA032F">
        <w:rPr>
          <w:rFonts w:ascii="Times New Roman" w:hAnsi="Times New Roman"/>
          <w:sz w:val="28"/>
          <w:szCs w:val="28"/>
        </w:rPr>
        <w:t>Национальный этикет делового общения русских</w:t>
      </w:r>
      <w:r>
        <w:rPr>
          <w:rFonts w:ascii="Times New Roman" w:hAnsi="Times New Roman"/>
          <w:sz w:val="28"/>
          <w:szCs w:val="28"/>
        </w:rPr>
        <w:t>.</w:t>
      </w:r>
    </w:p>
    <w:p w:rsidR="00160339" w:rsidRPr="00771FC5" w:rsidRDefault="00160339" w:rsidP="00E21262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60339" w:rsidRPr="00DB6D20" w:rsidRDefault="00160339" w:rsidP="00DB6D20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DB6D20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DB6D20"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и профильными (ПрК)  компетенциями:</w:t>
      </w:r>
    </w:p>
    <w:p w:rsidR="00160339" w:rsidRPr="00DB6D20" w:rsidRDefault="00160339" w:rsidP="00DB6D20">
      <w:pPr>
        <w:pStyle w:val="2"/>
        <w:shd w:val="clear" w:color="auto" w:fill="auto"/>
        <w:spacing w:line="240" w:lineRule="auto"/>
        <w:jc w:val="both"/>
        <w:rPr>
          <w:rFonts w:ascii="Times New Roman" w:hAnsi="Times New Roman"/>
        </w:rPr>
      </w:pPr>
      <w:r w:rsidRPr="00DB6D20">
        <w:rPr>
          <w:rFonts w:ascii="Times New Roman" w:hAnsi="Times New Roman"/>
        </w:rPr>
        <w:t xml:space="preserve">     ОК-4:</w:t>
      </w:r>
      <w:r w:rsidRPr="00DB6D20">
        <w:rPr>
          <w:rFonts w:ascii="Times New Roman" w:hAnsi="Times New Roman"/>
          <w:szCs w:val="28"/>
        </w:rPr>
        <w:t xml:space="preserve"> </w:t>
      </w:r>
      <w:r w:rsidRPr="00DB6D20">
        <w:rPr>
          <w:rFonts w:ascii="Times New Roman" w:hAnsi="Times New Roman"/>
        </w:rPr>
        <w:t>способен работать в команде, толерантно воспринимать социальные, этнические, конфессиональные и культурные различия (</w:t>
      </w:r>
      <w:r w:rsidRPr="00DB6D20">
        <w:rPr>
          <w:rFonts w:ascii="Times New Roman" w:hAnsi="Times New Roman"/>
          <w:i/>
          <w:szCs w:val="28"/>
        </w:rPr>
        <w:t>знать</w:t>
      </w:r>
      <w:r w:rsidRPr="00DB6D20">
        <w:rPr>
          <w:rFonts w:ascii="Times New Roman" w:hAnsi="Times New Roman"/>
          <w:szCs w:val="28"/>
        </w:rPr>
        <w:t xml:space="preserve"> природу человека и его потребностей в социальном значении, основы работы в команде</w:t>
      </w:r>
      <w:r w:rsidRPr="00DB6D20">
        <w:rPr>
          <w:rFonts w:ascii="Times New Roman" w:hAnsi="Times New Roman"/>
          <w:i/>
          <w:szCs w:val="28"/>
        </w:rPr>
        <w:t xml:space="preserve">, </w:t>
      </w:r>
      <w:r w:rsidRPr="00DB6D20">
        <w:rPr>
          <w:rFonts w:ascii="Times New Roman" w:hAnsi="Times New Roman"/>
          <w:szCs w:val="28"/>
        </w:rPr>
        <w:t>способы разрешения конфликтов в профессиональной деятельности,</w:t>
      </w:r>
      <w:r w:rsidRPr="00DB6D20">
        <w:rPr>
          <w:rFonts w:ascii="Times New Roman" w:hAnsi="Times New Roman"/>
          <w:i/>
          <w:szCs w:val="28"/>
        </w:rPr>
        <w:t xml:space="preserve"> уметь</w:t>
      </w:r>
      <w:r w:rsidRPr="00DB6D20">
        <w:rPr>
          <w:rFonts w:ascii="Times New Roman" w:hAnsi="Times New Roman"/>
          <w:sz w:val="32"/>
        </w:rPr>
        <w:t xml:space="preserve"> </w:t>
      </w:r>
      <w:r w:rsidRPr="00DB6D20">
        <w:rPr>
          <w:rFonts w:ascii="Times New Roman" w:hAnsi="Times New Roman"/>
          <w:szCs w:val="28"/>
        </w:rPr>
        <w:t>использовать знания о природе и структуре потребностей человека,</w:t>
      </w:r>
      <w:r w:rsidRPr="00DB6D20">
        <w:rPr>
          <w:rFonts w:ascii="Times New Roman" w:hAnsi="Times New Roman"/>
          <w:b/>
          <w:szCs w:val="28"/>
        </w:rPr>
        <w:t xml:space="preserve"> </w:t>
      </w:r>
      <w:r w:rsidRPr="00DB6D20">
        <w:rPr>
          <w:rFonts w:ascii="Times New Roman" w:hAnsi="Times New Roman"/>
          <w:szCs w:val="28"/>
        </w:rPr>
        <w:t>принимать управленческие решения в организации туристской деятельности</w:t>
      </w:r>
      <w:r w:rsidRPr="00DB6D20">
        <w:rPr>
          <w:rFonts w:ascii="Times New Roman" w:hAnsi="Times New Roman"/>
          <w:i/>
          <w:szCs w:val="28"/>
        </w:rPr>
        <w:t xml:space="preserve">, владеть </w:t>
      </w:r>
      <w:r w:rsidRPr="00DB6D20">
        <w:rPr>
          <w:rFonts w:ascii="Times New Roman" w:hAnsi="Times New Roman"/>
          <w:szCs w:val="28"/>
        </w:rPr>
        <w:t>навыками организации деятельности по качественному удовлетворению потребностей человека, навыками кооперативного взаимодействия</w:t>
      </w:r>
      <w:r w:rsidRPr="00DB6D20">
        <w:rPr>
          <w:rFonts w:ascii="Times New Roman" w:hAnsi="Times New Roman"/>
        </w:rPr>
        <w:t>);</w:t>
      </w:r>
    </w:p>
    <w:p w:rsidR="00160339" w:rsidRPr="00DB6D20" w:rsidRDefault="00160339" w:rsidP="00DB6D20">
      <w:pPr>
        <w:pStyle w:val="2"/>
        <w:shd w:val="clear" w:color="auto" w:fill="auto"/>
        <w:tabs>
          <w:tab w:val="left" w:pos="540"/>
        </w:tabs>
        <w:spacing w:line="240" w:lineRule="auto"/>
        <w:jc w:val="both"/>
        <w:rPr>
          <w:rFonts w:ascii="Times New Roman" w:hAnsi="Times New Roman"/>
        </w:rPr>
      </w:pPr>
      <w:r w:rsidRPr="00DB6D20">
        <w:t xml:space="preserve">       </w:t>
      </w:r>
      <w:r w:rsidRPr="00DB6D20">
        <w:rPr>
          <w:rFonts w:ascii="Times New Roman" w:hAnsi="Times New Roman"/>
        </w:rPr>
        <w:t>ПрК-4: способен  выявлять запросы потребителей туристских услуг и продвигать туристский продукт для внутреннего и въездного туризма (</w:t>
      </w:r>
      <w:r w:rsidRPr="00DB6D20">
        <w:rPr>
          <w:rFonts w:ascii="Times New Roman" w:hAnsi="Times New Roman"/>
          <w:i/>
        </w:rPr>
        <w:t xml:space="preserve">знать </w:t>
      </w:r>
      <w:r w:rsidRPr="00DB6D20">
        <w:rPr>
          <w:rFonts w:ascii="Times New Roman" w:hAnsi="Times New Roman"/>
        </w:rPr>
        <w:t xml:space="preserve">основные психологические особенности потребителя человека и их взаимосвязь с социальной активностью личности, </w:t>
      </w:r>
      <w:r w:rsidRPr="00DB6D20">
        <w:rPr>
          <w:rFonts w:ascii="Times New Roman" w:hAnsi="Times New Roman"/>
          <w:i/>
        </w:rPr>
        <w:t xml:space="preserve">уметь </w:t>
      </w:r>
      <w:r w:rsidRPr="00DB6D20">
        <w:rPr>
          <w:rFonts w:ascii="Times New Roman" w:hAnsi="Times New Roman"/>
          <w:iCs/>
        </w:rPr>
        <w:t xml:space="preserve">выделять и учитывать психологические особенности потребителя в процессе организации сервисного обслуживания, </w:t>
      </w:r>
      <w:r w:rsidRPr="00DB6D20">
        <w:rPr>
          <w:rFonts w:ascii="Times New Roman" w:hAnsi="Times New Roman"/>
          <w:i/>
          <w:iCs/>
        </w:rPr>
        <w:t>владеть</w:t>
      </w:r>
      <w:r w:rsidRPr="00DB6D20">
        <w:rPr>
          <w:rFonts w:ascii="Times New Roman" w:hAnsi="Times New Roman"/>
        </w:rPr>
        <w:t xml:space="preserve"> умением обеспечить оптимальную инфраструктуру обслуживания с учетом психологических особенностей потребителя);</w:t>
      </w:r>
    </w:p>
    <w:p w:rsidR="00160339" w:rsidRDefault="00160339" w:rsidP="00DB6D20">
      <w:pPr>
        <w:tabs>
          <w:tab w:val="left" w:pos="540"/>
        </w:tabs>
        <w:spacing w:after="0" w:line="240" w:lineRule="auto"/>
        <w:ind w:right="248" w:firstLine="540"/>
        <w:jc w:val="both"/>
        <w:rPr>
          <w:rFonts w:ascii="Times New Roman" w:hAnsi="Times New Roman"/>
          <w:sz w:val="28"/>
          <w:szCs w:val="28"/>
        </w:rPr>
      </w:pPr>
      <w:r w:rsidRPr="004C79C1">
        <w:rPr>
          <w:rFonts w:ascii="Times New Roman" w:hAnsi="Times New Roman"/>
          <w:sz w:val="28"/>
          <w:szCs w:val="28"/>
        </w:rPr>
        <w:t>ПрК-7: готов  к внедрению технологий развлекательных услуг и организации развлечений туристов</w:t>
      </w:r>
      <w:r>
        <w:rPr>
          <w:rFonts w:ascii="Times New Roman" w:hAnsi="Times New Roman"/>
          <w:sz w:val="28"/>
          <w:szCs w:val="28"/>
        </w:rPr>
        <w:t xml:space="preserve"> (</w:t>
      </w:r>
      <w:r w:rsidRPr="00CC1C00">
        <w:rPr>
          <w:rFonts w:ascii="Times New Roman" w:hAnsi="Times New Roman"/>
          <w:i/>
          <w:sz w:val="28"/>
          <w:szCs w:val="28"/>
          <w:lang w:eastAsia="ru-RU"/>
        </w:rPr>
        <w:t xml:space="preserve">знать </w:t>
      </w:r>
      <w:r w:rsidRPr="00CC1C00">
        <w:rPr>
          <w:rFonts w:ascii="Times New Roman" w:hAnsi="Times New Roman"/>
          <w:sz w:val="28"/>
          <w:szCs w:val="28"/>
          <w:lang w:eastAsia="ru-RU"/>
        </w:rPr>
        <w:t>культуру и обычаи различных стран и народов</w:t>
      </w:r>
      <w:r w:rsidRPr="00CC1C00">
        <w:rPr>
          <w:rFonts w:ascii="Times New Roman" w:hAnsi="Times New Roman"/>
          <w:i/>
          <w:sz w:val="28"/>
          <w:szCs w:val="28"/>
          <w:lang w:eastAsia="ru-RU"/>
        </w:rPr>
        <w:t xml:space="preserve">; уметь </w:t>
      </w:r>
      <w:r w:rsidRPr="00CC1C00">
        <w:rPr>
          <w:rFonts w:ascii="Times New Roman" w:hAnsi="Times New Roman"/>
          <w:sz w:val="28"/>
          <w:szCs w:val="28"/>
          <w:lang w:eastAsia="ru-RU"/>
        </w:rPr>
        <w:t>быть толерантным к межкультурным различиям;</w:t>
      </w:r>
      <w:r w:rsidRPr="00CC1C00">
        <w:rPr>
          <w:rFonts w:ascii="Times New Roman" w:hAnsi="Times New Roman"/>
          <w:i/>
          <w:sz w:val="28"/>
          <w:szCs w:val="28"/>
          <w:lang w:eastAsia="ru-RU"/>
        </w:rPr>
        <w:t xml:space="preserve"> владеть </w:t>
      </w:r>
      <w:r w:rsidRPr="0037282F">
        <w:rPr>
          <w:rFonts w:ascii="Times New Roman" w:hAnsi="Times New Roman"/>
          <w:sz w:val="28"/>
          <w:szCs w:val="28"/>
        </w:rPr>
        <w:t xml:space="preserve">технологиями </w:t>
      </w:r>
      <w:r w:rsidRPr="004C79C1">
        <w:rPr>
          <w:rFonts w:ascii="Times New Roman" w:hAnsi="Times New Roman"/>
          <w:sz w:val="28"/>
          <w:szCs w:val="28"/>
        </w:rPr>
        <w:t>развлекательных услуг и организаци</w:t>
      </w:r>
      <w:r>
        <w:rPr>
          <w:rFonts w:ascii="Times New Roman" w:hAnsi="Times New Roman"/>
          <w:sz w:val="28"/>
          <w:szCs w:val="28"/>
        </w:rPr>
        <w:t xml:space="preserve">ей </w:t>
      </w:r>
      <w:r w:rsidRPr="004C79C1">
        <w:rPr>
          <w:rFonts w:ascii="Times New Roman" w:hAnsi="Times New Roman"/>
          <w:sz w:val="28"/>
          <w:szCs w:val="28"/>
        </w:rPr>
        <w:t>развлечений туристов</w:t>
      </w:r>
      <w:r>
        <w:rPr>
          <w:rFonts w:ascii="Times New Roman" w:hAnsi="Times New Roman"/>
          <w:sz w:val="28"/>
          <w:szCs w:val="28"/>
        </w:rPr>
        <w:t>).</w:t>
      </w:r>
    </w:p>
    <w:p w:rsidR="00160339" w:rsidRPr="00282F32" w:rsidRDefault="00160339" w:rsidP="00DB6D20">
      <w:pPr>
        <w:spacing w:after="0" w:line="120" w:lineRule="auto"/>
        <w:ind w:firstLine="53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</w:p>
    <w:p w:rsidR="00160339" w:rsidRPr="008770BE" w:rsidRDefault="00160339" w:rsidP="008770BE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>
        <w:t xml:space="preserve">       </w:t>
      </w:r>
      <w:r w:rsidRPr="008770BE">
        <w:t xml:space="preserve">    </w:t>
      </w:r>
      <w:r w:rsidRPr="008770BE">
        <w:rPr>
          <w:rFonts w:ascii="Times New Roman" w:hAnsi="Times New Roman"/>
          <w:b/>
          <w:sz w:val="28"/>
          <w:szCs w:val="28"/>
        </w:rPr>
        <w:t xml:space="preserve">Образовательные технологии: </w:t>
      </w:r>
    </w:p>
    <w:p w:rsidR="00160339" w:rsidRDefault="00160339" w:rsidP="00D41BC3">
      <w:pPr>
        <w:tabs>
          <w:tab w:val="left" w:pos="0"/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 xml:space="preserve">       </w:t>
      </w:r>
      <w:r w:rsidRPr="002C0212">
        <w:rPr>
          <w:rFonts w:ascii="Times New Roman" w:hAnsi="Times New Roman"/>
          <w:b/>
          <w:sz w:val="28"/>
          <w:szCs w:val="28"/>
        </w:rPr>
        <w:t xml:space="preserve"> </w:t>
      </w:r>
      <w:r w:rsidRPr="002C0212">
        <w:rPr>
          <w:rFonts w:ascii="Times New Roman" w:hAnsi="Times New Roman"/>
          <w:sz w:val="28"/>
          <w:szCs w:val="28"/>
        </w:rPr>
        <w:t>В</w:t>
      </w:r>
      <w:r w:rsidRPr="005428E7">
        <w:rPr>
          <w:rFonts w:ascii="Times New Roman" w:hAnsi="Times New Roman"/>
          <w:sz w:val="28"/>
          <w:szCs w:val="28"/>
        </w:rPr>
        <w:t xml:space="preserve"> преподавании дисциплины применяются как классические лекционные и практические занятия, так и разнообразные интерактивные образовательные технологии</w:t>
      </w:r>
      <w:r>
        <w:rPr>
          <w:rFonts w:ascii="Times New Roman" w:hAnsi="Times New Roman"/>
          <w:sz w:val="28"/>
          <w:szCs w:val="28"/>
        </w:rPr>
        <w:t>.</w:t>
      </w:r>
    </w:p>
    <w:p w:rsidR="00160339" w:rsidRPr="008770BE" w:rsidRDefault="00160339" w:rsidP="00D41BC3">
      <w:pPr>
        <w:widowControl w:val="0"/>
        <w:tabs>
          <w:tab w:val="left" w:pos="540"/>
          <w:tab w:val="left" w:pos="567"/>
        </w:tabs>
        <w:spacing w:after="0" w:line="240" w:lineRule="auto"/>
        <w:ind w:firstLine="454"/>
        <w:jc w:val="both"/>
        <w:rPr>
          <w:rFonts w:ascii="Times New Roman" w:hAnsi="Times New Roman"/>
          <w:i/>
          <w:iCs/>
          <w:spacing w:val="-4"/>
          <w:sz w:val="28"/>
          <w:szCs w:val="28"/>
        </w:rPr>
      </w:pPr>
    </w:p>
    <w:p w:rsidR="00160339" w:rsidRPr="007D35DA" w:rsidRDefault="00160339" w:rsidP="007D35DA">
      <w:pPr>
        <w:tabs>
          <w:tab w:val="left" w:pos="540"/>
          <w:tab w:val="left" w:pos="567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D35DA">
        <w:rPr>
          <w:rFonts w:ascii="Times New Roman" w:hAnsi="Times New Roman"/>
          <w:b/>
          <w:i/>
          <w:sz w:val="28"/>
          <w:szCs w:val="28"/>
        </w:rPr>
        <w:t xml:space="preserve">      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7D35DA">
        <w:rPr>
          <w:rFonts w:ascii="Times New Roman" w:hAnsi="Times New Roman"/>
          <w:b/>
          <w:sz w:val="28"/>
          <w:szCs w:val="28"/>
        </w:rPr>
        <w:t xml:space="preserve">Составитель: </w:t>
      </w:r>
      <w:r w:rsidRPr="007D35DA">
        <w:rPr>
          <w:rFonts w:ascii="Times New Roman" w:hAnsi="Times New Roman"/>
          <w:sz w:val="28"/>
          <w:szCs w:val="28"/>
        </w:rPr>
        <w:t>Л.В. Галицкая, ст. преподаватель, кафедра информатики</w:t>
      </w:r>
    </w:p>
    <w:sectPr w:rsidR="00160339" w:rsidRPr="007D35DA" w:rsidSect="00DB6D20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1E2F97"/>
    <w:multiLevelType w:val="hybridMultilevel"/>
    <w:tmpl w:val="F0C43B1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33CB3961"/>
    <w:multiLevelType w:val="hybridMultilevel"/>
    <w:tmpl w:val="E982D88A"/>
    <w:lvl w:ilvl="0" w:tplc="893C36AE">
      <w:numFmt w:val="bullet"/>
      <w:lvlText w:val="−"/>
      <w:lvlJc w:val="left"/>
      <w:pPr>
        <w:ind w:left="142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38683FDE"/>
    <w:multiLevelType w:val="hybridMultilevel"/>
    <w:tmpl w:val="F69A12E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66174C11"/>
    <w:multiLevelType w:val="hybridMultilevel"/>
    <w:tmpl w:val="B56EB73A"/>
    <w:lvl w:ilvl="0" w:tplc="B05AF122">
      <w:start w:val="1"/>
      <w:numFmt w:val="bullet"/>
      <w:lvlText w:val=""/>
      <w:lvlJc w:val="left"/>
      <w:pPr>
        <w:ind w:left="2552" w:hanging="535"/>
      </w:pPr>
      <w:rPr>
        <w:rFonts w:ascii="Symbol" w:hAnsi="Symbol" w:hint="default"/>
        <w:sz w:val="28"/>
      </w:rPr>
    </w:lvl>
    <w:lvl w:ilvl="1" w:tplc="04190003">
      <w:start w:val="1"/>
      <w:numFmt w:val="bullet"/>
      <w:lvlText w:val="o"/>
      <w:lvlJc w:val="left"/>
      <w:pPr>
        <w:ind w:left="309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8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5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9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1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813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C086E"/>
    <w:rsid w:val="00064C68"/>
    <w:rsid w:val="000A3373"/>
    <w:rsid w:val="000B0281"/>
    <w:rsid w:val="00102A27"/>
    <w:rsid w:val="001305FF"/>
    <w:rsid w:val="00160339"/>
    <w:rsid w:val="00160B64"/>
    <w:rsid w:val="001A4249"/>
    <w:rsid w:val="001C086E"/>
    <w:rsid w:val="00211011"/>
    <w:rsid w:val="00233FFE"/>
    <w:rsid w:val="0026082A"/>
    <w:rsid w:val="00282F32"/>
    <w:rsid w:val="002C0212"/>
    <w:rsid w:val="003145C4"/>
    <w:rsid w:val="00321AB6"/>
    <w:rsid w:val="003240D4"/>
    <w:rsid w:val="0034377B"/>
    <w:rsid w:val="0037282F"/>
    <w:rsid w:val="00373383"/>
    <w:rsid w:val="004130D5"/>
    <w:rsid w:val="0047783D"/>
    <w:rsid w:val="004A1D72"/>
    <w:rsid w:val="004A525C"/>
    <w:rsid w:val="004B0E3D"/>
    <w:rsid w:val="004C2672"/>
    <w:rsid w:val="004C415F"/>
    <w:rsid w:val="004C79C1"/>
    <w:rsid w:val="004F23F0"/>
    <w:rsid w:val="005428E7"/>
    <w:rsid w:val="00544E41"/>
    <w:rsid w:val="006163F1"/>
    <w:rsid w:val="0064760B"/>
    <w:rsid w:val="006820F3"/>
    <w:rsid w:val="006B12F7"/>
    <w:rsid w:val="006B67C8"/>
    <w:rsid w:val="00705811"/>
    <w:rsid w:val="007309B4"/>
    <w:rsid w:val="007546F2"/>
    <w:rsid w:val="00771FC5"/>
    <w:rsid w:val="00774E18"/>
    <w:rsid w:val="007A50FE"/>
    <w:rsid w:val="007C326F"/>
    <w:rsid w:val="007D35DA"/>
    <w:rsid w:val="00812D41"/>
    <w:rsid w:val="008169D8"/>
    <w:rsid w:val="008201D8"/>
    <w:rsid w:val="008669D2"/>
    <w:rsid w:val="008770BE"/>
    <w:rsid w:val="008A3BD2"/>
    <w:rsid w:val="008C1B81"/>
    <w:rsid w:val="00900498"/>
    <w:rsid w:val="009615B4"/>
    <w:rsid w:val="009B2C13"/>
    <w:rsid w:val="009F52CA"/>
    <w:rsid w:val="00A116ED"/>
    <w:rsid w:val="00A3327E"/>
    <w:rsid w:val="00A61960"/>
    <w:rsid w:val="00AA032F"/>
    <w:rsid w:val="00AF0655"/>
    <w:rsid w:val="00AF7623"/>
    <w:rsid w:val="00B13573"/>
    <w:rsid w:val="00B57B1C"/>
    <w:rsid w:val="00B84EB2"/>
    <w:rsid w:val="00B90A28"/>
    <w:rsid w:val="00BE46AB"/>
    <w:rsid w:val="00C01B66"/>
    <w:rsid w:val="00C51516"/>
    <w:rsid w:val="00C93F8F"/>
    <w:rsid w:val="00CC1C00"/>
    <w:rsid w:val="00D337E9"/>
    <w:rsid w:val="00D41BC3"/>
    <w:rsid w:val="00D6397D"/>
    <w:rsid w:val="00DB204C"/>
    <w:rsid w:val="00DB6D20"/>
    <w:rsid w:val="00DC4C15"/>
    <w:rsid w:val="00E04413"/>
    <w:rsid w:val="00E12BBD"/>
    <w:rsid w:val="00E153FB"/>
    <w:rsid w:val="00E21262"/>
    <w:rsid w:val="00E35EEF"/>
    <w:rsid w:val="00EA3CC3"/>
    <w:rsid w:val="00EC4FA2"/>
    <w:rsid w:val="00EF2D43"/>
    <w:rsid w:val="00F01D1F"/>
    <w:rsid w:val="00F30529"/>
    <w:rsid w:val="00F511EC"/>
    <w:rsid w:val="00F704B6"/>
    <w:rsid w:val="00F93C45"/>
    <w:rsid w:val="00FB2685"/>
    <w:rsid w:val="00FB4271"/>
    <w:rsid w:val="00FB7EE0"/>
    <w:rsid w:val="00FD49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4C68"/>
    <w:pPr>
      <w:spacing w:after="160" w:line="259" w:lineRule="auto"/>
    </w:pPr>
    <w:rPr>
      <w:lang w:eastAsia="en-US"/>
    </w:rPr>
  </w:style>
  <w:style w:type="paragraph" w:styleId="Heading5">
    <w:name w:val="heading 5"/>
    <w:basedOn w:val="Normal"/>
    <w:next w:val="Normal"/>
    <w:link w:val="Heading5Char"/>
    <w:uiPriority w:val="99"/>
    <w:qFormat/>
    <w:locked/>
    <w:rsid w:val="00771FC5"/>
    <w:pPr>
      <w:widowControl w:val="0"/>
      <w:adjustRightInd w:val="0"/>
      <w:spacing w:before="240" w:after="60" w:line="360" w:lineRule="atLeast"/>
      <w:jc w:val="both"/>
      <w:textAlignment w:val="baseline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9"/>
    <w:locked/>
    <w:rsid w:val="00771FC5"/>
    <w:rPr>
      <w:rFonts w:eastAsia="Times New Roman" w:cs="Times New Roman"/>
      <w:b/>
      <w:bCs/>
      <w:i/>
      <w:iCs/>
      <w:sz w:val="26"/>
      <w:szCs w:val="26"/>
      <w:lang w:val="ru-RU" w:eastAsia="ru-RU" w:bidi="ar-SA"/>
    </w:rPr>
  </w:style>
  <w:style w:type="character" w:customStyle="1" w:styleId="FontStyle37">
    <w:name w:val="Font Style37"/>
    <w:uiPriority w:val="99"/>
    <w:rsid w:val="00282F32"/>
    <w:rPr>
      <w:rFonts w:ascii="Times New Roman" w:hAnsi="Times New Roman"/>
      <w:color w:val="000000"/>
      <w:sz w:val="26"/>
    </w:rPr>
  </w:style>
  <w:style w:type="paragraph" w:customStyle="1" w:styleId="Style10">
    <w:name w:val="Style10"/>
    <w:basedOn w:val="Normal"/>
    <w:uiPriority w:val="99"/>
    <w:rsid w:val="00282F32"/>
    <w:pPr>
      <w:widowControl w:val="0"/>
      <w:autoSpaceDE w:val="0"/>
      <w:autoSpaceDN w:val="0"/>
      <w:adjustRightInd w:val="0"/>
      <w:spacing w:after="0" w:line="322" w:lineRule="exact"/>
      <w:ind w:firstLine="854"/>
      <w:jc w:val="both"/>
    </w:pPr>
    <w:rPr>
      <w:rFonts w:ascii="Times New Roman" w:hAnsi="Times New Roman"/>
      <w:sz w:val="24"/>
      <w:szCs w:val="24"/>
      <w:lang w:eastAsia="ru-RU"/>
    </w:rPr>
  </w:style>
  <w:style w:type="paragraph" w:styleId="BodyTextIndent">
    <w:name w:val="Body Text Indent"/>
    <w:basedOn w:val="Normal"/>
    <w:link w:val="BodyTextIndentChar"/>
    <w:uiPriority w:val="99"/>
    <w:semiHidden/>
    <w:rsid w:val="00774E18"/>
    <w:pPr>
      <w:widowControl w:val="0"/>
      <w:overflowPunct w:val="0"/>
      <w:autoSpaceDE w:val="0"/>
      <w:autoSpaceDN w:val="0"/>
      <w:adjustRightInd w:val="0"/>
      <w:spacing w:after="0" w:line="360" w:lineRule="atLeast"/>
      <w:ind w:firstLine="709"/>
      <w:jc w:val="right"/>
      <w:textAlignment w:val="baseline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774E18"/>
    <w:rPr>
      <w:rFonts w:eastAsia="Times New Roman" w:cs="Times New Roman"/>
      <w:b/>
      <w:sz w:val="28"/>
      <w:lang w:val="ru-RU" w:eastAsia="ru-RU" w:bidi="ar-SA"/>
    </w:rPr>
  </w:style>
  <w:style w:type="paragraph" w:styleId="BodyText2">
    <w:name w:val="Body Text 2"/>
    <w:basedOn w:val="Normal"/>
    <w:link w:val="BodyText2Char"/>
    <w:uiPriority w:val="99"/>
    <w:rsid w:val="007C326F"/>
    <w:pPr>
      <w:spacing w:after="0" w:line="360" w:lineRule="auto"/>
      <w:ind w:firstLine="851"/>
      <w:jc w:val="both"/>
    </w:pPr>
    <w:rPr>
      <w:rFonts w:ascii="Times New Roman" w:hAnsi="Times New Roman"/>
      <w:sz w:val="28"/>
      <w:szCs w:val="20"/>
      <w:lang w:eastAsia="ru-RU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FB2685"/>
    <w:rPr>
      <w:rFonts w:cs="Times New Roman"/>
      <w:lang w:eastAsia="en-US"/>
    </w:rPr>
  </w:style>
  <w:style w:type="paragraph" w:customStyle="1" w:styleId="ConsPlusNormal">
    <w:name w:val="ConsPlusNormal"/>
    <w:uiPriority w:val="99"/>
    <w:rsid w:val="00F704B6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8"/>
      <w:szCs w:val="18"/>
    </w:rPr>
  </w:style>
  <w:style w:type="paragraph" w:styleId="BodyTextIndent3">
    <w:name w:val="Body Text Indent 3"/>
    <w:basedOn w:val="Normal"/>
    <w:link w:val="BodyTextIndent3Char"/>
    <w:uiPriority w:val="99"/>
    <w:rsid w:val="00F704B6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  <w:lang w:eastAsia="ru-RU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F704B6"/>
    <w:rPr>
      <w:rFonts w:eastAsia="Times New Roman" w:cs="Times New Roman"/>
      <w:sz w:val="16"/>
      <w:szCs w:val="16"/>
      <w:lang w:val="ru-RU" w:eastAsia="ru-RU" w:bidi="ar-SA"/>
    </w:rPr>
  </w:style>
  <w:style w:type="paragraph" w:styleId="Subtitle">
    <w:name w:val="Subtitle"/>
    <w:basedOn w:val="Normal"/>
    <w:link w:val="SubtitleChar"/>
    <w:uiPriority w:val="99"/>
    <w:qFormat/>
    <w:locked/>
    <w:rsid w:val="008770BE"/>
    <w:pPr>
      <w:spacing w:after="0" w:line="240" w:lineRule="auto"/>
      <w:jc w:val="center"/>
    </w:pPr>
    <w:rPr>
      <w:rFonts w:ascii="Times New Roman" w:hAnsi="Times New Roman"/>
      <w:b/>
      <w:sz w:val="32"/>
      <w:szCs w:val="20"/>
      <w:lang w:eastAsia="ru-RU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3145C4"/>
    <w:rPr>
      <w:rFonts w:ascii="Cambria" w:hAnsi="Cambria" w:cs="Times New Roman"/>
      <w:sz w:val="24"/>
      <w:szCs w:val="24"/>
      <w:lang w:eastAsia="en-US"/>
    </w:rPr>
  </w:style>
  <w:style w:type="paragraph" w:styleId="BodyText">
    <w:name w:val="Body Text"/>
    <w:basedOn w:val="Normal"/>
    <w:link w:val="BodyTextChar"/>
    <w:uiPriority w:val="99"/>
    <w:rsid w:val="00D41BC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705811"/>
    <w:rPr>
      <w:rFonts w:cs="Times New Roman"/>
      <w:lang w:eastAsia="en-US"/>
    </w:rPr>
  </w:style>
  <w:style w:type="paragraph" w:styleId="ListParagraph">
    <w:name w:val="List Paragraph"/>
    <w:basedOn w:val="Normal"/>
    <w:uiPriority w:val="99"/>
    <w:qFormat/>
    <w:rsid w:val="00D41BC3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a">
    <w:name w:val="Абзац списка"/>
    <w:basedOn w:val="Normal"/>
    <w:uiPriority w:val="99"/>
    <w:rsid w:val="00D41BC3"/>
    <w:pPr>
      <w:spacing w:after="200" w:line="276" w:lineRule="auto"/>
      <w:ind w:left="720"/>
      <w:contextualSpacing/>
    </w:pPr>
    <w:rPr>
      <w:rFonts w:eastAsia="Times New Roman"/>
    </w:rPr>
  </w:style>
  <w:style w:type="character" w:customStyle="1" w:styleId="a0">
    <w:name w:val="Основной текст_"/>
    <w:link w:val="2"/>
    <w:uiPriority w:val="99"/>
    <w:locked/>
    <w:rsid w:val="0026082A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0"/>
    <w:uiPriority w:val="99"/>
    <w:rsid w:val="0026082A"/>
    <w:pPr>
      <w:widowControl w:val="0"/>
      <w:shd w:val="clear" w:color="auto" w:fill="FFFFFF"/>
      <w:spacing w:after="0" w:line="240" w:lineRule="atLeast"/>
    </w:pPr>
    <w:rPr>
      <w:sz w:val="28"/>
      <w:szCs w:val="20"/>
      <w:shd w:val="clear" w:color="auto" w:fill="FFFFFF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82743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81</TotalTime>
  <Pages>2</Pages>
  <Words>739</Words>
  <Characters>4217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ChuTN</cp:lastModifiedBy>
  <cp:revision>27</cp:revision>
  <dcterms:created xsi:type="dcterms:W3CDTF">2014-05-13T16:24:00Z</dcterms:created>
  <dcterms:modified xsi:type="dcterms:W3CDTF">2016-10-28T10:45:00Z</dcterms:modified>
</cp:coreProperties>
</file>