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A51" w:rsidRPr="00595B46" w:rsidRDefault="00ED5A51" w:rsidP="003E2C3E">
      <w:pPr>
        <w:jc w:val="center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ED5A51" w:rsidRPr="00595B46" w:rsidRDefault="00ED5A51" w:rsidP="00595B46">
      <w:pPr>
        <w:spacing w:line="120" w:lineRule="auto"/>
        <w:rPr>
          <w:b/>
          <w:sz w:val="28"/>
          <w:szCs w:val="28"/>
        </w:rPr>
      </w:pPr>
    </w:p>
    <w:p w:rsidR="00ED5A51" w:rsidRPr="00595B46" w:rsidRDefault="00ED5A51" w:rsidP="00554DEB">
      <w:pPr>
        <w:spacing w:line="140" w:lineRule="atLeast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D233C0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D233C0">
        <w:rPr>
          <w:sz w:val="28"/>
          <w:szCs w:val="28"/>
        </w:rPr>
        <w:t>5</w:t>
      </w:r>
      <w:r>
        <w:rPr>
          <w:sz w:val="28"/>
          <w:szCs w:val="28"/>
        </w:rPr>
        <w:t xml:space="preserve">.2 </w:t>
      </w:r>
      <w:r w:rsidRPr="00555EBE">
        <w:rPr>
          <w:sz w:val="28"/>
          <w:szCs w:val="28"/>
        </w:rPr>
        <w:t>Экология человека</w:t>
      </w:r>
    </w:p>
    <w:p w:rsidR="00ED5A51" w:rsidRPr="00595B46" w:rsidRDefault="00ED5A51" w:rsidP="00595B46">
      <w:pPr>
        <w:spacing w:line="120" w:lineRule="auto"/>
        <w:ind w:firstLine="709"/>
        <w:jc w:val="center"/>
        <w:rPr>
          <w:sz w:val="28"/>
          <w:szCs w:val="28"/>
        </w:rPr>
      </w:pPr>
    </w:p>
    <w:p w:rsidR="00ED5A51" w:rsidRPr="003E2C3E" w:rsidRDefault="00ED5A51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Семестр: </w:t>
      </w:r>
      <w:r w:rsidRPr="003E2C3E">
        <w:rPr>
          <w:sz w:val="28"/>
          <w:szCs w:val="28"/>
        </w:rPr>
        <w:t>2</w:t>
      </w:r>
    </w:p>
    <w:p w:rsidR="00ED5A51" w:rsidRPr="00CF61F7" w:rsidRDefault="00ED5A51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ED5A51" w:rsidRPr="00CF61F7" w:rsidRDefault="00ED5A51" w:rsidP="00595B46">
      <w:pPr>
        <w:ind w:left="540"/>
        <w:rPr>
          <w:sz w:val="28"/>
          <w:szCs w:val="28"/>
        </w:rPr>
      </w:pPr>
      <w:r w:rsidRPr="00CF61F7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ED5A51" w:rsidRDefault="00ED5A51" w:rsidP="00595B46">
      <w:pPr>
        <w:ind w:left="540"/>
        <w:jc w:val="both"/>
        <w:rPr>
          <w:sz w:val="28"/>
          <w:szCs w:val="28"/>
        </w:rPr>
      </w:pPr>
      <w:r w:rsidRPr="00CF61F7">
        <w:rPr>
          <w:b/>
          <w:sz w:val="28"/>
          <w:szCs w:val="28"/>
        </w:rPr>
        <w:t>Промежуточная аттестация:</w:t>
      </w:r>
      <w:r w:rsidRPr="00CF61F7">
        <w:rPr>
          <w:sz w:val="28"/>
          <w:szCs w:val="28"/>
        </w:rPr>
        <w:t xml:space="preserve"> зачет</w:t>
      </w:r>
    </w:p>
    <w:p w:rsidR="00ED5A51" w:rsidRPr="00CF61F7" w:rsidRDefault="00ED5A51" w:rsidP="00595B46">
      <w:pPr>
        <w:spacing w:line="120" w:lineRule="auto"/>
        <w:ind w:left="539"/>
        <w:jc w:val="both"/>
        <w:rPr>
          <w:sz w:val="28"/>
          <w:szCs w:val="28"/>
        </w:rPr>
      </w:pPr>
    </w:p>
    <w:p w:rsidR="00ED5A51" w:rsidRDefault="00ED5A51" w:rsidP="00595B46">
      <w:pPr>
        <w:ind w:left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Место дисциплины в структуре ООП: </w:t>
      </w:r>
    </w:p>
    <w:p w:rsidR="00ED5A51" w:rsidRDefault="00ED5A51" w:rsidP="00FC04EC">
      <w:pPr>
        <w:tabs>
          <w:tab w:val="left" w:pos="540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61F7">
        <w:rPr>
          <w:sz w:val="28"/>
          <w:szCs w:val="28"/>
        </w:rPr>
        <w:t>Дисциплина по выбору «</w:t>
      </w:r>
      <w:r w:rsidRPr="00555EBE">
        <w:rPr>
          <w:sz w:val="28"/>
          <w:szCs w:val="28"/>
        </w:rPr>
        <w:t>Экология человека</w:t>
      </w:r>
      <w:r w:rsidRPr="00CF61F7">
        <w:rPr>
          <w:sz w:val="28"/>
          <w:szCs w:val="28"/>
        </w:rPr>
        <w:t xml:space="preserve">» включена в дисциплины </w:t>
      </w:r>
      <w:r>
        <w:rPr>
          <w:sz w:val="28"/>
          <w:szCs w:val="28"/>
        </w:rPr>
        <w:t xml:space="preserve">вариативной части </w:t>
      </w:r>
      <w:r w:rsidRPr="00CF61F7">
        <w:rPr>
          <w:sz w:val="28"/>
          <w:szCs w:val="28"/>
        </w:rPr>
        <w:t xml:space="preserve"> учебного плана подготовки бакалавров по направлению </w:t>
      </w:r>
      <w:r w:rsidRPr="00C50218">
        <w:rPr>
          <w:sz w:val="28"/>
          <w:szCs w:val="28"/>
        </w:rPr>
        <w:t>43.03.01</w:t>
      </w:r>
      <w:r w:rsidRPr="00CF61F7">
        <w:rPr>
          <w:sz w:val="28"/>
          <w:szCs w:val="28"/>
        </w:rPr>
        <w:t xml:space="preserve"> </w:t>
      </w:r>
      <w:r w:rsidRPr="00CF61F7">
        <w:rPr>
          <w:i/>
          <w:sz w:val="28"/>
          <w:szCs w:val="28"/>
        </w:rPr>
        <w:t>Сервис</w:t>
      </w:r>
      <w:r>
        <w:rPr>
          <w:i/>
          <w:sz w:val="28"/>
          <w:szCs w:val="28"/>
        </w:rPr>
        <w:t>.</w:t>
      </w:r>
    </w:p>
    <w:p w:rsidR="00ED5A51" w:rsidRPr="00555EBE" w:rsidRDefault="00ED5A51" w:rsidP="00555EBE">
      <w:pPr>
        <w:jc w:val="both"/>
        <w:rPr>
          <w:sz w:val="28"/>
          <w:szCs w:val="28"/>
        </w:rPr>
      </w:pPr>
      <w:r w:rsidRPr="00FC04EC">
        <w:t xml:space="preserve">        </w:t>
      </w:r>
      <w:r w:rsidRPr="006D019A">
        <w:rPr>
          <w:sz w:val="28"/>
          <w:szCs w:val="28"/>
        </w:rPr>
        <w:t>Дисциплина «Экология человека» содержательно дополняет дисциплину базовой части «Экология»</w:t>
      </w:r>
      <w:r w:rsidRPr="00555EBE">
        <w:rPr>
          <w:sz w:val="28"/>
          <w:szCs w:val="28"/>
        </w:rPr>
        <w:t>.</w:t>
      </w:r>
    </w:p>
    <w:p w:rsidR="00ED5A51" w:rsidRPr="00CF61F7" w:rsidRDefault="00ED5A51" w:rsidP="00555EBE">
      <w:pPr>
        <w:pStyle w:val="BodyTextIndent"/>
        <w:tabs>
          <w:tab w:val="left" w:pos="540"/>
        </w:tabs>
        <w:spacing w:line="240" w:lineRule="auto"/>
        <w:ind w:firstLine="0"/>
        <w:jc w:val="both"/>
      </w:pPr>
    </w:p>
    <w:p w:rsidR="00ED5A51" w:rsidRDefault="00ED5A51" w:rsidP="00595B46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CF61F7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CF61F7">
        <w:rPr>
          <w:b/>
          <w:sz w:val="28"/>
          <w:szCs w:val="28"/>
        </w:rPr>
        <w:t xml:space="preserve">дисциплины: </w:t>
      </w:r>
    </w:p>
    <w:p w:rsidR="00ED5A51" w:rsidRPr="006D019A" w:rsidRDefault="00ED5A51" w:rsidP="00555EBE">
      <w:pPr>
        <w:pStyle w:val="BodyText2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D019A">
        <w:rPr>
          <w:sz w:val="28"/>
          <w:szCs w:val="28"/>
        </w:rPr>
        <w:t>Целью освоения дисциплины по выбору «Экология человека»  является формирование у студентов представления об основных законах взаимодействия человека и человеческого общества с окружающей средой, их практическом применении в повседневной и профессиональной деятельности.</w:t>
      </w:r>
    </w:p>
    <w:p w:rsidR="00ED5A51" w:rsidRPr="006D019A" w:rsidRDefault="00ED5A51" w:rsidP="00555EBE">
      <w:pPr>
        <w:pStyle w:val="BodyText2"/>
        <w:tabs>
          <w:tab w:val="left" w:pos="540"/>
        </w:tabs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D019A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ED5A51" w:rsidRPr="006D019A" w:rsidRDefault="00ED5A51" w:rsidP="00555EBE">
      <w:pPr>
        <w:pStyle w:val="BodyText2"/>
        <w:spacing w:after="0" w:line="240" w:lineRule="auto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- сформировать представление об особенностях влияния экологических факторов на человеческий организм, процессах адаптации человека, как биосоциального существа</w:t>
      </w:r>
      <w:r>
        <w:rPr>
          <w:sz w:val="28"/>
          <w:szCs w:val="28"/>
        </w:rPr>
        <w:t>;</w:t>
      </w:r>
      <w:r w:rsidRPr="006D019A">
        <w:rPr>
          <w:sz w:val="28"/>
          <w:szCs w:val="28"/>
        </w:rPr>
        <w:t xml:space="preserve"> </w:t>
      </w:r>
    </w:p>
    <w:p w:rsidR="00ED5A51" w:rsidRPr="006D019A" w:rsidRDefault="00ED5A51" w:rsidP="00555EBE">
      <w:pPr>
        <w:pStyle w:val="BodyText2"/>
        <w:spacing w:after="0" w:line="240" w:lineRule="auto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- выявить специфику экологической напряженности  взаимоотношений «человек-среда» на фоне роста материального потребления</w:t>
      </w:r>
      <w:r>
        <w:rPr>
          <w:sz w:val="28"/>
          <w:szCs w:val="28"/>
        </w:rPr>
        <w:t>;</w:t>
      </w:r>
    </w:p>
    <w:p w:rsidR="00ED5A51" w:rsidRPr="006D019A" w:rsidRDefault="00ED5A51" w:rsidP="00555EBE">
      <w:pPr>
        <w:pStyle w:val="BodyText2"/>
        <w:spacing w:after="0" w:line="240" w:lineRule="auto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- показать кризисный характер современного природопользования, подходы к охране окружающей среды</w:t>
      </w:r>
      <w:r>
        <w:rPr>
          <w:sz w:val="28"/>
          <w:szCs w:val="28"/>
        </w:rPr>
        <w:t>;</w:t>
      </w:r>
    </w:p>
    <w:p w:rsidR="00ED5A51" w:rsidRPr="006D019A" w:rsidRDefault="00ED5A51" w:rsidP="00555EBE">
      <w:pPr>
        <w:pStyle w:val="BodyText2"/>
        <w:spacing w:after="0" w:line="240" w:lineRule="auto"/>
        <w:jc w:val="both"/>
        <w:rPr>
          <w:sz w:val="28"/>
          <w:szCs w:val="28"/>
        </w:rPr>
      </w:pPr>
      <w:r w:rsidRPr="006D019A">
        <w:rPr>
          <w:sz w:val="28"/>
          <w:szCs w:val="28"/>
        </w:rPr>
        <w:t xml:space="preserve">- развить экологическое мышление и освоить практические навыки принятия экологически оптимальных решений. </w:t>
      </w:r>
    </w:p>
    <w:p w:rsidR="00ED5A51" w:rsidRPr="00CF61F7" w:rsidRDefault="00ED5A51" w:rsidP="000E2870">
      <w:pPr>
        <w:widowControl w:val="0"/>
        <w:tabs>
          <w:tab w:val="left" w:pos="993"/>
        </w:tabs>
        <w:adjustRightInd w:val="0"/>
        <w:spacing w:line="120" w:lineRule="auto"/>
        <w:jc w:val="both"/>
        <w:textAlignment w:val="baseline"/>
        <w:rPr>
          <w:sz w:val="28"/>
          <w:szCs w:val="28"/>
        </w:rPr>
      </w:pPr>
    </w:p>
    <w:p w:rsidR="00ED5A51" w:rsidRDefault="00ED5A51" w:rsidP="00595B46">
      <w:pPr>
        <w:tabs>
          <w:tab w:val="left" w:pos="540"/>
          <w:tab w:val="left" w:pos="510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Содержание дисциплины: </w:t>
      </w:r>
    </w:p>
    <w:p w:rsidR="00ED5A51" w:rsidRPr="00595B46" w:rsidRDefault="00ED5A51" w:rsidP="00555EBE">
      <w:pPr>
        <w:tabs>
          <w:tab w:val="left" w:pos="540"/>
          <w:tab w:val="left" w:pos="5103"/>
        </w:tabs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D019A">
        <w:rPr>
          <w:sz w:val="28"/>
          <w:szCs w:val="28"/>
        </w:rPr>
        <w:t>П</w:t>
      </w:r>
      <w:r>
        <w:rPr>
          <w:sz w:val="28"/>
          <w:szCs w:val="28"/>
        </w:rPr>
        <w:t>онятие о п</w:t>
      </w:r>
      <w:r w:rsidRPr="006D019A">
        <w:rPr>
          <w:sz w:val="28"/>
          <w:szCs w:val="28"/>
        </w:rPr>
        <w:t>редмет</w:t>
      </w:r>
      <w:r>
        <w:rPr>
          <w:sz w:val="28"/>
          <w:szCs w:val="28"/>
        </w:rPr>
        <w:t>е</w:t>
      </w:r>
      <w:r w:rsidRPr="006D019A">
        <w:rPr>
          <w:sz w:val="28"/>
          <w:szCs w:val="28"/>
        </w:rPr>
        <w:t xml:space="preserve"> «Экология человека»</w:t>
      </w:r>
      <w:r>
        <w:rPr>
          <w:i/>
          <w:sz w:val="28"/>
          <w:szCs w:val="28"/>
        </w:rPr>
        <w:t xml:space="preserve">. </w:t>
      </w:r>
      <w:r w:rsidRPr="006D019A">
        <w:rPr>
          <w:sz w:val="28"/>
          <w:szCs w:val="28"/>
        </w:rPr>
        <w:t xml:space="preserve">Человек </w:t>
      </w:r>
      <w:r>
        <w:rPr>
          <w:sz w:val="28"/>
          <w:szCs w:val="28"/>
        </w:rPr>
        <w:t>и</w:t>
      </w:r>
      <w:r w:rsidRPr="006D019A">
        <w:rPr>
          <w:sz w:val="28"/>
          <w:szCs w:val="28"/>
        </w:rPr>
        <w:t xml:space="preserve"> окружающ</w:t>
      </w:r>
      <w:r>
        <w:rPr>
          <w:sz w:val="28"/>
          <w:szCs w:val="28"/>
        </w:rPr>
        <w:t xml:space="preserve">ая </w:t>
      </w:r>
      <w:r w:rsidRPr="006D019A">
        <w:rPr>
          <w:sz w:val="28"/>
          <w:szCs w:val="28"/>
        </w:rPr>
        <w:t>сред</w:t>
      </w:r>
      <w:r>
        <w:rPr>
          <w:sz w:val="28"/>
          <w:szCs w:val="28"/>
        </w:rPr>
        <w:t>а</w:t>
      </w:r>
      <w:r w:rsidRPr="00CF61F7"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Экологическая обусловленность болезней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Экология повседневности</w:t>
      </w:r>
      <w:r>
        <w:rPr>
          <w:i/>
          <w:sz w:val="28"/>
          <w:szCs w:val="28"/>
        </w:rPr>
        <w:t xml:space="preserve">. </w:t>
      </w:r>
      <w:r w:rsidRPr="006D019A">
        <w:rPr>
          <w:sz w:val="28"/>
          <w:szCs w:val="28"/>
        </w:rPr>
        <w:t>Влияние человека на природные экосистемы</w:t>
      </w:r>
      <w:r w:rsidRPr="00CF61F7"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Искусственные экосистемы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Демографические аспекты экологии человека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Биосфера и человек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Глобальные экологические проблемы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Ресурсный кризис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Управление качеством окружающей среды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Социальные аспекты экологии человека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Разнообразие потребностей человека</w:t>
      </w:r>
      <w:r>
        <w:rPr>
          <w:sz w:val="28"/>
          <w:szCs w:val="28"/>
        </w:rPr>
        <w:t xml:space="preserve">. </w:t>
      </w:r>
      <w:r w:rsidRPr="006D019A">
        <w:rPr>
          <w:sz w:val="28"/>
          <w:szCs w:val="28"/>
        </w:rPr>
        <w:t>Духовно-нравственные  аспекты экологии человека</w:t>
      </w:r>
      <w:r>
        <w:rPr>
          <w:sz w:val="28"/>
          <w:szCs w:val="28"/>
        </w:rPr>
        <w:t xml:space="preserve">. </w:t>
      </w:r>
    </w:p>
    <w:p w:rsidR="00ED5A51" w:rsidRPr="00595B46" w:rsidRDefault="00ED5A51" w:rsidP="00595B46">
      <w:pPr>
        <w:tabs>
          <w:tab w:val="left" w:pos="5103"/>
        </w:tabs>
        <w:spacing w:line="120" w:lineRule="auto"/>
        <w:jc w:val="both"/>
        <w:rPr>
          <w:i/>
          <w:sz w:val="28"/>
          <w:szCs w:val="28"/>
        </w:rPr>
      </w:pPr>
    </w:p>
    <w:p w:rsidR="00ED5A51" w:rsidRPr="000E12BC" w:rsidRDefault="00ED5A51" w:rsidP="00FC04EC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общепрофессиональными (О</w:t>
      </w:r>
      <w:r>
        <w:rPr>
          <w:sz w:val="28"/>
          <w:szCs w:val="28"/>
        </w:rPr>
        <w:t>П</w:t>
      </w:r>
      <w:r w:rsidRPr="000E12BC">
        <w:rPr>
          <w:sz w:val="28"/>
          <w:szCs w:val="28"/>
        </w:rPr>
        <w:t>К)  и профессиональными (ПК)  компетенциями:</w:t>
      </w:r>
    </w:p>
    <w:p w:rsidR="00ED5A51" w:rsidRPr="006D019A" w:rsidRDefault="00ED5A51" w:rsidP="00555EBE">
      <w:pPr>
        <w:ind w:firstLine="567"/>
        <w:jc w:val="both"/>
        <w:rPr>
          <w:sz w:val="28"/>
          <w:szCs w:val="28"/>
        </w:rPr>
      </w:pPr>
      <w:bookmarkStart w:id="0" w:name="sub_155210"/>
      <w:bookmarkStart w:id="1" w:name="sub_15521"/>
      <w:bookmarkStart w:id="2" w:name="sub_1501"/>
      <w:bookmarkStart w:id="3" w:name="sub_1504"/>
      <w:bookmarkStart w:id="4" w:name="sub_150002"/>
      <w:bookmarkStart w:id="5" w:name="sub_150005"/>
      <w:bookmarkStart w:id="6" w:name="sub_513"/>
      <w:r w:rsidRPr="006D019A">
        <w:rPr>
          <w:sz w:val="28"/>
          <w:szCs w:val="28"/>
        </w:rPr>
        <w:t>О</w:t>
      </w:r>
      <w:r>
        <w:rPr>
          <w:sz w:val="28"/>
          <w:szCs w:val="28"/>
        </w:rPr>
        <w:t>П</w:t>
      </w:r>
      <w:r w:rsidRPr="006D019A">
        <w:rPr>
          <w:sz w:val="28"/>
          <w:szCs w:val="28"/>
        </w:rPr>
        <w:t xml:space="preserve">К-3: </w:t>
      </w:r>
      <w:r w:rsidRPr="003E2C3E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3E2C3E">
        <w:rPr>
          <w:sz w:val="28"/>
          <w:szCs w:val="28"/>
        </w:rPr>
        <w:t xml:space="preserve"> организовать процесс сервиса, проводить выбор ресурсов и средств с учетом требований потребителя</w:t>
      </w:r>
      <w:r>
        <w:t xml:space="preserve"> </w:t>
      </w:r>
      <w:r w:rsidRPr="006D019A">
        <w:rPr>
          <w:sz w:val="28"/>
          <w:szCs w:val="28"/>
        </w:rPr>
        <w:t>(</w:t>
      </w:r>
      <w:r w:rsidRPr="006D019A">
        <w:rPr>
          <w:i/>
          <w:sz w:val="28"/>
          <w:szCs w:val="28"/>
        </w:rPr>
        <w:t>знать</w:t>
      </w:r>
      <w:r w:rsidRPr="006D019A">
        <w:rPr>
          <w:sz w:val="28"/>
          <w:szCs w:val="28"/>
        </w:rPr>
        <w:t xml:space="preserve"> основные принципы экологической экспертизы; </w:t>
      </w:r>
      <w:r w:rsidRPr="006D019A">
        <w:rPr>
          <w:i/>
          <w:sz w:val="28"/>
          <w:szCs w:val="28"/>
        </w:rPr>
        <w:t>уметь</w:t>
      </w:r>
      <w:r w:rsidRPr="006D019A">
        <w:rPr>
          <w:sz w:val="28"/>
          <w:szCs w:val="28"/>
        </w:rPr>
        <w:t xml:space="preserve"> выбирать способы защиты окружающей среды; </w:t>
      </w:r>
      <w:r w:rsidRPr="006D019A">
        <w:rPr>
          <w:i/>
          <w:sz w:val="28"/>
          <w:szCs w:val="28"/>
        </w:rPr>
        <w:t>владеть</w:t>
      </w:r>
      <w:r w:rsidRPr="006D019A">
        <w:rPr>
          <w:sz w:val="28"/>
          <w:szCs w:val="28"/>
        </w:rPr>
        <w:t xml:space="preserve"> навыками снижения воздействия на окружающую среду в процессе сервисной деятельности)</w:t>
      </w:r>
      <w:r>
        <w:rPr>
          <w:sz w:val="28"/>
          <w:szCs w:val="28"/>
        </w:rPr>
        <w:t>;</w:t>
      </w:r>
    </w:p>
    <w:p w:rsidR="00ED5A51" w:rsidRPr="00C36719" w:rsidRDefault="00ED5A51" w:rsidP="003B4B8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D019A">
        <w:rPr>
          <w:sz w:val="28"/>
          <w:szCs w:val="28"/>
        </w:rPr>
        <w:t>ПК-</w:t>
      </w:r>
      <w:r>
        <w:rPr>
          <w:sz w:val="28"/>
          <w:szCs w:val="28"/>
        </w:rPr>
        <w:t>12</w:t>
      </w:r>
      <w:r w:rsidRPr="006D019A">
        <w:rPr>
          <w:sz w:val="28"/>
          <w:szCs w:val="28"/>
        </w:rPr>
        <w:t xml:space="preserve">: </w:t>
      </w:r>
      <w:bookmarkStart w:id="7" w:name="sub_10523"/>
      <w:r w:rsidRPr="003E2C3E">
        <w:rPr>
          <w:sz w:val="28"/>
          <w:szCs w:val="28"/>
        </w:rPr>
        <w:t>готов  к осуществлению контроля качества процесса сервиса, параметров технологических процессов, используемых ресурсов</w:t>
      </w:r>
      <w:r>
        <w:t xml:space="preserve"> </w:t>
      </w:r>
      <w:r w:rsidRPr="00C36719">
        <w:rPr>
          <w:sz w:val="28"/>
          <w:szCs w:val="28"/>
        </w:rPr>
        <w:t>(</w:t>
      </w:r>
      <w:r w:rsidRPr="00C36719">
        <w:rPr>
          <w:i/>
          <w:sz w:val="28"/>
          <w:szCs w:val="28"/>
        </w:rPr>
        <w:t>знать</w:t>
      </w:r>
      <w:r w:rsidRPr="00C36719">
        <w:rPr>
          <w:sz w:val="28"/>
          <w:szCs w:val="28"/>
        </w:rPr>
        <w:t xml:space="preserve"> основные критерии качественного сервиса; </w:t>
      </w:r>
      <w:r w:rsidRPr="00C36719">
        <w:rPr>
          <w:i/>
          <w:sz w:val="28"/>
          <w:szCs w:val="28"/>
        </w:rPr>
        <w:t>уметь</w:t>
      </w:r>
      <w:r w:rsidRPr="00C36719">
        <w:rPr>
          <w:sz w:val="28"/>
          <w:szCs w:val="28"/>
        </w:rPr>
        <w:t xml:space="preserve"> проводить качественную диагностику сервисной деятельности с учетом этических принципов; </w:t>
      </w:r>
      <w:r w:rsidRPr="00C36719">
        <w:rPr>
          <w:i/>
          <w:sz w:val="28"/>
          <w:szCs w:val="28"/>
        </w:rPr>
        <w:t>владеть</w:t>
      </w:r>
      <w:r w:rsidRPr="00C36719">
        <w:rPr>
          <w:sz w:val="28"/>
          <w:szCs w:val="28"/>
        </w:rPr>
        <w:t xml:space="preserve"> технологиями этической диагностики сервисной деятельности).</w:t>
      </w:r>
    </w:p>
    <w:bookmarkEnd w:id="7"/>
    <w:p w:rsidR="00ED5A51" w:rsidRPr="00CF61F7" w:rsidRDefault="00ED5A51" w:rsidP="00555EBE">
      <w:pPr>
        <w:spacing w:line="120" w:lineRule="auto"/>
        <w:ind w:firstLine="539"/>
        <w:jc w:val="both"/>
        <w:rPr>
          <w:sz w:val="28"/>
          <w:szCs w:val="28"/>
        </w:rPr>
      </w:pPr>
    </w:p>
    <w:bookmarkEnd w:id="0"/>
    <w:bookmarkEnd w:id="1"/>
    <w:bookmarkEnd w:id="2"/>
    <w:bookmarkEnd w:id="3"/>
    <w:bookmarkEnd w:id="4"/>
    <w:bookmarkEnd w:id="5"/>
    <w:bookmarkEnd w:id="6"/>
    <w:p w:rsidR="00ED5A51" w:rsidRDefault="00ED5A51" w:rsidP="00595B46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CF61F7">
        <w:rPr>
          <w:b/>
          <w:sz w:val="28"/>
          <w:szCs w:val="28"/>
        </w:rPr>
        <w:t xml:space="preserve">Образовательные технологии: </w:t>
      </w:r>
    </w:p>
    <w:p w:rsidR="00ED5A51" w:rsidRPr="006D019A" w:rsidRDefault="00ED5A51" w:rsidP="00555EBE">
      <w:pPr>
        <w:shd w:val="clear" w:color="auto" w:fill="FFFFFF"/>
        <w:ind w:firstLine="567"/>
        <w:jc w:val="both"/>
        <w:rPr>
          <w:sz w:val="28"/>
          <w:szCs w:val="28"/>
        </w:rPr>
      </w:pPr>
      <w:r w:rsidRPr="006D019A">
        <w:rPr>
          <w:sz w:val="28"/>
          <w:szCs w:val="28"/>
        </w:rPr>
        <w:t xml:space="preserve">Преподавание дисциплины «Экология человека» ведется с использованием разнообразных интерактивных образовательных технологий в зависимости от вида и цели учебного занятия. </w:t>
      </w:r>
    </w:p>
    <w:p w:rsidR="00ED5A51" w:rsidRPr="006D019A" w:rsidRDefault="00ED5A51" w:rsidP="00555EBE">
      <w:pPr>
        <w:shd w:val="clear" w:color="auto" w:fill="FFFFFF"/>
        <w:ind w:firstLine="540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Теоретический материал излагается на лекционных занятиях в форме проблемно-ориентированных лекций.</w:t>
      </w:r>
    </w:p>
    <w:p w:rsidR="00ED5A51" w:rsidRDefault="00ED5A51" w:rsidP="00555EBE">
      <w:pPr>
        <w:shd w:val="clear" w:color="auto" w:fill="FFFFFF"/>
        <w:ind w:firstLine="567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Семинарские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таких интерактивных форм обучения как: групповая дискуссия результатов, обсуждение в микрогруппах результатов решения заданий; доклада или эссе с последующей презентацией его перед аудиторией (метод групповой атаки); решение разноуровневых задач репродуктивного и реконструктивного уровня.</w:t>
      </w:r>
    </w:p>
    <w:p w:rsidR="00ED5A51" w:rsidRPr="006D019A" w:rsidRDefault="00ED5A51" w:rsidP="00555EBE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ED5A51" w:rsidRPr="00CF61F7" w:rsidRDefault="00ED5A51" w:rsidP="00555EBE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CF61F7">
        <w:rPr>
          <w:b/>
          <w:sz w:val="28"/>
          <w:szCs w:val="28"/>
        </w:rPr>
        <w:t>Составитель</w:t>
      </w:r>
      <w:r w:rsidRPr="00595B46">
        <w:rPr>
          <w:b/>
          <w:sz w:val="28"/>
          <w:szCs w:val="28"/>
        </w:rPr>
        <w:t>:</w:t>
      </w:r>
      <w:r w:rsidRPr="00CF61F7">
        <w:rPr>
          <w:sz w:val="28"/>
          <w:szCs w:val="28"/>
        </w:rPr>
        <w:t xml:space="preserve"> </w:t>
      </w:r>
      <w:r w:rsidRPr="0063706D">
        <w:rPr>
          <w:sz w:val="28"/>
          <w:szCs w:val="28"/>
        </w:rPr>
        <w:t>В.И. Фалеев, д-р биол. наук, профессор</w:t>
      </w:r>
      <w:r>
        <w:rPr>
          <w:sz w:val="28"/>
          <w:szCs w:val="28"/>
        </w:rPr>
        <w:t xml:space="preserve">, кафедра </w:t>
      </w:r>
      <w:r w:rsidRPr="0063706D">
        <w:rPr>
          <w:bCs/>
          <w:sz w:val="28"/>
          <w:szCs w:val="28"/>
        </w:rPr>
        <w:t>технологии пищевых производств</w:t>
      </w:r>
    </w:p>
    <w:sectPr w:rsidR="00ED5A51" w:rsidRPr="00CF61F7" w:rsidSect="00595B46">
      <w:footerReference w:type="even" r:id="rId7"/>
      <w:footerReference w:type="default" r:id="rId8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5A51" w:rsidRDefault="00ED5A51" w:rsidP="00CC60AD">
      <w:r>
        <w:separator/>
      </w:r>
    </w:p>
  </w:endnote>
  <w:endnote w:type="continuationSeparator" w:id="0">
    <w:p w:rsidR="00ED5A51" w:rsidRDefault="00ED5A51" w:rsidP="00CC6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A51" w:rsidRDefault="00ED5A51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D5A51" w:rsidRDefault="00ED5A51" w:rsidP="005E7148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A51" w:rsidRDefault="00ED5A51" w:rsidP="005E71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ED5A51" w:rsidRDefault="00ED5A51" w:rsidP="005E7148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5A51" w:rsidRDefault="00ED5A51" w:rsidP="00CC60AD">
      <w:r>
        <w:separator/>
      </w:r>
    </w:p>
  </w:footnote>
  <w:footnote w:type="continuationSeparator" w:id="0">
    <w:p w:rsidR="00ED5A51" w:rsidRDefault="00ED5A51" w:rsidP="00CC60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6262"/>
    <w:rsid w:val="00006A52"/>
    <w:rsid w:val="00016A2B"/>
    <w:rsid w:val="00065693"/>
    <w:rsid w:val="000A18D2"/>
    <w:rsid w:val="000B6E54"/>
    <w:rsid w:val="000E12BC"/>
    <w:rsid w:val="000E2870"/>
    <w:rsid w:val="00107D7F"/>
    <w:rsid w:val="0016379A"/>
    <w:rsid w:val="00177F7A"/>
    <w:rsid w:val="00186DB7"/>
    <w:rsid w:val="00194F5C"/>
    <w:rsid w:val="00200351"/>
    <w:rsid w:val="00205F4E"/>
    <w:rsid w:val="002B0897"/>
    <w:rsid w:val="003B4B8C"/>
    <w:rsid w:val="003E2C3E"/>
    <w:rsid w:val="00400650"/>
    <w:rsid w:val="0044103C"/>
    <w:rsid w:val="0045241A"/>
    <w:rsid w:val="004D5161"/>
    <w:rsid w:val="00554DEB"/>
    <w:rsid w:val="00555EBE"/>
    <w:rsid w:val="00595B46"/>
    <w:rsid w:val="00595E82"/>
    <w:rsid w:val="005E7148"/>
    <w:rsid w:val="0063706D"/>
    <w:rsid w:val="006D019A"/>
    <w:rsid w:val="006F02D5"/>
    <w:rsid w:val="007F2DBD"/>
    <w:rsid w:val="00803880"/>
    <w:rsid w:val="008101EC"/>
    <w:rsid w:val="00816A24"/>
    <w:rsid w:val="00831140"/>
    <w:rsid w:val="00911345"/>
    <w:rsid w:val="00947F78"/>
    <w:rsid w:val="009D69CD"/>
    <w:rsid w:val="00A438A9"/>
    <w:rsid w:val="00A82873"/>
    <w:rsid w:val="00AC2B34"/>
    <w:rsid w:val="00AF5EB3"/>
    <w:rsid w:val="00B010EA"/>
    <w:rsid w:val="00B60057"/>
    <w:rsid w:val="00B67078"/>
    <w:rsid w:val="00B94229"/>
    <w:rsid w:val="00BE1E42"/>
    <w:rsid w:val="00C36719"/>
    <w:rsid w:val="00C50218"/>
    <w:rsid w:val="00C5318C"/>
    <w:rsid w:val="00C66324"/>
    <w:rsid w:val="00CA1D10"/>
    <w:rsid w:val="00CC60AD"/>
    <w:rsid w:val="00CE0190"/>
    <w:rsid w:val="00CF01C4"/>
    <w:rsid w:val="00CF61F7"/>
    <w:rsid w:val="00D233C0"/>
    <w:rsid w:val="00D3305E"/>
    <w:rsid w:val="00D8021F"/>
    <w:rsid w:val="00DA0F32"/>
    <w:rsid w:val="00DA6262"/>
    <w:rsid w:val="00DC57E5"/>
    <w:rsid w:val="00E148F7"/>
    <w:rsid w:val="00E52544"/>
    <w:rsid w:val="00EA5806"/>
    <w:rsid w:val="00EB1C27"/>
    <w:rsid w:val="00ED2260"/>
    <w:rsid w:val="00ED52D7"/>
    <w:rsid w:val="00ED5A51"/>
    <w:rsid w:val="00F953BD"/>
    <w:rsid w:val="00FA2A17"/>
    <w:rsid w:val="00FA32FC"/>
    <w:rsid w:val="00FC0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262"/>
    <w:rPr>
      <w:rFonts w:ascii="Times New Roman" w:eastAsia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62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A6262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DA6262"/>
    <w:rPr>
      <w:rFonts w:cs="Times New Roman"/>
    </w:rPr>
  </w:style>
  <w:style w:type="paragraph" w:styleId="BodyTextIndent">
    <w:name w:val="Body Text Indent"/>
    <w:basedOn w:val="Normal"/>
    <w:link w:val="BodyTextIndentChar1"/>
    <w:uiPriority w:val="99"/>
    <w:semiHidden/>
    <w:rsid w:val="00FC04EC"/>
    <w:pPr>
      <w:widowControl w:val="0"/>
      <w:overflowPunct w:val="0"/>
      <w:autoSpaceDE w:val="0"/>
      <w:autoSpaceDN w:val="0"/>
      <w:adjustRightInd w:val="0"/>
      <w:spacing w:line="360" w:lineRule="atLeast"/>
      <w:ind w:firstLine="709"/>
      <w:jc w:val="right"/>
      <w:textAlignment w:val="baseline"/>
    </w:pPr>
    <w:rPr>
      <w:rFonts w:ascii="Calibri" w:eastAsia="Calibri" w:hAnsi="Calibri"/>
      <w:b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66324"/>
    <w:rPr>
      <w:rFonts w:ascii="Times New Roman" w:hAnsi="Times New Roman" w:cs="Times New Roman"/>
      <w:sz w:val="20"/>
      <w:szCs w:val="20"/>
    </w:rPr>
  </w:style>
  <w:style w:type="character" w:customStyle="1" w:styleId="BodyTextIndentChar1">
    <w:name w:val="Body Text Indent Char1"/>
    <w:link w:val="BodyTextIndent"/>
    <w:uiPriority w:val="99"/>
    <w:semiHidden/>
    <w:locked/>
    <w:rsid w:val="00FC04EC"/>
    <w:rPr>
      <w:b/>
      <w:sz w:val="28"/>
      <w:lang w:val="ru-RU" w:eastAsia="ru-RU"/>
    </w:rPr>
  </w:style>
  <w:style w:type="paragraph" w:styleId="BodyText2">
    <w:name w:val="Body Text 2"/>
    <w:basedOn w:val="Normal"/>
    <w:link w:val="BodyText2Char"/>
    <w:uiPriority w:val="99"/>
    <w:rsid w:val="00555EB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0B6E5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546</Words>
  <Characters>3118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20</cp:revision>
  <dcterms:created xsi:type="dcterms:W3CDTF">2014-04-27T17:20:00Z</dcterms:created>
  <dcterms:modified xsi:type="dcterms:W3CDTF">2016-10-26T07:46:00Z</dcterms:modified>
</cp:coreProperties>
</file>