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385" w:rsidRPr="009C09E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>АННОТАЦИЯ РАБОЧЕЙ ПРОГРАММЫ ДИСЦИПЛИНЫ</w:t>
      </w:r>
    </w:p>
    <w:p w:rsidR="00A32385" w:rsidRPr="003D6A0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Дисциплина Б1.</w:t>
      </w:r>
      <w:r>
        <w:rPr>
          <w:rFonts w:ascii="Times New Roman" w:hAnsi="Times New Roman" w:cs="Times New Roman"/>
          <w:sz w:val="28"/>
          <w:szCs w:val="28"/>
        </w:rPr>
        <w:t>Б.26</w:t>
      </w:r>
      <w:r w:rsidRPr="009C09E0">
        <w:rPr>
          <w:rFonts w:ascii="Times New Roman" w:hAnsi="Times New Roman" w:cs="Times New Roman"/>
          <w:sz w:val="28"/>
          <w:szCs w:val="28"/>
        </w:rPr>
        <w:t xml:space="preserve"> Стилистика и литературное редактирование</w:t>
      </w:r>
    </w:p>
    <w:p w:rsidR="00A32385" w:rsidRPr="009C09E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9C09E0">
        <w:rPr>
          <w:rFonts w:ascii="Times New Roman" w:hAnsi="Times New Roman" w:cs="Times New Roman"/>
          <w:sz w:val="28"/>
          <w:szCs w:val="28"/>
        </w:rPr>
        <w:t>в рекламе и связях с общественностью</w:t>
      </w: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2385" w:rsidRPr="009D7BE7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      Семестр: </w:t>
      </w:r>
      <w:r w:rsidRPr="003D6A00">
        <w:rPr>
          <w:rFonts w:ascii="Times New Roman" w:hAnsi="Times New Roman" w:cs="Times New Roman"/>
          <w:sz w:val="28"/>
          <w:szCs w:val="28"/>
        </w:rPr>
        <w:t>5</w:t>
      </w:r>
    </w:p>
    <w:p w:rsidR="00A32385" w:rsidRPr="009C09E0" w:rsidRDefault="00A32385" w:rsidP="009C09E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Количество часов: </w:t>
      </w:r>
      <w:r w:rsidRPr="009C09E0">
        <w:rPr>
          <w:rFonts w:ascii="Times New Roman" w:hAnsi="Times New Roman" w:cs="Times New Roman"/>
          <w:sz w:val="28"/>
          <w:szCs w:val="28"/>
        </w:rPr>
        <w:t>144</w:t>
      </w:r>
    </w:p>
    <w:p w:rsidR="00A32385" w:rsidRPr="009C09E0" w:rsidRDefault="00A32385" w:rsidP="009C09E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Количество зачетных единиц: </w:t>
      </w:r>
      <w:r w:rsidRPr="009C09E0">
        <w:rPr>
          <w:rFonts w:ascii="Times New Roman" w:hAnsi="Times New Roman" w:cs="Times New Roman"/>
          <w:sz w:val="28"/>
          <w:szCs w:val="28"/>
        </w:rPr>
        <w:t>4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>Промежуточная аттестация:</w:t>
      </w:r>
      <w:r w:rsidRPr="009C09E0">
        <w:rPr>
          <w:rFonts w:ascii="Times New Roman" w:hAnsi="Times New Roman" w:cs="Times New Roman"/>
          <w:sz w:val="28"/>
          <w:szCs w:val="28"/>
        </w:rPr>
        <w:t xml:space="preserve"> экзамен</w:t>
      </w:r>
    </w:p>
    <w:p w:rsidR="00A32385" w:rsidRPr="009C09E0" w:rsidRDefault="00A32385" w:rsidP="009C09E0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Место дисциплины в структуре ООП: </w:t>
      </w:r>
    </w:p>
    <w:p w:rsidR="00A32385" w:rsidRPr="009D7BE7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9C09E0">
        <w:rPr>
          <w:rFonts w:ascii="Times New Roman" w:hAnsi="Times New Roman" w:cs="Times New Roman"/>
          <w:sz w:val="28"/>
          <w:szCs w:val="28"/>
        </w:rPr>
        <w:t xml:space="preserve">исциплина </w:t>
      </w:r>
      <w:r w:rsidRPr="003D6A00">
        <w:rPr>
          <w:rFonts w:ascii="Times New Roman" w:hAnsi="Times New Roman" w:cs="Times New Roman"/>
          <w:sz w:val="28"/>
          <w:szCs w:val="28"/>
        </w:rPr>
        <w:t>«Стилистика и литературное редактирование в рекламе и связях с общественностью»</w:t>
      </w:r>
      <w:r w:rsidRPr="009C09E0">
        <w:rPr>
          <w:rFonts w:ascii="Times New Roman" w:hAnsi="Times New Roman" w:cs="Times New Roman"/>
          <w:sz w:val="28"/>
          <w:szCs w:val="28"/>
        </w:rPr>
        <w:t xml:space="preserve"> входит в </w:t>
      </w:r>
      <w:r>
        <w:rPr>
          <w:rFonts w:ascii="Times New Roman" w:hAnsi="Times New Roman" w:cs="Times New Roman"/>
          <w:sz w:val="28"/>
          <w:szCs w:val="28"/>
        </w:rPr>
        <w:t>базов</w:t>
      </w:r>
      <w:r w:rsidRPr="009C09E0">
        <w:rPr>
          <w:rFonts w:ascii="Times New Roman" w:hAnsi="Times New Roman" w:cs="Times New Roman"/>
          <w:sz w:val="28"/>
          <w:szCs w:val="28"/>
        </w:rPr>
        <w:t xml:space="preserve">ую часть учебного плана подготовки </w:t>
      </w:r>
      <w:r>
        <w:rPr>
          <w:rFonts w:ascii="Times New Roman" w:hAnsi="Times New Roman" w:cs="Times New Roman"/>
          <w:sz w:val="28"/>
          <w:szCs w:val="28"/>
        </w:rPr>
        <w:t>бакалавров</w:t>
      </w:r>
      <w:r w:rsidRPr="009C09E0">
        <w:rPr>
          <w:rFonts w:ascii="Times New Roman" w:hAnsi="Times New Roman" w:cs="Times New Roman"/>
          <w:sz w:val="28"/>
          <w:szCs w:val="28"/>
        </w:rPr>
        <w:t xml:space="preserve"> по направлению 42.03.</w:t>
      </w:r>
      <w:r w:rsidRPr="009D7BE7">
        <w:rPr>
          <w:rFonts w:ascii="Times New Roman" w:hAnsi="Times New Roman" w:cs="Times New Roman"/>
          <w:sz w:val="28"/>
          <w:szCs w:val="28"/>
        </w:rPr>
        <w:t>01</w:t>
      </w:r>
      <w:r w:rsidRPr="009C09E0">
        <w:rPr>
          <w:rFonts w:ascii="Times New Roman" w:hAnsi="Times New Roman" w:cs="Times New Roman"/>
          <w:sz w:val="28"/>
          <w:szCs w:val="28"/>
        </w:rPr>
        <w:t xml:space="preserve"> </w:t>
      </w:r>
      <w:r w:rsidRPr="009D7BE7">
        <w:rPr>
          <w:rFonts w:ascii="Times New Roman" w:hAnsi="Times New Roman" w:cs="Times New Roman"/>
          <w:i/>
          <w:sz w:val="28"/>
          <w:szCs w:val="28"/>
        </w:rPr>
        <w:t xml:space="preserve">Реклама и связи с общественностью. </w:t>
      </w:r>
    </w:p>
    <w:p w:rsidR="00A32385" w:rsidRPr="009D7BE7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 xml:space="preserve">Содержание дисциплины основано на преемственности и </w:t>
      </w:r>
      <w:r>
        <w:rPr>
          <w:rFonts w:ascii="Times New Roman" w:hAnsi="Times New Roman" w:cs="Times New Roman"/>
          <w:sz w:val="28"/>
          <w:szCs w:val="28"/>
        </w:rPr>
        <w:t>взаимо</w:t>
      </w:r>
      <w:r w:rsidRPr="009C09E0">
        <w:rPr>
          <w:rFonts w:ascii="Times New Roman" w:hAnsi="Times New Roman" w:cs="Times New Roman"/>
          <w:sz w:val="28"/>
          <w:szCs w:val="28"/>
        </w:rPr>
        <w:t>связи с дисциплинами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9C09E0">
        <w:rPr>
          <w:rFonts w:ascii="Times New Roman" w:hAnsi="Times New Roman" w:cs="Times New Roman"/>
          <w:sz w:val="28"/>
          <w:szCs w:val="28"/>
        </w:rPr>
        <w:t xml:space="preserve"> «Русский язык и культура речи», «Логика и теория аргументации в рекламе и связях с общественностью», Мастер-класс «Копирайтинг», «Теория и практика массовой информации», «Разработка рекламного и PR-продукта», «Основы журналистики».</w:t>
      </w:r>
    </w:p>
    <w:p w:rsidR="00A32385" w:rsidRPr="009D7BE7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Pr="009C09E0">
        <w:rPr>
          <w:rFonts w:ascii="Times New Roman" w:hAnsi="Times New Roman" w:cs="Times New Roman"/>
          <w:b/>
          <w:sz w:val="28"/>
          <w:szCs w:val="28"/>
        </w:rPr>
        <w:t xml:space="preserve"> и задачи освоения дисциплины:</w:t>
      </w:r>
      <w:r w:rsidRPr="009C09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Цель изучения дисциплины «Стилистика и литературное редактирование в рекламе и связях с общественностью» – овладение теоретическими знаниями о функциональной стилистике и основах литературного редактирования, а также выработка практических навыков работы с текстами рекламной и PR-коммуникации.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 xml:space="preserve">Основными задачами дисциплины являются: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 xml:space="preserve"> Ознакомление студентов с основным кругом стилистических категорий, с методом стилистического анализа.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 xml:space="preserve"> Раскрытие стилистических особенностей функциональных стилей русского языка.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 xml:space="preserve">- </w:t>
      </w:r>
      <w:r w:rsidRPr="009C09E0">
        <w:rPr>
          <w:rFonts w:ascii="Times New Roman" w:hAnsi="Times New Roman" w:cs="Times New Roman"/>
          <w:sz w:val="28"/>
          <w:szCs w:val="28"/>
        </w:rPr>
        <w:t xml:space="preserve"> Выработка у студентов умения добиваться наибольшего соответствия формы и содержания текста, улучшения его композиционного построения, логической четкости, точного лексико-стилистического оформления текста.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 xml:space="preserve">- </w:t>
      </w:r>
      <w:r w:rsidRPr="009C09E0">
        <w:rPr>
          <w:rFonts w:ascii="Times New Roman" w:hAnsi="Times New Roman" w:cs="Times New Roman"/>
          <w:sz w:val="28"/>
          <w:szCs w:val="28"/>
        </w:rPr>
        <w:t xml:space="preserve"> Формирование и развитие умения извлекать основную информацию из текста и излагать ее в соответствии с принципами определенной модели (жанра) письменной и устной коммуникации.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Изучение дисциплины осуществляется в следующих формах: лекции, практические занятия и самостоятельная работа студентов.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В процессе освоения дисциплины «Стилистика и литературное редактирование в рекламе и связях с общественностью» используются следующие образовательные технологии, способы и методы формирования компетенций: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лекции с мультимедийной поддержкой,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практические занятия в форме деловых игр и анализа кейсов,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>создание презентаций,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>написание и редактирование рекламных- и PR-текстов разных жанров,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творческие задания,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самостоятельная работа студентов по составлению картотеки речевых нарушений и др.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 Содержание дисциплины: 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Объект и предмет стилистики. Функционально-стилевая система русского языка. Разговорный стиль и книжные стили. Язык художественной литературы. Язык и стиль средств массовой информации. Стилистическое использование языковых средств. Раздел 2. Литературное редактирование. Текст как объект литературного редактирования. Основные методические процедуры редактирования. Работа редактора с логической основой текста. Работа редактора с фактическим материалом. Работа редактора над композицией авторского текста. Работа редактора над разными видами текста. Основы стилистической правки текста.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EB6D34" w:rsidRDefault="00A32385" w:rsidP="009C0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6D34">
        <w:rPr>
          <w:rFonts w:ascii="Times New Roman" w:hAnsi="Times New Roman" w:cs="Times New Roman"/>
          <w:b/>
          <w:sz w:val="28"/>
          <w:szCs w:val="28"/>
        </w:rPr>
        <w:t xml:space="preserve">В результате освоения учебной дисциплины </w:t>
      </w:r>
      <w:r w:rsidRPr="00D8275A">
        <w:rPr>
          <w:rFonts w:ascii="Times New Roman" w:hAnsi="Times New Roman" w:cs="Times New Roman"/>
          <w:sz w:val="28"/>
          <w:szCs w:val="28"/>
        </w:rPr>
        <w:t>обучающийся</w:t>
      </w:r>
      <w:r w:rsidRPr="00EB6D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6D34">
        <w:rPr>
          <w:rFonts w:ascii="Times New Roman" w:hAnsi="Times New Roman" w:cs="Times New Roman"/>
          <w:sz w:val="28"/>
          <w:szCs w:val="28"/>
        </w:rPr>
        <w:t>должен обладать следующими общепроф</w:t>
      </w:r>
      <w:r>
        <w:rPr>
          <w:rFonts w:ascii="Times New Roman" w:hAnsi="Times New Roman" w:cs="Times New Roman"/>
          <w:sz w:val="28"/>
          <w:szCs w:val="28"/>
        </w:rPr>
        <w:t>ессиональ</w:t>
      </w:r>
      <w:r w:rsidRPr="00EB6D34">
        <w:rPr>
          <w:rFonts w:ascii="Times New Roman" w:hAnsi="Times New Roman" w:cs="Times New Roman"/>
          <w:sz w:val="28"/>
          <w:szCs w:val="28"/>
        </w:rPr>
        <w:t>ными (О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B6D34">
        <w:rPr>
          <w:rFonts w:ascii="Times New Roman" w:hAnsi="Times New Roman" w:cs="Times New Roman"/>
          <w:sz w:val="28"/>
          <w:szCs w:val="28"/>
        </w:rPr>
        <w:t>К) и проф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B6D34">
        <w:rPr>
          <w:rFonts w:ascii="Times New Roman" w:hAnsi="Times New Roman" w:cs="Times New Roman"/>
          <w:sz w:val="28"/>
          <w:szCs w:val="28"/>
        </w:rPr>
        <w:t>льными (П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EB6D34">
        <w:rPr>
          <w:rFonts w:ascii="Times New Roman" w:hAnsi="Times New Roman" w:cs="Times New Roman"/>
          <w:sz w:val="28"/>
          <w:szCs w:val="28"/>
        </w:rPr>
        <w:t>К) компетенциями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32385" w:rsidRPr="008B1EA1" w:rsidRDefault="00A32385" w:rsidP="008B1E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1EA1">
        <w:rPr>
          <w:rFonts w:ascii="Times New Roman" w:hAnsi="Times New Roman" w:cs="Times New Roman"/>
          <w:sz w:val="28"/>
          <w:szCs w:val="28"/>
        </w:rPr>
        <w:t xml:space="preserve">ОПК-3: обладает базовыми навыками создания текстов рекламы и связей с общественностью, владением навыками литературного редактирования, копирайтинга; </w:t>
      </w:r>
    </w:p>
    <w:p w:rsidR="00A32385" w:rsidRPr="008B1EA1" w:rsidRDefault="00A32385" w:rsidP="008B1EA1">
      <w:pPr>
        <w:spacing w:after="0" w:line="240" w:lineRule="auto"/>
        <w:ind w:firstLine="709"/>
        <w:jc w:val="both"/>
        <w:rPr>
          <w:rStyle w:val="a"/>
          <w:rFonts w:cs="Times New Roman"/>
          <w:b w:val="0"/>
          <w:bCs/>
          <w:szCs w:val="28"/>
          <w:lang w:eastAsia="ru-RU"/>
        </w:rPr>
      </w:pPr>
      <w:r w:rsidRPr="008B1EA1">
        <w:rPr>
          <w:rStyle w:val="a"/>
          <w:rFonts w:cs="Times New Roman"/>
          <w:b w:val="0"/>
          <w:bCs/>
          <w:szCs w:val="28"/>
          <w:lang w:eastAsia="ru-RU"/>
        </w:rPr>
        <w:t xml:space="preserve">ПрК-9: способен использовать разные стили рекламных текстов и   </w:t>
      </w:r>
      <w:r w:rsidRPr="008B1EA1">
        <w:rPr>
          <w:rStyle w:val="a"/>
          <w:rFonts w:cs="Times New Roman"/>
          <w:b w:val="0"/>
          <w:bCs/>
          <w:szCs w:val="28"/>
          <w:lang w:val="en-US" w:eastAsia="ru-RU"/>
        </w:rPr>
        <w:t>PR</w:t>
      </w:r>
      <w:r w:rsidRPr="008B1EA1">
        <w:rPr>
          <w:rStyle w:val="a"/>
          <w:rFonts w:cs="Times New Roman"/>
          <w:b w:val="0"/>
          <w:bCs/>
          <w:szCs w:val="28"/>
          <w:lang w:eastAsia="ru-RU"/>
        </w:rPr>
        <w:t>-текстов в средствах массовой информации: радио, телевидение,  инте</w:t>
      </w:r>
      <w:r w:rsidRPr="008B1EA1">
        <w:rPr>
          <w:rStyle w:val="a"/>
          <w:rFonts w:cs="Times New Roman"/>
          <w:b w:val="0"/>
          <w:bCs/>
          <w:szCs w:val="28"/>
          <w:lang w:eastAsia="ru-RU"/>
        </w:rPr>
        <w:t>р</w:t>
      </w:r>
      <w:r w:rsidRPr="008B1EA1">
        <w:rPr>
          <w:rStyle w:val="a"/>
          <w:rFonts w:cs="Times New Roman"/>
          <w:b w:val="0"/>
          <w:bCs/>
          <w:szCs w:val="28"/>
          <w:lang w:eastAsia="ru-RU"/>
        </w:rPr>
        <w:t>нет, газеты, журналы;</w:t>
      </w:r>
    </w:p>
    <w:p w:rsidR="00A32385" w:rsidRPr="005C68EC" w:rsidRDefault="00A32385" w:rsidP="008B1EA1">
      <w:pPr>
        <w:spacing w:after="0" w:line="240" w:lineRule="auto"/>
        <w:ind w:firstLine="709"/>
        <w:jc w:val="both"/>
        <w:rPr>
          <w:rStyle w:val="a"/>
          <w:rFonts w:cs="Times New Roman"/>
          <w:b w:val="0"/>
          <w:bCs/>
          <w:szCs w:val="28"/>
          <w:lang w:eastAsia="ru-RU"/>
        </w:rPr>
      </w:pPr>
      <w:r w:rsidRPr="008B1EA1">
        <w:rPr>
          <w:rStyle w:val="a"/>
          <w:rFonts w:cs="Times New Roman"/>
          <w:b w:val="0"/>
          <w:bCs/>
          <w:szCs w:val="28"/>
          <w:lang w:eastAsia="ru-RU"/>
        </w:rPr>
        <w:t>ПрК-10: владеет основными методическими процедурами редактир</w:t>
      </w:r>
      <w:r w:rsidRPr="008B1EA1">
        <w:rPr>
          <w:rStyle w:val="a"/>
          <w:rFonts w:cs="Times New Roman"/>
          <w:b w:val="0"/>
          <w:bCs/>
          <w:szCs w:val="28"/>
          <w:lang w:eastAsia="ru-RU"/>
        </w:rPr>
        <w:t>о</w:t>
      </w:r>
      <w:r w:rsidRPr="008B1EA1">
        <w:rPr>
          <w:rStyle w:val="a"/>
          <w:rFonts w:cs="Times New Roman"/>
          <w:b w:val="0"/>
          <w:bCs/>
          <w:szCs w:val="28"/>
          <w:lang w:eastAsia="ru-RU"/>
        </w:rPr>
        <w:t xml:space="preserve">вания разных видов рекламных и </w:t>
      </w:r>
      <w:r w:rsidRPr="008B1EA1">
        <w:rPr>
          <w:rStyle w:val="a"/>
          <w:rFonts w:cs="Times New Roman"/>
          <w:b w:val="0"/>
          <w:bCs/>
          <w:szCs w:val="28"/>
          <w:lang w:val="en-US" w:eastAsia="ru-RU"/>
        </w:rPr>
        <w:t>PR</w:t>
      </w:r>
      <w:r w:rsidRPr="008B1EA1">
        <w:rPr>
          <w:rStyle w:val="a"/>
          <w:rFonts w:cs="Times New Roman"/>
          <w:b w:val="0"/>
          <w:bCs/>
          <w:szCs w:val="28"/>
          <w:lang w:eastAsia="ru-RU"/>
        </w:rPr>
        <w:t>-текстов</w:t>
      </w:r>
      <w:r>
        <w:rPr>
          <w:rStyle w:val="a"/>
          <w:rFonts w:cs="Times New Roman"/>
          <w:b w:val="0"/>
          <w:bCs/>
          <w:szCs w:val="28"/>
          <w:lang w:eastAsia="ru-RU"/>
        </w:rPr>
        <w:t>.</w:t>
      </w:r>
    </w:p>
    <w:p w:rsidR="00A32385" w:rsidRPr="009C09E0" w:rsidRDefault="00A32385" w:rsidP="009C0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Образовательные технологии: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 xml:space="preserve">В процессе освоения дисциплины «Стилистика и литературное редактирование в рекламе и связях с общественностью» используются следующие образовательные технологии, способы и методы формирования компетенций: лекции-презентации, работа в малых группах, имитационные игры, групповые дискуссии, презентации, проектная работа.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С целью формирования и развития профессиональных навыков студентов предлагается использовать проектную технологию и визуальные презентации теоретического материала.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Составитель:</w:t>
      </w:r>
      <w:r w:rsidRPr="009C09E0">
        <w:rPr>
          <w:rFonts w:ascii="Times New Roman" w:hAnsi="Times New Roman" w:cs="Times New Roman"/>
          <w:sz w:val="28"/>
          <w:szCs w:val="28"/>
        </w:rPr>
        <w:t xml:space="preserve">  Л.О. Зимина, канд. филол. наук,  кафедра маркетинга и рекламы</w:t>
      </w: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32385" w:rsidRPr="009C09E0" w:rsidSect="00426C1D">
      <w:footerReference w:type="even" r:id="rId7"/>
      <w:footerReference w:type="default" r:id="rId8"/>
      <w:pgSz w:w="11906" w:h="16838"/>
      <w:pgMar w:top="71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385" w:rsidRDefault="00A32385" w:rsidP="000D66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32385" w:rsidRDefault="00A32385" w:rsidP="000D669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2385" w:rsidRDefault="00A32385" w:rsidP="000D66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32385" w:rsidRDefault="00A32385" w:rsidP="000D669D">
    <w:pPr>
      <w:pStyle w:val="Footer"/>
      <w:ind w:right="360"/>
      <w:jc w:val="center"/>
    </w:pPr>
  </w:p>
  <w:p w:rsidR="00A32385" w:rsidRDefault="00A3238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83ACB"/>
    <w:multiLevelType w:val="hybridMultilevel"/>
    <w:tmpl w:val="69880A5E"/>
    <w:lvl w:ilvl="0" w:tplc="5002D918">
      <w:start w:val="4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0B81A7A"/>
    <w:multiLevelType w:val="hybridMultilevel"/>
    <w:tmpl w:val="ED1C08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151E531E"/>
    <w:multiLevelType w:val="hybridMultilevel"/>
    <w:tmpl w:val="3258A5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7776717"/>
    <w:multiLevelType w:val="hybridMultilevel"/>
    <w:tmpl w:val="DFA45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9173FF7"/>
    <w:multiLevelType w:val="hybridMultilevel"/>
    <w:tmpl w:val="C1E4E6E8"/>
    <w:lvl w:ilvl="0" w:tplc="E028EA9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5">
    <w:nsid w:val="1AB07AF1"/>
    <w:multiLevelType w:val="hybridMultilevel"/>
    <w:tmpl w:val="55D40D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C215686"/>
    <w:multiLevelType w:val="multilevel"/>
    <w:tmpl w:val="6338C7A4"/>
    <w:lvl w:ilvl="0">
      <w:start w:val="1"/>
      <w:numFmt w:val="decimal"/>
      <w:lvlText w:val="%1."/>
      <w:lvlJc w:val="left"/>
      <w:pPr>
        <w:tabs>
          <w:tab w:val="num" w:pos="567"/>
        </w:tabs>
        <w:ind w:firstLine="567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7">
    <w:nsid w:val="1DF63059"/>
    <w:multiLevelType w:val="hybridMultilevel"/>
    <w:tmpl w:val="9AB8F47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F685880"/>
    <w:multiLevelType w:val="hybridMultilevel"/>
    <w:tmpl w:val="F15C0D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1FE2BA9"/>
    <w:multiLevelType w:val="hybridMultilevel"/>
    <w:tmpl w:val="5FF6C89A"/>
    <w:lvl w:ilvl="0" w:tplc="1F623FFE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A0B04B9"/>
    <w:multiLevelType w:val="hybridMultilevel"/>
    <w:tmpl w:val="8E525CB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4099761B"/>
    <w:multiLevelType w:val="hybridMultilevel"/>
    <w:tmpl w:val="6820EA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1C72F74"/>
    <w:multiLevelType w:val="hybridMultilevel"/>
    <w:tmpl w:val="E3E0B8C6"/>
    <w:lvl w:ilvl="0" w:tplc="6414A7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3">
    <w:nsid w:val="464E7333"/>
    <w:multiLevelType w:val="hybridMultilevel"/>
    <w:tmpl w:val="D91A4FBC"/>
    <w:lvl w:ilvl="0" w:tplc="FC3E9C1E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82037FF"/>
    <w:multiLevelType w:val="hybridMultilevel"/>
    <w:tmpl w:val="CAD864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43A7E9F"/>
    <w:multiLevelType w:val="hybridMultilevel"/>
    <w:tmpl w:val="BD1C96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5461A3B"/>
    <w:multiLevelType w:val="hybridMultilevel"/>
    <w:tmpl w:val="08B2DA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676A096F"/>
    <w:multiLevelType w:val="hybridMultilevel"/>
    <w:tmpl w:val="F8DCDCE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9"/>
  </w:num>
  <w:num w:numId="2">
    <w:abstractNumId w:val="8"/>
  </w:num>
  <w:num w:numId="3">
    <w:abstractNumId w:val="0"/>
  </w:num>
  <w:num w:numId="4">
    <w:abstractNumId w:val="16"/>
  </w:num>
  <w:num w:numId="5">
    <w:abstractNumId w:val="6"/>
  </w:num>
  <w:num w:numId="6">
    <w:abstractNumId w:val="13"/>
  </w:num>
  <w:num w:numId="7">
    <w:abstractNumId w:val="11"/>
  </w:num>
  <w:num w:numId="8">
    <w:abstractNumId w:val="5"/>
  </w:num>
  <w:num w:numId="9">
    <w:abstractNumId w:val="10"/>
  </w:num>
  <w:num w:numId="10">
    <w:abstractNumId w:val="15"/>
  </w:num>
  <w:num w:numId="11">
    <w:abstractNumId w:val="3"/>
  </w:num>
  <w:num w:numId="12">
    <w:abstractNumId w:val="9"/>
  </w:num>
  <w:num w:numId="13">
    <w:abstractNumId w:val="12"/>
  </w:num>
  <w:num w:numId="14">
    <w:abstractNumId w:val="14"/>
  </w:num>
  <w:num w:numId="15">
    <w:abstractNumId w:val="4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1D23"/>
    <w:rsid w:val="00023E8A"/>
    <w:rsid w:val="000A38D4"/>
    <w:rsid w:val="000A4775"/>
    <w:rsid w:val="000B406B"/>
    <w:rsid w:val="000C4350"/>
    <w:rsid w:val="000C7F57"/>
    <w:rsid w:val="000D669D"/>
    <w:rsid w:val="000E6C64"/>
    <w:rsid w:val="000F122A"/>
    <w:rsid w:val="001002FD"/>
    <w:rsid w:val="001028C2"/>
    <w:rsid w:val="00113A3B"/>
    <w:rsid w:val="001243D5"/>
    <w:rsid w:val="00126C1A"/>
    <w:rsid w:val="0015312D"/>
    <w:rsid w:val="00155D93"/>
    <w:rsid w:val="001568F2"/>
    <w:rsid w:val="0016020D"/>
    <w:rsid w:val="00160EAB"/>
    <w:rsid w:val="001630AB"/>
    <w:rsid w:val="00167910"/>
    <w:rsid w:val="00167C47"/>
    <w:rsid w:val="001760EE"/>
    <w:rsid w:val="0019310F"/>
    <w:rsid w:val="0019534B"/>
    <w:rsid w:val="00195FBF"/>
    <w:rsid w:val="001C4F18"/>
    <w:rsid w:val="001D4AA0"/>
    <w:rsid w:val="001D6AF6"/>
    <w:rsid w:val="001E08D1"/>
    <w:rsid w:val="001F066A"/>
    <w:rsid w:val="00201070"/>
    <w:rsid w:val="002240AC"/>
    <w:rsid w:val="00224DF8"/>
    <w:rsid w:val="00234690"/>
    <w:rsid w:val="0024081C"/>
    <w:rsid w:val="00250008"/>
    <w:rsid w:val="00295ABA"/>
    <w:rsid w:val="002A4D61"/>
    <w:rsid w:val="002B05B4"/>
    <w:rsid w:val="002B2A85"/>
    <w:rsid w:val="002B374E"/>
    <w:rsid w:val="002E7741"/>
    <w:rsid w:val="00302CF8"/>
    <w:rsid w:val="00313E6F"/>
    <w:rsid w:val="00316147"/>
    <w:rsid w:val="003231FC"/>
    <w:rsid w:val="00332871"/>
    <w:rsid w:val="00334E67"/>
    <w:rsid w:val="00337CCB"/>
    <w:rsid w:val="00342D59"/>
    <w:rsid w:val="00353AF6"/>
    <w:rsid w:val="003666E6"/>
    <w:rsid w:val="00373E52"/>
    <w:rsid w:val="003772B9"/>
    <w:rsid w:val="00377989"/>
    <w:rsid w:val="00395301"/>
    <w:rsid w:val="003A26A8"/>
    <w:rsid w:val="003A33F0"/>
    <w:rsid w:val="003C2D2E"/>
    <w:rsid w:val="003D4069"/>
    <w:rsid w:val="003D6A00"/>
    <w:rsid w:val="003E0E4B"/>
    <w:rsid w:val="003E1B5C"/>
    <w:rsid w:val="003F2FFA"/>
    <w:rsid w:val="003F7D7B"/>
    <w:rsid w:val="0041055B"/>
    <w:rsid w:val="00426C1D"/>
    <w:rsid w:val="00427CE5"/>
    <w:rsid w:val="00427DD5"/>
    <w:rsid w:val="00435A93"/>
    <w:rsid w:val="00443198"/>
    <w:rsid w:val="00446320"/>
    <w:rsid w:val="004611B6"/>
    <w:rsid w:val="00464B18"/>
    <w:rsid w:val="00472827"/>
    <w:rsid w:val="00481E76"/>
    <w:rsid w:val="004A6FF5"/>
    <w:rsid w:val="004E0DC9"/>
    <w:rsid w:val="004E2347"/>
    <w:rsid w:val="004E2EF5"/>
    <w:rsid w:val="004E67D7"/>
    <w:rsid w:val="00502648"/>
    <w:rsid w:val="00506995"/>
    <w:rsid w:val="00507488"/>
    <w:rsid w:val="0051333A"/>
    <w:rsid w:val="00520898"/>
    <w:rsid w:val="0052420D"/>
    <w:rsid w:val="00531895"/>
    <w:rsid w:val="005407BB"/>
    <w:rsid w:val="005431CA"/>
    <w:rsid w:val="00554E63"/>
    <w:rsid w:val="00556CEF"/>
    <w:rsid w:val="005675C5"/>
    <w:rsid w:val="005719BE"/>
    <w:rsid w:val="005A4B46"/>
    <w:rsid w:val="005B4980"/>
    <w:rsid w:val="005C68EC"/>
    <w:rsid w:val="005D79F8"/>
    <w:rsid w:val="00600259"/>
    <w:rsid w:val="006170DC"/>
    <w:rsid w:val="00621062"/>
    <w:rsid w:val="00633157"/>
    <w:rsid w:val="00645661"/>
    <w:rsid w:val="006865EF"/>
    <w:rsid w:val="006900AD"/>
    <w:rsid w:val="006967E4"/>
    <w:rsid w:val="006A7B98"/>
    <w:rsid w:val="006B22B1"/>
    <w:rsid w:val="006B34A0"/>
    <w:rsid w:val="006D3EAD"/>
    <w:rsid w:val="006E67B1"/>
    <w:rsid w:val="006F2278"/>
    <w:rsid w:val="00732225"/>
    <w:rsid w:val="00747DB4"/>
    <w:rsid w:val="00757489"/>
    <w:rsid w:val="0077234F"/>
    <w:rsid w:val="007A49A2"/>
    <w:rsid w:val="007D1CDE"/>
    <w:rsid w:val="007D586E"/>
    <w:rsid w:val="007F231B"/>
    <w:rsid w:val="008078E7"/>
    <w:rsid w:val="00833B36"/>
    <w:rsid w:val="00846A64"/>
    <w:rsid w:val="00860E45"/>
    <w:rsid w:val="00872656"/>
    <w:rsid w:val="00872CC5"/>
    <w:rsid w:val="008A1709"/>
    <w:rsid w:val="008A26E2"/>
    <w:rsid w:val="008B1EA1"/>
    <w:rsid w:val="008B40D6"/>
    <w:rsid w:val="008D359B"/>
    <w:rsid w:val="008D382B"/>
    <w:rsid w:val="008E3563"/>
    <w:rsid w:val="008F7269"/>
    <w:rsid w:val="009108FD"/>
    <w:rsid w:val="009133E3"/>
    <w:rsid w:val="009167BB"/>
    <w:rsid w:val="00921D23"/>
    <w:rsid w:val="00937292"/>
    <w:rsid w:val="009418BE"/>
    <w:rsid w:val="009448D0"/>
    <w:rsid w:val="00980456"/>
    <w:rsid w:val="00985635"/>
    <w:rsid w:val="009A1E6D"/>
    <w:rsid w:val="009C09E0"/>
    <w:rsid w:val="009C27CF"/>
    <w:rsid w:val="009C4A94"/>
    <w:rsid w:val="009C57A4"/>
    <w:rsid w:val="009D7BE7"/>
    <w:rsid w:val="009F1DC3"/>
    <w:rsid w:val="00A3090E"/>
    <w:rsid w:val="00A32385"/>
    <w:rsid w:val="00A91D36"/>
    <w:rsid w:val="00A94CD8"/>
    <w:rsid w:val="00A960E7"/>
    <w:rsid w:val="00AA31BE"/>
    <w:rsid w:val="00AB1817"/>
    <w:rsid w:val="00AC2477"/>
    <w:rsid w:val="00AC2CBC"/>
    <w:rsid w:val="00AE0635"/>
    <w:rsid w:val="00AF37AE"/>
    <w:rsid w:val="00B23E52"/>
    <w:rsid w:val="00B33E98"/>
    <w:rsid w:val="00B5408C"/>
    <w:rsid w:val="00B6333B"/>
    <w:rsid w:val="00B65DCE"/>
    <w:rsid w:val="00B72DD4"/>
    <w:rsid w:val="00B75218"/>
    <w:rsid w:val="00B807D5"/>
    <w:rsid w:val="00B9399B"/>
    <w:rsid w:val="00BC0F87"/>
    <w:rsid w:val="00BC646D"/>
    <w:rsid w:val="00BC731D"/>
    <w:rsid w:val="00BD4085"/>
    <w:rsid w:val="00BE1720"/>
    <w:rsid w:val="00BF650D"/>
    <w:rsid w:val="00C12541"/>
    <w:rsid w:val="00C33FD9"/>
    <w:rsid w:val="00C44E27"/>
    <w:rsid w:val="00C47852"/>
    <w:rsid w:val="00C52AE4"/>
    <w:rsid w:val="00C649F8"/>
    <w:rsid w:val="00C7744F"/>
    <w:rsid w:val="00CB20B8"/>
    <w:rsid w:val="00CB36A4"/>
    <w:rsid w:val="00CC08BA"/>
    <w:rsid w:val="00CE0506"/>
    <w:rsid w:val="00D01519"/>
    <w:rsid w:val="00D27875"/>
    <w:rsid w:val="00D32B04"/>
    <w:rsid w:val="00D35893"/>
    <w:rsid w:val="00D36A41"/>
    <w:rsid w:val="00D42B61"/>
    <w:rsid w:val="00D6408B"/>
    <w:rsid w:val="00D8275A"/>
    <w:rsid w:val="00D86335"/>
    <w:rsid w:val="00D8669A"/>
    <w:rsid w:val="00D904C3"/>
    <w:rsid w:val="00DB0A94"/>
    <w:rsid w:val="00DB1B74"/>
    <w:rsid w:val="00DE29F6"/>
    <w:rsid w:val="00DE4CDA"/>
    <w:rsid w:val="00E00F86"/>
    <w:rsid w:val="00E06FD8"/>
    <w:rsid w:val="00E4219D"/>
    <w:rsid w:val="00E633A2"/>
    <w:rsid w:val="00E64A6E"/>
    <w:rsid w:val="00E70A69"/>
    <w:rsid w:val="00E70A94"/>
    <w:rsid w:val="00E74E7C"/>
    <w:rsid w:val="00E831F5"/>
    <w:rsid w:val="00EB1C0B"/>
    <w:rsid w:val="00EB5B57"/>
    <w:rsid w:val="00EB6D34"/>
    <w:rsid w:val="00ED60A3"/>
    <w:rsid w:val="00EF7AD3"/>
    <w:rsid w:val="00F05BD9"/>
    <w:rsid w:val="00F21FFD"/>
    <w:rsid w:val="00F25685"/>
    <w:rsid w:val="00F4668E"/>
    <w:rsid w:val="00F50ED4"/>
    <w:rsid w:val="00F55CB1"/>
    <w:rsid w:val="00F56B66"/>
    <w:rsid w:val="00F63B64"/>
    <w:rsid w:val="00F7071B"/>
    <w:rsid w:val="00F71617"/>
    <w:rsid w:val="00F7342D"/>
    <w:rsid w:val="00F76803"/>
    <w:rsid w:val="00F867EC"/>
    <w:rsid w:val="00FB1108"/>
    <w:rsid w:val="00FB6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D23"/>
    <w:pPr>
      <w:spacing w:after="200" w:line="276" w:lineRule="auto"/>
    </w:pPr>
    <w:rPr>
      <w:rFonts w:eastAsia="Times New Roman" w:cs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21D23"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21D23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921D23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21D23"/>
    <w:pPr>
      <w:keepNext/>
      <w:keepLines/>
      <w:spacing w:before="200" w:after="0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921D23"/>
    <w:pPr>
      <w:keepNext/>
      <w:keepLines/>
      <w:spacing w:before="200" w:after="0"/>
      <w:outlineLvl w:val="6"/>
    </w:pPr>
    <w:rPr>
      <w:rFonts w:ascii="Cambria" w:eastAsia="Calibri" w:hAnsi="Cambria" w:cs="Times New Roman"/>
      <w:i/>
      <w:iCs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921D23"/>
    <w:pPr>
      <w:keepNext/>
      <w:keepLines/>
      <w:spacing w:before="200" w:after="0"/>
      <w:outlineLvl w:val="8"/>
    </w:pPr>
    <w:rPr>
      <w:rFonts w:ascii="Cambria" w:eastAsia="Calibri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21D23"/>
    <w:rPr>
      <w:rFonts w:ascii="Cambria" w:hAnsi="Cambria" w:cs="Times New Roman"/>
      <w:b/>
      <w:color w:val="365F91"/>
      <w:sz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21D23"/>
    <w:rPr>
      <w:rFonts w:ascii="Cambria" w:hAnsi="Cambria" w:cs="Times New Roman"/>
      <w:b/>
      <w:color w:val="4F81BD"/>
      <w:sz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21D23"/>
    <w:rPr>
      <w:rFonts w:ascii="Cambria" w:hAnsi="Cambria" w:cs="Times New Roman"/>
      <w:b/>
      <w:color w:val="4F81BD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921D23"/>
    <w:rPr>
      <w:rFonts w:ascii="Cambria" w:hAnsi="Cambria" w:cs="Times New Roman"/>
      <w:b/>
      <w:i/>
      <w:color w:val="4F81BD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921D23"/>
    <w:rPr>
      <w:rFonts w:ascii="Cambria" w:hAnsi="Cambria" w:cs="Times New Roman"/>
      <w:i/>
      <w:color w:val="40404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921D23"/>
    <w:rPr>
      <w:rFonts w:ascii="Cambria" w:hAnsi="Cambria" w:cs="Times New Roman"/>
      <w:i/>
      <w:color w:val="404040"/>
      <w:sz w:val="20"/>
      <w:lang w:eastAsia="ru-RU"/>
    </w:rPr>
  </w:style>
  <w:style w:type="paragraph" w:styleId="BodyText">
    <w:name w:val="Body Text"/>
    <w:basedOn w:val="Normal"/>
    <w:link w:val="BodyTextChar"/>
    <w:uiPriority w:val="99"/>
    <w:rsid w:val="00921D2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21D23"/>
    <w:rPr>
      <w:rFonts w:ascii="Times New Roman" w:hAnsi="Times New Roman" w:cs="Times New Roman"/>
      <w:sz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921D23"/>
    <w:pPr>
      <w:spacing w:after="120"/>
      <w:ind w:left="283"/>
    </w:pPr>
    <w:rPr>
      <w:rFonts w:eastAsia="Calibri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21D23"/>
    <w:rPr>
      <w:rFonts w:ascii="Calibri" w:hAnsi="Calibri" w:cs="Times New Roman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921D23"/>
    <w:pPr>
      <w:spacing w:after="120" w:line="480" w:lineRule="auto"/>
    </w:pPr>
    <w:rPr>
      <w:rFonts w:eastAsia="Calibri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921D23"/>
    <w:rPr>
      <w:rFonts w:ascii="Calibri" w:hAnsi="Calibri" w:cs="Times New Roman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921D23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rsid w:val="00921D23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921D23"/>
    <w:pPr>
      <w:ind w:left="720"/>
    </w:pPr>
  </w:style>
  <w:style w:type="paragraph" w:styleId="Footer">
    <w:name w:val="footer"/>
    <w:basedOn w:val="Normal"/>
    <w:link w:val="FooterChar"/>
    <w:uiPriority w:val="99"/>
    <w:rsid w:val="00921D23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21D23"/>
    <w:rPr>
      <w:rFonts w:ascii="Times New Roman" w:hAnsi="Times New Roman" w:cs="Times New Roman"/>
      <w:sz w:val="20"/>
      <w:lang w:eastAsia="ru-RU"/>
    </w:rPr>
  </w:style>
  <w:style w:type="table" w:styleId="TableGrid">
    <w:name w:val="Table Grid"/>
    <w:basedOn w:val="TableNormal"/>
    <w:uiPriority w:val="99"/>
    <w:rsid w:val="00921D2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921D23"/>
    <w:pPr>
      <w:tabs>
        <w:tab w:val="center" w:pos="4677"/>
        <w:tab w:val="right" w:pos="9355"/>
      </w:tabs>
      <w:spacing w:after="0" w:line="240" w:lineRule="auto"/>
    </w:pPr>
    <w:rPr>
      <w:rFonts w:eastAsia="Calibri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21D23"/>
    <w:rPr>
      <w:rFonts w:ascii="Calibri" w:hAnsi="Calibri" w:cs="Times New Roman"/>
      <w:lang w:eastAsia="ru-RU"/>
    </w:rPr>
  </w:style>
  <w:style w:type="character" w:styleId="PageNumber">
    <w:name w:val="page number"/>
    <w:basedOn w:val="DefaultParagraphFont"/>
    <w:uiPriority w:val="99"/>
    <w:rsid w:val="00556CEF"/>
    <w:rPr>
      <w:rFonts w:cs="Times New Roman"/>
    </w:rPr>
  </w:style>
  <w:style w:type="paragraph" w:customStyle="1" w:styleId="Default">
    <w:name w:val="Default"/>
    <w:uiPriority w:val="99"/>
    <w:rsid w:val="00E06FD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">
    <w:name w:val="Основной текст + Полужирный"/>
    <w:uiPriority w:val="99"/>
    <w:rsid w:val="008B1EA1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1243</TotalTime>
  <Pages>3</Pages>
  <Words>622</Words>
  <Characters>3549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ChuTN</cp:lastModifiedBy>
  <cp:revision>37</cp:revision>
  <cp:lastPrinted>2012-03-30T09:41:00Z</cp:lastPrinted>
  <dcterms:created xsi:type="dcterms:W3CDTF">2012-03-26T15:21:00Z</dcterms:created>
  <dcterms:modified xsi:type="dcterms:W3CDTF">2016-12-02T05:27:00Z</dcterms:modified>
</cp:coreProperties>
</file>