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354" w:rsidRPr="000A2924" w:rsidRDefault="00CE2354" w:rsidP="00B80B9F">
      <w:pPr>
        <w:pStyle w:val="Heading5"/>
        <w:jc w:val="center"/>
        <w:rPr>
          <w:i w:val="0"/>
          <w:sz w:val="28"/>
          <w:szCs w:val="28"/>
        </w:rPr>
      </w:pPr>
      <w:r w:rsidRPr="000A2924">
        <w:rPr>
          <w:i w:val="0"/>
          <w:sz w:val="28"/>
          <w:szCs w:val="28"/>
        </w:rPr>
        <w:t>АННОТАЦИЯ РАБОЧЕЙ ПРОГРАММЫ ДИСЦИПЛИНЫ</w:t>
      </w:r>
    </w:p>
    <w:p w:rsidR="00CE2354" w:rsidRPr="000A2924" w:rsidRDefault="00CE2354" w:rsidP="00B80B9F">
      <w:pPr>
        <w:jc w:val="center"/>
        <w:rPr>
          <w:sz w:val="28"/>
          <w:szCs w:val="28"/>
        </w:rPr>
      </w:pPr>
    </w:p>
    <w:p w:rsidR="00CE2354" w:rsidRPr="00F01B29" w:rsidRDefault="00CE2354" w:rsidP="00156F4E">
      <w:pPr>
        <w:spacing w:line="140" w:lineRule="atLeast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         </w:t>
      </w:r>
      <w:r w:rsidRPr="00F01B29">
        <w:rPr>
          <w:b/>
          <w:sz w:val="28"/>
          <w:szCs w:val="28"/>
        </w:rPr>
        <w:t xml:space="preserve">  </w:t>
      </w:r>
      <w:r w:rsidRPr="000A2924"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Дисциплина  Б</w:t>
      </w:r>
      <w:r w:rsidRPr="00DF1FA2">
        <w:rPr>
          <w:sz w:val="28"/>
          <w:szCs w:val="28"/>
        </w:rPr>
        <w:t>1</w:t>
      </w:r>
      <w:r w:rsidRPr="000A2924">
        <w:rPr>
          <w:sz w:val="28"/>
          <w:szCs w:val="28"/>
        </w:rPr>
        <w:t>.В.</w:t>
      </w:r>
      <w:r>
        <w:rPr>
          <w:sz w:val="28"/>
          <w:szCs w:val="28"/>
        </w:rPr>
        <w:t xml:space="preserve">ДВ.2.2 </w:t>
      </w:r>
      <w:r w:rsidRPr="000A2924">
        <w:rPr>
          <w:sz w:val="28"/>
          <w:szCs w:val="28"/>
        </w:rPr>
        <w:t>Управление товарными</w:t>
      </w:r>
      <w:r w:rsidRPr="00F01B29">
        <w:rPr>
          <w:sz w:val="28"/>
          <w:szCs w:val="28"/>
        </w:rPr>
        <w:t xml:space="preserve"> </w:t>
      </w:r>
      <w:r>
        <w:rPr>
          <w:sz w:val="28"/>
          <w:szCs w:val="28"/>
        </w:rPr>
        <w:t>категориями</w:t>
      </w:r>
    </w:p>
    <w:p w:rsidR="00CE2354" w:rsidRPr="000A2924" w:rsidRDefault="00CE2354" w:rsidP="00B80B9F">
      <w:pPr>
        <w:spacing w:line="120" w:lineRule="auto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 xml:space="preserve">                </w:t>
      </w:r>
      <w:r w:rsidRPr="000A2924">
        <w:rPr>
          <w:sz w:val="28"/>
          <w:szCs w:val="28"/>
        </w:rPr>
        <w:t xml:space="preserve">                                       </w:t>
      </w:r>
    </w:p>
    <w:p w:rsidR="00CE2354" w:rsidRPr="000A2924" w:rsidRDefault="00CE2354" w:rsidP="00156F4E">
      <w:pPr>
        <w:spacing w:line="120" w:lineRule="auto"/>
        <w:jc w:val="both"/>
        <w:rPr>
          <w:sz w:val="28"/>
          <w:szCs w:val="28"/>
        </w:rPr>
      </w:pPr>
    </w:p>
    <w:p w:rsidR="00CE2354" w:rsidRPr="000A2924" w:rsidRDefault="00CE2354" w:rsidP="006A3B3B">
      <w:pPr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>Семестр: 7</w:t>
      </w:r>
    </w:p>
    <w:p w:rsidR="00CE2354" w:rsidRPr="00DF1FA2" w:rsidRDefault="00CE2354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CE2354" w:rsidRPr="00B80B9F" w:rsidRDefault="00CE2354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CE2354" w:rsidRPr="000A2924" w:rsidRDefault="00CE2354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CE2354" w:rsidRPr="000A2924" w:rsidRDefault="00CE2354" w:rsidP="006A3B3B">
      <w:pPr>
        <w:spacing w:line="120" w:lineRule="auto"/>
        <w:ind w:firstLine="540"/>
        <w:jc w:val="both"/>
        <w:rPr>
          <w:sz w:val="28"/>
          <w:szCs w:val="28"/>
        </w:rPr>
      </w:pPr>
    </w:p>
    <w:p w:rsidR="00CE2354" w:rsidRPr="004B5C82" w:rsidRDefault="00CE2354" w:rsidP="006A3B3B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0A2924">
        <w:rPr>
          <w:b/>
          <w:sz w:val="28"/>
          <w:szCs w:val="28"/>
        </w:rPr>
        <w:t xml:space="preserve">ОП: </w:t>
      </w:r>
    </w:p>
    <w:p w:rsidR="00CE2354" w:rsidRDefault="00CE2354" w:rsidP="006A3B3B">
      <w:pPr>
        <w:tabs>
          <w:tab w:val="left" w:pos="5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0A2924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по выбору «</w:t>
      </w:r>
      <w:r w:rsidRPr="000A2924">
        <w:rPr>
          <w:sz w:val="28"/>
          <w:szCs w:val="28"/>
        </w:rPr>
        <w:t>Управление товарными</w:t>
      </w:r>
      <w:r w:rsidRPr="00F01B29">
        <w:rPr>
          <w:sz w:val="28"/>
          <w:szCs w:val="28"/>
        </w:rPr>
        <w:t xml:space="preserve"> </w:t>
      </w:r>
      <w:r>
        <w:rPr>
          <w:sz w:val="28"/>
          <w:szCs w:val="28"/>
        </w:rPr>
        <w:t>категориями»</w:t>
      </w:r>
      <w:r w:rsidRPr="000A2924">
        <w:rPr>
          <w:sz w:val="28"/>
          <w:szCs w:val="28"/>
        </w:rPr>
        <w:t xml:space="preserve"> в</w:t>
      </w:r>
      <w:r w:rsidRPr="00DF1FA2">
        <w:rPr>
          <w:sz w:val="28"/>
          <w:szCs w:val="28"/>
        </w:rPr>
        <w:t xml:space="preserve">ходит </w:t>
      </w:r>
      <w:r w:rsidRPr="000A2924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  </w:t>
      </w:r>
      <w:r w:rsidRPr="000A2924">
        <w:rPr>
          <w:sz w:val="28"/>
          <w:szCs w:val="28"/>
        </w:rPr>
        <w:t>вариативн</w:t>
      </w:r>
      <w:r>
        <w:rPr>
          <w:sz w:val="28"/>
          <w:szCs w:val="28"/>
        </w:rPr>
        <w:t>ую</w:t>
      </w:r>
      <w:r w:rsidRPr="000A2924">
        <w:rPr>
          <w:sz w:val="28"/>
          <w:szCs w:val="28"/>
        </w:rPr>
        <w:t xml:space="preserve"> част</w:t>
      </w:r>
      <w:r>
        <w:rPr>
          <w:sz w:val="28"/>
          <w:szCs w:val="28"/>
        </w:rPr>
        <w:t xml:space="preserve">ь  </w:t>
      </w:r>
      <w:r w:rsidRPr="000A2924">
        <w:rPr>
          <w:sz w:val="28"/>
          <w:szCs w:val="28"/>
        </w:rPr>
        <w:t xml:space="preserve"> учебного плана подготовки бакалавров</w:t>
      </w:r>
      <w:r>
        <w:rPr>
          <w:sz w:val="28"/>
          <w:szCs w:val="28"/>
        </w:rPr>
        <w:t xml:space="preserve"> по направлению </w:t>
      </w:r>
      <w:r w:rsidRPr="004B5C82">
        <w:rPr>
          <w:sz w:val="28"/>
          <w:szCs w:val="28"/>
        </w:rPr>
        <w:t>38.03.07</w:t>
      </w:r>
      <w:r>
        <w:rPr>
          <w:sz w:val="28"/>
          <w:szCs w:val="28"/>
        </w:rPr>
        <w:t xml:space="preserve"> </w:t>
      </w:r>
      <w:r w:rsidRPr="006A3B3B">
        <w:rPr>
          <w:i/>
          <w:sz w:val="28"/>
          <w:szCs w:val="28"/>
        </w:rPr>
        <w:t>Товароведение.</w:t>
      </w:r>
      <w:r w:rsidRPr="000A2924">
        <w:rPr>
          <w:sz w:val="28"/>
          <w:szCs w:val="28"/>
        </w:rPr>
        <w:t xml:space="preserve"> Дисциплина расширяет профессиональный кругозор будущих выпускников, полученные знания и умения в ходе изучения дисциплины позволят на высоком профессиональном уровне управлять ассортиментом торговой организации на основе современных технологий. Содержание дисциплины тесно </w:t>
      </w:r>
      <w:r>
        <w:rPr>
          <w:sz w:val="28"/>
          <w:szCs w:val="28"/>
        </w:rPr>
        <w:t>взаимо</w:t>
      </w:r>
      <w:r w:rsidRPr="000A2924">
        <w:rPr>
          <w:sz w:val="28"/>
          <w:szCs w:val="28"/>
        </w:rPr>
        <w:t>связан</w:t>
      </w:r>
      <w:r>
        <w:rPr>
          <w:sz w:val="28"/>
          <w:szCs w:val="28"/>
        </w:rPr>
        <w:t>о</w:t>
      </w:r>
      <w:r w:rsidRPr="000A2924">
        <w:rPr>
          <w:sz w:val="28"/>
          <w:szCs w:val="28"/>
        </w:rPr>
        <w:t xml:space="preserve"> с дисциплинами «Маркетинг» и «</w:t>
      </w:r>
      <w:r>
        <w:rPr>
          <w:sz w:val="28"/>
          <w:szCs w:val="28"/>
        </w:rPr>
        <w:t>Товароведение однородных групп продовольственных товаров</w:t>
      </w:r>
      <w:r w:rsidRPr="000A2924">
        <w:rPr>
          <w:sz w:val="28"/>
          <w:szCs w:val="28"/>
        </w:rPr>
        <w:t>»</w:t>
      </w:r>
      <w:r>
        <w:rPr>
          <w:sz w:val="28"/>
          <w:szCs w:val="28"/>
        </w:rPr>
        <w:t>, «Товароведение однородных групп непродовольственных товаров»</w:t>
      </w:r>
      <w:r w:rsidRPr="000A2924">
        <w:rPr>
          <w:sz w:val="28"/>
          <w:szCs w:val="28"/>
        </w:rPr>
        <w:t xml:space="preserve"> так как знания, приобретенные по указанным дисциплинам, позволяют формировать, структурировать и управлять товарными категориями на основе максимального удовлетворения потребностей покупателей. </w:t>
      </w:r>
    </w:p>
    <w:p w:rsidR="00CE2354" w:rsidRPr="00156F4E" w:rsidRDefault="00CE2354" w:rsidP="006A3B3B">
      <w:pPr>
        <w:ind w:firstLine="567"/>
        <w:jc w:val="both"/>
        <w:rPr>
          <w:sz w:val="28"/>
          <w:szCs w:val="28"/>
        </w:rPr>
      </w:pPr>
    </w:p>
    <w:p w:rsidR="00CE2354" w:rsidRDefault="00CE2354" w:rsidP="00156F4E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 </w:t>
      </w:r>
    </w:p>
    <w:p w:rsidR="00CE2354" w:rsidRPr="000A2924" w:rsidRDefault="00CE2354" w:rsidP="00156F4E">
      <w:pPr>
        <w:pStyle w:val="NormalWe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t xml:space="preserve">Целью дисциплины является углубленное изучение процессов управления ассортиментом товаров в розничной торговой организации (предприятии), основанных на использовании технологии категорийного менеджмента, то есть управлении товарными категориями. В настоящее время все больше российских организаций переходит на данную технологию в соответствии с современной логистической концепцией. Данная технология позволяет повысить эффективность управления ассортиментом товаров в торговой организации, создает механизм, обеспечивающий более быструю и качественную реакцию на изменение требований и запросов потребителей. </w:t>
      </w:r>
    </w:p>
    <w:p w:rsidR="00CE2354" w:rsidRPr="000A2924" w:rsidRDefault="00CE2354" w:rsidP="00156F4E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t>Задачи дисциплины:</w:t>
      </w:r>
    </w:p>
    <w:p w:rsidR="00CE2354" w:rsidRPr="000A2924" w:rsidRDefault="00CE2354" w:rsidP="00156F4E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сформировать понятия категорийного менеджмента;</w:t>
      </w:r>
    </w:p>
    <w:p w:rsidR="00CE2354" w:rsidRPr="000A2924" w:rsidRDefault="00CE2354" w:rsidP="00156F4E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раскрыть особенности управления ассортиментом товаров на принципах стратегического менеджмента, при котором ассортимент рассматривается и анализируется продавцом как бизнес-портфель, а товарная категория как стратегическая бизнес-единица;</w:t>
      </w:r>
    </w:p>
    <w:p w:rsidR="00CE2354" w:rsidRPr="000A2924" w:rsidRDefault="00CE2354" w:rsidP="00156F4E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изучить методологию внедрения категорийного менеджмента и технологию управления товарной категорией в розничной торговой организации;</w:t>
      </w:r>
    </w:p>
    <w:p w:rsidR="00CE2354" w:rsidRPr="00ED7BE0" w:rsidRDefault="00CE2354" w:rsidP="00156F4E">
      <w:pPr>
        <w:pStyle w:val="BodyTextIndent2"/>
        <w:spacing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овладеть современными методами анализа результатов управления ассортиментом товаров и оптимизации структуры ассортимента в розничной торговой организации.</w:t>
      </w:r>
    </w:p>
    <w:p w:rsidR="00CE2354" w:rsidRPr="000A2924" w:rsidRDefault="00CE2354" w:rsidP="006A3B3B">
      <w:pPr>
        <w:tabs>
          <w:tab w:val="left" w:pos="540"/>
          <w:tab w:val="left" w:pos="720"/>
        </w:tabs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>Содержание дисциплины:</w:t>
      </w:r>
    </w:p>
    <w:p w:rsidR="00CE2354" w:rsidRPr="002433F1" w:rsidRDefault="00CE2354" w:rsidP="006614EB">
      <w:pPr>
        <w:tabs>
          <w:tab w:val="left" w:pos="540"/>
          <w:tab w:val="left" w:pos="720"/>
        </w:tabs>
        <w:ind w:firstLine="540"/>
        <w:jc w:val="both"/>
        <w:rPr>
          <w:b/>
          <w:sz w:val="28"/>
          <w:szCs w:val="28"/>
        </w:rPr>
      </w:pPr>
      <w:r w:rsidRPr="000A2924">
        <w:rPr>
          <w:sz w:val="28"/>
          <w:szCs w:val="28"/>
        </w:rPr>
        <w:t>Введение в дисциплину.</w:t>
      </w:r>
      <w:r w:rsidRPr="002433F1">
        <w:rPr>
          <w:b/>
          <w:sz w:val="28"/>
          <w:szCs w:val="28"/>
        </w:rPr>
        <w:t xml:space="preserve"> </w:t>
      </w:r>
      <w:r w:rsidRPr="00156F4E">
        <w:rPr>
          <w:rStyle w:val="Strong"/>
          <w:b w:val="0"/>
          <w:sz w:val="28"/>
          <w:szCs w:val="28"/>
        </w:rPr>
        <w:t>Управление ассортиментом розничной торговой организации.</w:t>
      </w:r>
      <w:r w:rsidRPr="002433F1">
        <w:rPr>
          <w:rStyle w:val="Strong"/>
          <w:sz w:val="28"/>
          <w:szCs w:val="28"/>
        </w:rPr>
        <w:t xml:space="preserve"> </w:t>
      </w:r>
      <w:r w:rsidRPr="000A2924">
        <w:rPr>
          <w:sz w:val="28"/>
          <w:szCs w:val="28"/>
        </w:rPr>
        <w:t>Внедрение категорийного менеджмента в розничной торговой организации (предприятии).</w:t>
      </w:r>
      <w:r w:rsidRPr="002433F1"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Методология категорийного менеджмента:</w:t>
      </w:r>
      <w:r w:rsidRPr="002433F1"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Формирование товарных категорий</w:t>
      </w:r>
      <w:r>
        <w:rPr>
          <w:sz w:val="28"/>
          <w:szCs w:val="28"/>
        </w:rPr>
        <w:t xml:space="preserve">. </w:t>
      </w:r>
      <w:r w:rsidRPr="000A2924">
        <w:rPr>
          <w:sz w:val="28"/>
          <w:szCs w:val="28"/>
        </w:rPr>
        <w:t xml:space="preserve">Управление ассортиментом категории. </w:t>
      </w:r>
    </w:p>
    <w:p w:rsidR="00CE2354" w:rsidRPr="00ED7BE0" w:rsidRDefault="00CE2354" w:rsidP="006614EB">
      <w:pPr>
        <w:spacing w:after="120"/>
        <w:jc w:val="both"/>
        <w:rPr>
          <w:sz w:val="28"/>
          <w:szCs w:val="28"/>
        </w:rPr>
      </w:pPr>
      <w:r w:rsidRPr="000A2924">
        <w:rPr>
          <w:sz w:val="28"/>
          <w:szCs w:val="28"/>
        </w:rPr>
        <w:t xml:space="preserve"> Анализ результатов управления ассортиментом розничного торгового предприятия</w:t>
      </w:r>
      <w:r>
        <w:rPr>
          <w:sz w:val="28"/>
          <w:szCs w:val="28"/>
        </w:rPr>
        <w:t>.</w:t>
      </w:r>
    </w:p>
    <w:p w:rsidR="00CE2354" w:rsidRPr="00DA26A9" w:rsidRDefault="00CE2354" w:rsidP="00C25250">
      <w:pPr>
        <w:tabs>
          <w:tab w:val="left" w:pos="540"/>
          <w:tab w:val="left" w:pos="720"/>
        </w:tabs>
        <w:spacing w:line="120" w:lineRule="auto"/>
        <w:ind w:hanging="35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DA26A9">
        <w:rPr>
          <w:b/>
          <w:sz w:val="28"/>
          <w:szCs w:val="28"/>
        </w:rPr>
        <w:t xml:space="preserve">          </w:t>
      </w:r>
    </w:p>
    <w:p w:rsidR="00CE2354" w:rsidRPr="00434BA1" w:rsidRDefault="00CE2354" w:rsidP="00DA26A9">
      <w:pPr>
        <w:tabs>
          <w:tab w:val="left" w:pos="540"/>
          <w:tab w:val="left" w:pos="720"/>
        </w:tabs>
        <w:ind w:hanging="360"/>
        <w:jc w:val="both"/>
        <w:rPr>
          <w:b/>
          <w:sz w:val="28"/>
          <w:szCs w:val="28"/>
        </w:rPr>
      </w:pPr>
      <w:r w:rsidRPr="00DA26A9">
        <w:rPr>
          <w:b/>
          <w:sz w:val="28"/>
          <w:szCs w:val="28"/>
        </w:rPr>
        <w:t xml:space="preserve">             </w:t>
      </w:r>
      <w:r w:rsidRPr="00434BA1">
        <w:rPr>
          <w:b/>
          <w:sz w:val="28"/>
          <w:szCs w:val="28"/>
        </w:rPr>
        <w:t xml:space="preserve">В результате освоения учебной дисциплины </w:t>
      </w:r>
      <w:r w:rsidRPr="00434BA1"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E2354" w:rsidRPr="0065002D" w:rsidRDefault="00CE2354" w:rsidP="00B80B9F">
      <w:pPr>
        <w:tabs>
          <w:tab w:val="left" w:pos="540"/>
        </w:tabs>
        <w:jc w:val="both"/>
        <w:rPr>
          <w:sz w:val="28"/>
          <w:szCs w:val="28"/>
        </w:rPr>
      </w:pPr>
      <w:r>
        <w:t xml:space="preserve">   </w:t>
      </w:r>
      <w:r>
        <w:rPr>
          <w:sz w:val="28"/>
          <w:szCs w:val="28"/>
        </w:rPr>
        <w:t xml:space="preserve">       </w:t>
      </w:r>
      <w:r w:rsidRPr="0065002D">
        <w:rPr>
          <w:sz w:val="28"/>
          <w:szCs w:val="28"/>
        </w:rPr>
        <w:t>ПК-14: способен  осуществлять контроль за соблюдением требований к упаковке и маркировке, правил и сроков хранения, транспортирования и реализации товаров, правил их выкладки в местах продажи согласно стандартам мерчандайзинга, принятым на предприятии, разрабатывать предложения по предупреждению и сокращению товарных потерь (</w:t>
      </w:r>
      <w:r w:rsidRPr="0065002D">
        <w:rPr>
          <w:i/>
          <w:sz w:val="28"/>
          <w:szCs w:val="28"/>
        </w:rPr>
        <w:t>знать</w:t>
      </w:r>
      <w:r w:rsidRPr="0065002D">
        <w:rPr>
          <w:sz w:val="28"/>
          <w:szCs w:val="28"/>
        </w:rPr>
        <w:t xml:space="preserve"> способы эффективного обеспечения товарными запасами торговую точку при реализации мерчандайзинга, </w:t>
      </w:r>
      <w:r w:rsidRPr="0065002D">
        <w:rPr>
          <w:i/>
          <w:sz w:val="28"/>
          <w:szCs w:val="28"/>
        </w:rPr>
        <w:t>уметь</w:t>
      </w:r>
      <w:r w:rsidRPr="0065002D">
        <w:rPr>
          <w:sz w:val="28"/>
          <w:szCs w:val="28"/>
        </w:rPr>
        <w:t xml:space="preserve"> делать выкладку и составлять планограмму, осуществлять выбор методов продвижения товаров исходя из специфики товаров и торговой точки, </w:t>
      </w:r>
      <w:r w:rsidRPr="0065002D">
        <w:rPr>
          <w:i/>
          <w:sz w:val="28"/>
          <w:szCs w:val="28"/>
        </w:rPr>
        <w:t>владеть</w:t>
      </w:r>
      <w:r w:rsidRPr="0065002D">
        <w:rPr>
          <w:sz w:val="28"/>
          <w:szCs w:val="28"/>
        </w:rPr>
        <w:t xml:space="preserve"> методами планирования и контроля марктеинговой деятельности).</w:t>
      </w:r>
    </w:p>
    <w:p w:rsidR="00CE2354" w:rsidRDefault="00CE2354" w:rsidP="00B80B9F">
      <w:pPr>
        <w:pStyle w:val="ConsPlusNormal"/>
        <w:widowControl/>
        <w:tabs>
          <w:tab w:val="left" w:pos="540"/>
        </w:tabs>
        <w:ind w:firstLine="340"/>
        <w:jc w:val="both"/>
        <w:rPr>
          <w:b/>
        </w:rPr>
      </w:pPr>
    </w:p>
    <w:p w:rsidR="00CE2354" w:rsidRDefault="00CE2354" w:rsidP="006A3B3B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Образовательные технологии: </w:t>
      </w:r>
    </w:p>
    <w:p w:rsidR="00CE2354" w:rsidRDefault="00CE2354" w:rsidP="006A3B3B">
      <w:pPr>
        <w:pStyle w:val="BodyText"/>
        <w:tabs>
          <w:tab w:val="left" w:pos="567"/>
        </w:tabs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A2924">
        <w:rPr>
          <w:sz w:val="28"/>
          <w:szCs w:val="28"/>
        </w:rPr>
        <w:t xml:space="preserve"> учебном процессе используются активные и интерактивные методы обучения с использованием технологии критического мышления: проблемные лекции, проектный метод, ситуационные кейсы, а также</w:t>
      </w:r>
      <w:r>
        <w:rPr>
          <w:sz w:val="28"/>
          <w:szCs w:val="28"/>
        </w:rPr>
        <w:t xml:space="preserve"> выездные занятия.</w:t>
      </w:r>
    </w:p>
    <w:p w:rsidR="00CE2354" w:rsidRPr="000A2924" w:rsidRDefault="00CE2354" w:rsidP="00C25250">
      <w:pPr>
        <w:pStyle w:val="BodyText"/>
        <w:tabs>
          <w:tab w:val="left" w:pos="567"/>
        </w:tabs>
        <w:spacing w:after="0" w:line="120" w:lineRule="auto"/>
        <w:ind w:firstLine="539"/>
        <w:jc w:val="both"/>
        <w:rPr>
          <w:b/>
          <w:sz w:val="28"/>
          <w:szCs w:val="28"/>
        </w:rPr>
      </w:pPr>
    </w:p>
    <w:p w:rsidR="00CE2354" w:rsidRPr="000A2924" w:rsidRDefault="00CE2354" w:rsidP="006A3B3B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0A2924">
        <w:rPr>
          <w:b/>
          <w:sz w:val="28"/>
          <w:szCs w:val="28"/>
        </w:rPr>
        <w:t xml:space="preserve">Составитель:  </w:t>
      </w:r>
      <w:r w:rsidRPr="006A3B3B">
        <w:rPr>
          <w:sz w:val="28"/>
          <w:szCs w:val="28"/>
        </w:rPr>
        <w:t>Л.М.</w:t>
      </w:r>
      <w:r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Струминска</w:t>
      </w:r>
      <w:r>
        <w:rPr>
          <w:sz w:val="28"/>
          <w:szCs w:val="28"/>
        </w:rPr>
        <w:t>я, канд. пед. наук, доцент, кафедра коммерции</w:t>
      </w:r>
    </w:p>
    <w:p w:rsidR="00CE2354" w:rsidRDefault="00CE2354"/>
    <w:sectPr w:rsidR="00CE2354" w:rsidSect="00DA7703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6F4E"/>
    <w:rsid w:val="00026862"/>
    <w:rsid w:val="000A2924"/>
    <w:rsid w:val="00156F4E"/>
    <w:rsid w:val="001C40DC"/>
    <w:rsid w:val="00213324"/>
    <w:rsid w:val="002433F1"/>
    <w:rsid w:val="003E5C52"/>
    <w:rsid w:val="004148F2"/>
    <w:rsid w:val="00434BA1"/>
    <w:rsid w:val="004B5C82"/>
    <w:rsid w:val="00575D9D"/>
    <w:rsid w:val="005D1061"/>
    <w:rsid w:val="0065002D"/>
    <w:rsid w:val="006614EB"/>
    <w:rsid w:val="00682C73"/>
    <w:rsid w:val="006A3B3B"/>
    <w:rsid w:val="006C5BBA"/>
    <w:rsid w:val="00784BDD"/>
    <w:rsid w:val="007D70D4"/>
    <w:rsid w:val="009C3F07"/>
    <w:rsid w:val="00A27FED"/>
    <w:rsid w:val="00A57DDB"/>
    <w:rsid w:val="00AA37D3"/>
    <w:rsid w:val="00B30253"/>
    <w:rsid w:val="00B3442F"/>
    <w:rsid w:val="00B80B9F"/>
    <w:rsid w:val="00C25250"/>
    <w:rsid w:val="00C26D21"/>
    <w:rsid w:val="00C5176D"/>
    <w:rsid w:val="00CE2354"/>
    <w:rsid w:val="00CF1A31"/>
    <w:rsid w:val="00D8132A"/>
    <w:rsid w:val="00D84D98"/>
    <w:rsid w:val="00DA26A9"/>
    <w:rsid w:val="00DA7703"/>
    <w:rsid w:val="00DA7C92"/>
    <w:rsid w:val="00DF1FA2"/>
    <w:rsid w:val="00E00CD8"/>
    <w:rsid w:val="00E10ED9"/>
    <w:rsid w:val="00E971C1"/>
    <w:rsid w:val="00ED7BE0"/>
    <w:rsid w:val="00F01B29"/>
    <w:rsid w:val="00FF1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F4E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56F4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56F4E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156F4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56F4E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156F4E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156F4E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56F4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uiPriority w:val="99"/>
    <w:rsid w:val="00156F4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156F4E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2</Pages>
  <Words>577</Words>
  <Characters>3292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11</cp:revision>
  <dcterms:created xsi:type="dcterms:W3CDTF">2014-04-25T02:33:00Z</dcterms:created>
  <dcterms:modified xsi:type="dcterms:W3CDTF">2016-10-21T07:44:00Z</dcterms:modified>
</cp:coreProperties>
</file>