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86F" w:rsidRPr="005C59A5" w:rsidRDefault="005E586F" w:rsidP="001A20D8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5E586F" w:rsidRPr="005C59A5" w:rsidRDefault="005E586F" w:rsidP="00C04336"/>
    <w:p w:rsidR="005E586F" w:rsidRPr="007345F3" w:rsidRDefault="005E586F" w:rsidP="007345F3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F42295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F42295">
        <w:rPr>
          <w:sz w:val="28"/>
          <w:szCs w:val="28"/>
        </w:rPr>
        <w:t>10</w:t>
      </w:r>
      <w:r w:rsidRPr="001A20D8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F422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Стратегическое развитие  розничной торговли</w:t>
      </w:r>
    </w:p>
    <w:p w:rsidR="005E586F" w:rsidRDefault="005E586F" w:rsidP="00C04336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</w:p>
    <w:p w:rsidR="005E586F" w:rsidRPr="00191C86" w:rsidRDefault="005E586F" w:rsidP="00C04336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191C86">
        <w:rPr>
          <w:sz w:val="28"/>
          <w:szCs w:val="28"/>
        </w:rPr>
        <w:t>8</w:t>
      </w:r>
    </w:p>
    <w:p w:rsidR="005E586F" w:rsidRPr="003A6A10" w:rsidRDefault="005E586F" w:rsidP="00292D0D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3A6A10">
        <w:rPr>
          <w:sz w:val="28"/>
          <w:szCs w:val="28"/>
        </w:rPr>
        <w:t>108</w:t>
      </w:r>
    </w:p>
    <w:p w:rsidR="005E586F" w:rsidRPr="003A6A10" w:rsidRDefault="005E586F" w:rsidP="00292D0D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3A6A10">
        <w:rPr>
          <w:sz w:val="28"/>
          <w:szCs w:val="28"/>
        </w:rPr>
        <w:t>3</w:t>
      </w:r>
    </w:p>
    <w:p w:rsidR="005E586F" w:rsidRPr="005C59A5" w:rsidRDefault="005E586F" w:rsidP="00292D0D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5E586F" w:rsidRPr="005C59A5" w:rsidRDefault="005E586F" w:rsidP="00292D0D">
      <w:pPr>
        <w:ind w:firstLine="284"/>
        <w:jc w:val="both"/>
        <w:rPr>
          <w:sz w:val="28"/>
          <w:szCs w:val="28"/>
        </w:rPr>
      </w:pPr>
    </w:p>
    <w:p w:rsidR="005E586F" w:rsidRPr="00ED436F" w:rsidRDefault="005E586F" w:rsidP="003A6A10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292D0D">
        <w:rPr>
          <w:b/>
          <w:sz w:val="28"/>
          <w:szCs w:val="28"/>
        </w:rPr>
        <w:t xml:space="preserve">ОП: </w:t>
      </w:r>
    </w:p>
    <w:p w:rsidR="005E586F" w:rsidRDefault="005E586F" w:rsidP="003A6A10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292D0D">
        <w:rPr>
          <w:sz w:val="28"/>
          <w:szCs w:val="28"/>
        </w:rPr>
        <w:t>исциплина по выбору</w:t>
      </w:r>
      <w:r>
        <w:rPr>
          <w:sz w:val="28"/>
          <w:szCs w:val="28"/>
        </w:rPr>
        <w:t xml:space="preserve"> </w:t>
      </w:r>
      <w:r w:rsidRPr="00292D0D">
        <w:rPr>
          <w:sz w:val="28"/>
          <w:szCs w:val="28"/>
        </w:rPr>
        <w:t xml:space="preserve">«Стратегическое развитие розничной торговли» относится к </w:t>
      </w:r>
      <w:r>
        <w:rPr>
          <w:sz w:val="28"/>
          <w:szCs w:val="28"/>
        </w:rPr>
        <w:t>вариативной части</w:t>
      </w:r>
      <w:r w:rsidRPr="00292D0D">
        <w:rPr>
          <w:sz w:val="28"/>
          <w:szCs w:val="28"/>
        </w:rPr>
        <w:t xml:space="preserve"> учебного плана подготовки бакалавров по направлению </w:t>
      </w:r>
      <w:r w:rsidRPr="00191C86">
        <w:rPr>
          <w:sz w:val="28"/>
          <w:szCs w:val="28"/>
        </w:rPr>
        <w:t>38.03.06</w:t>
      </w:r>
      <w:r w:rsidRPr="00292D0D"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Торговое дело,</w:t>
      </w:r>
      <w:r w:rsidRPr="00292D0D">
        <w:rPr>
          <w:i/>
          <w:sz w:val="28"/>
          <w:szCs w:val="28"/>
        </w:rPr>
        <w:t xml:space="preserve"> </w:t>
      </w:r>
      <w:r w:rsidRPr="00292D0D">
        <w:rPr>
          <w:sz w:val="28"/>
          <w:szCs w:val="28"/>
        </w:rPr>
        <w:t>профил</w:t>
      </w:r>
      <w:r>
        <w:rPr>
          <w:sz w:val="28"/>
          <w:szCs w:val="28"/>
        </w:rPr>
        <w:t>ь</w:t>
      </w:r>
      <w:r w:rsidRPr="00292D0D">
        <w:rPr>
          <w:sz w:val="28"/>
          <w:szCs w:val="28"/>
        </w:rPr>
        <w:t xml:space="preserve"> «</w:t>
      </w:r>
      <w:r>
        <w:rPr>
          <w:sz w:val="28"/>
          <w:szCs w:val="28"/>
        </w:rPr>
        <w:t>Маркетинг в торговой деятельности</w:t>
      </w:r>
      <w:r w:rsidRPr="00292D0D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292D0D">
        <w:rPr>
          <w:sz w:val="28"/>
          <w:szCs w:val="28"/>
        </w:rPr>
        <w:t xml:space="preserve">и дополняет дисциплину базовой части «Коммерческая деятельность». </w:t>
      </w:r>
    </w:p>
    <w:p w:rsidR="005E586F" w:rsidRPr="00E67667" w:rsidRDefault="005E586F" w:rsidP="003A6A10">
      <w:pPr>
        <w:ind w:firstLine="284"/>
        <w:jc w:val="both"/>
        <w:rPr>
          <w:sz w:val="28"/>
          <w:szCs w:val="28"/>
        </w:rPr>
      </w:pPr>
    </w:p>
    <w:p w:rsidR="005E586F" w:rsidRPr="00292D0D" w:rsidRDefault="005E586F" w:rsidP="00E67667">
      <w:pPr>
        <w:pStyle w:val="BodyTextIndent2"/>
        <w:spacing w:after="0" w:line="240" w:lineRule="auto"/>
        <w:ind w:left="0" w:firstLine="284"/>
        <w:jc w:val="both"/>
        <w:rPr>
          <w:b/>
          <w:sz w:val="28"/>
          <w:szCs w:val="28"/>
        </w:rPr>
      </w:pPr>
      <w:r w:rsidRPr="00292D0D">
        <w:rPr>
          <w:b/>
          <w:sz w:val="28"/>
          <w:szCs w:val="28"/>
        </w:rPr>
        <w:t xml:space="preserve">Цель </w:t>
      </w:r>
      <w:r w:rsidRPr="00292D0D">
        <w:rPr>
          <w:b/>
          <w:spacing w:val="-2"/>
          <w:sz w:val="28"/>
          <w:szCs w:val="28"/>
        </w:rPr>
        <w:t xml:space="preserve"> и задачи освоения </w:t>
      </w:r>
      <w:r w:rsidRPr="00292D0D">
        <w:rPr>
          <w:b/>
          <w:sz w:val="28"/>
          <w:szCs w:val="28"/>
        </w:rPr>
        <w:t xml:space="preserve"> дисциплины:  </w:t>
      </w:r>
    </w:p>
    <w:p w:rsidR="005E586F" w:rsidRPr="00292D0D" w:rsidRDefault="005E586F" w:rsidP="003A6A10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292D0D">
        <w:rPr>
          <w:sz w:val="28"/>
          <w:szCs w:val="28"/>
        </w:rPr>
        <w:t xml:space="preserve">Цель дисциплины </w:t>
      </w:r>
      <w:r>
        <w:rPr>
          <w:sz w:val="28"/>
          <w:szCs w:val="28"/>
        </w:rPr>
        <w:t>–</w:t>
      </w:r>
      <w:r w:rsidRPr="00292D0D">
        <w:rPr>
          <w:sz w:val="28"/>
          <w:szCs w:val="28"/>
        </w:rPr>
        <w:t xml:space="preserve"> дать студентам целостное представление о теоретических и методологических подходах к развитию розничной торговли региона.</w:t>
      </w:r>
    </w:p>
    <w:p w:rsidR="005E586F" w:rsidRPr="00292D0D" w:rsidRDefault="005E586F" w:rsidP="00603BBE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 w:rsidRPr="00603BBE">
        <w:rPr>
          <w:sz w:val="28"/>
          <w:szCs w:val="28"/>
        </w:rPr>
        <w:t xml:space="preserve">    </w:t>
      </w:r>
      <w:r w:rsidRPr="00292D0D">
        <w:rPr>
          <w:sz w:val="28"/>
          <w:szCs w:val="28"/>
        </w:rPr>
        <w:t>Исходя из цели, в процессе изучения дисциплины решаются следующие задачи:</w:t>
      </w:r>
    </w:p>
    <w:p w:rsidR="005E586F" w:rsidRPr="00292D0D" w:rsidRDefault="005E586F" w:rsidP="003A6A10">
      <w:pPr>
        <w:pStyle w:val="BodyTextIndent2"/>
        <w:numPr>
          <w:ilvl w:val="0"/>
          <w:numId w:val="1"/>
        </w:numPr>
        <w:tabs>
          <w:tab w:val="clear" w:pos="720"/>
          <w:tab w:val="num" w:pos="0"/>
          <w:tab w:val="left" w:pos="900"/>
        </w:tabs>
        <w:spacing w:after="0" w:line="240" w:lineRule="auto"/>
        <w:ind w:left="0" w:firstLine="540"/>
        <w:jc w:val="both"/>
        <w:rPr>
          <w:sz w:val="28"/>
          <w:szCs w:val="28"/>
        </w:rPr>
      </w:pPr>
      <w:r w:rsidRPr="00292D0D">
        <w:rPr>
          <w:sz w:val="28"/>
          <w:szCs w:val="28"/>
        </w:rPr>
        <w:t>выявление тенденций и перспектив развития розничной торговли;</w:t>
      </w:r>
    </w:p>
    <w:p w:rsidR="005E586F" w:rsidRPr="00292D0D" w:rsidRDefault="005E586F" w:rsidP="003A6A10">
      <w:pPr>
        <w:pStyle w:val="BodyTextIndent2"/>
        <w:numPr>
          <w:ilvl w:val="0"/>
          <w:numId w:val="1"/>
        </w:numPr>
        <w:tabs>
          <w:tab w:val="clear" w:pos="720"/>
          <w:tab w:val="num" w:pos="0"/>
          <w:tab w:val="left" w:pos="900"/>
        </w:tabs>
        <w:spacing w:after="0" w:line="240" w:lineRule="auto"/>
        <w:ind w:left="0" w:firstLine="540"/>
        <w:jc w:val="both"/>
        <w:rPr>
          <w:sz w:val="28"/>
          <w:szCs w:val="28"/>
        </w:rPr>
      </w:pPr>
      <w:r w:rsidRPr="00292D0D">
        <w:rPr>
          <w:sz w:val="28"/>
          <w:szCs w:val="28"/>
        </w:rPr>
        <w:t>изучение основ стратегического планирования развития розничной торговли региона;</w:t>
      </w:r>
    </w:p>
    <w:p w:rsidR="005E586F" w:rsidRPr="00292D0D" w:rsidRDefault="005E586F" w:rsidP="003A6A10">
      <w:pPr>
        <w:pStyle w:val="BodyTextIndent2"/>
        <w:numPr>
          <w:ilvl w:val="0"/>
          <w:numId w:val="1"/>
        </w:numPr>
        <w:tabs>
          <w:tab w:val="clear" w:pos="720"/>
          <w:tab w:val="num" w:pos="0"/>
          <w:tab w:val="left" w:pos="900"/>
        </w:tabs>
        <w:spacing w:after="0" w:line="240" w:lineRule="auto"/>
        <w:ind w:left="0" w:firstLine="540"/>
        <w:jc w:val="both"/>
        <w:rPr>
          <w:sz w:val="28"/>
          <w:szCs w:val="28"/>
        </w:rPr>
      </w:pPr>
      <w:r w:rsidRPr="00292D0D">
        <w:rPr>
          <w:sz w:val="28"/>
          <w:szCs w:val="28"/>
        </w:rPr>
        <w:t>обоснование влияния внешней и внутренней среды на стратегическое развитие розничной торговли;</w:t>
      </w:r>
    </w:p>
    <w:p w:rsidR="005E586F" w:rsidRPr="00292D0D" w:rsidRDefault="005E586F" w:rsidP="003A6A10">
      <w:pPr>
        <w:pStyle w:val="BodyTextIndent2"/>
        <w:numPr>
          <w:ilvl w:val="0"/>
          <w:numId w:val="1"/>
        </w:numPr>
        <w:tabs>
          <w:tab w:val="clear" w:pos="720"/>
          <w:tab w:val="num" w:pos="0"/>
          <w:tab w:val="left" w:pos="900"/>
        </w:tabs>
        <w:spacing w:after="0" w:line="240" w:lineRule="auto"/>
        <w:ind w:left="0" w:firstLine="540"/>
        <w:jc w:val="both"/>
        <w:rPr>
          <w:sz w:val="28"/>
          <w:szCs w:val="28"/>
        </w:rPr>
      </w:pPr>
      <w:r w:rsidRPr="00292D0D">
        <w:rPr>
          <w:sz w:val="28"/>
          <w:szCs w:val="28"/>
        </w:rPr>
        <w:t>изучение особенностей развития розничной торговли на основе франчайзинга;</w:t>
      </w:r>
    </w:p>
    <w:p w:rsidR="005E586F" w:rsidRPr="00292D0D" w:rsidRDefault="005E586F" w:rsidP="003A6A10">
      <w:pPr>
        <w:pStyle w:val="BodyTextIndent2"/>
        <w:numPr>
          <w:ilvl w:val="0"/>
          <w:numId w:val="1"/>
        </w:numPr>
        <w:tabs>
          <w:tab w:val="clear" w:pos="720"/>
          <w:tab w:val="num" w:pos="0"/>
          <w:tab w:val="left" w:pos="900"/>
        </w:tabs>
        <w:spacing w:after="0" w:line="240" w:lineRule="auto"/>
        <w:ind w:left="0" w:firstLine="540"/>
        <w:jc w:val="both"/>
        <w:rPr>
          <w:sz w:val="28"/>
          <w:szCs w:val="28"/>
        </w:rPr>
      </w:pPr>
      <w:r w:rsidRPr="00292D0D">
        <w:rPr>
          <w:sz w:val="28"/>
          <w:szCs w:val="28"/>
        </w:rPr>
        <w:t>ознакомление с методами исследования моделей развития коммерческих процессов в розничных торговых предприятиях (организациях);</w:t>
      </w:r>
    </w:p>
    <w:p w:rsidR="005E586F" w:rsidRPr="00292D0D" w:rsidRDefault="005E586F" w:rsidP="003A6A10">
      <w:pPr>
        <w:pStyle w:val="BodyTextIndent2"/>
        <w:numPr>
          <w:ilvl w:val="0"/>
          <w:numId w:val="1"/>
        </w:numPr>
        <w:tabs>
          <w:tab w:val="clear" w:pos="720"/>
          <w:tab w:val="num" w:pos="0"/>
          <w:tab w:val="left" w:pos="540"/>
          <w:tab w:val="left" w:pos="900"/>
        </w:tabs>
        <w:spacing w:line="240" w:lineRule="auto"/>
        <w:ind w:left="0" w:firstLine="539"/>
        <w:jc w:val="both"/>
        <w:rPr>
          <w:sz w:val="28"/>
          <w:szCs w:val="28"/>
        </w:rPr>
      </w:pPr>
      <w:r w:rsidRPr="00292D0D">
        <w:rPr>
          <w:sz w:val="28"/>
          <w:szCs w:val="28"/>
        </w:rPr>
        <w:t>ознакомление с государственным регулированием и регламентацией розничной торговли.</w:t>
      </w:r>
    </w:p>
    <w:p w:rsidR="005E586F" w:rsidRDefault="005E586F" w:rsidP="00292D0D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дисциплины:</w:t>
      </w:r>
    </w:p>
    <w:p w:rsidR="005E586F" w:rsidRPr="00292D0D" w:rsidRDefault="005E586F" w:rsidP="00603BBE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292D0D">
        <w:rPr>
          <w:sz w:val="28"/>
          <w:szCs w:val="28"/>
        </w:rPr>
        <w:t>Тенденции и перспективы развития розничной торговли</w:t>
      </w:r>
      <w:r>
        <w:rPr>
          <w:sz w:val="28"/>
          <w:szCs w:val="28"/>
        </w:rPr>
        <w:t>.</w:t>
      </w:r>
      <w:r w:rsidRPr="00603BBE">
        <w:rPr>
          <w:sz w:val="28"/>
          <w:szCs w:val="28"/>
        </w:rPr>
        <w:t xml:space="preserve"> </w:t>
      </w:r>
      <w:r w:rsidRPr="00292D0D">
        <w:rPr>
          <w:sz w:val="28"/>
          <w:szCs w:val="28"/>
        </w:rPr>
        <w:t>Основы стратегического планирования</w:t>
      </w:r>
      <w:r>
        <w:rPr>
          <w:sz w:val="28"/>
          <w:szCs w:val="28"/>
        </w:rPr>
        <w:t xml:space="preserve"> раз</w:t>
      </w:r>
      <w:r w:rsidRPr="00292D0D">
        <w:rPr>
          <w:sz w:val="28"/>
          <w:szCs w:val="28"/>
        </w:rPr>
        <w:t>вития розничной торговли региона</w:t>
      </w:r>
      <w:r>
        <w:rPr>
          <w:sz w:val="28"/>
          <w:szCs w:val="28"/>
        </w:rPr>
        <w:t>.</w:t>
      </w:r>
    </w:p>
    <w:p w:rsidR="005E586F" w:rsidRDefault="005E586F" w:rsidP="00603BBE">
      <w:pPr>
        <w:jc w:val="both"/>
        <w:rPr>
          <w:sz w:val="28"/>
          <w:szCs w:val="28"/>
        </w:rPr>
      </w:pPr>
      <w:r w:rsidRPr="00292D0D">
        <w:rPr>
          <w:sz w:val="28"/>
          <w:szCs w:val="28"/>
        </w:rPr>
        <w:t>Формирование информационного обеспечения</w:t>
      </w:r>
      <w:r>
        <w:rPr>
          <w:sz w:val="28"/>
          <w:szCs w:val="28"/>
        </w:rPr>
        <w:t xml:space="preserve"> </w:t>
      </w:r>
      <w:r w:rsidRPr="00292D0D">
        <w:rPr>
          <w:sz w:val="28"/>
          <w:szCs w:val="28"/>
        </w:rPr>
        <w:t>стратегического планирования развития розничной торговли</w:t>
      </w:r>
      <w:r>
        <w:rPr>
          <w:sz w:val="28"/>
          <w:szCs w:val="28"/>
        </w:rPr>
        <w:t>.</w:t>
      </w:r>
      <w:r w:rsidRPr="00603BBE">
        <w:rPr>
          <w:sz w:val="28"/>
          <w:szCs w:val="28"/>
        </w:rPr>
        <w:t xml:space="preserve"> </w:t>
      </w:r>
      <w:r w:rsidRPr="00292D0D">
        <w:rPr>
          <w:sz w:val="28"/>
          <w:szCs w:val="28"/>
        </w:rPr>
        <w:t>Влияние внешней среды на стратегическое развитие розничной торговли</w:t>
      </w:r>
      <w:r w:rsidRPr="00E67667">
        <w:rPr>
          <w:sz w:val="28"/>
          <w:szCs w:val="28"/>
        </w:rPr>
        <w:t>.</w:t>
      </w:r>
      <w:r w:rsidRPr="00603BBE">
        <w:rPr>
          <w:sz w:val="28"/>
          <w:szCs w:val="28"/>
        </w:rPr>
        <w:t xml:space="preserve"> </w:t>
      </w:r>
      <w:r w:rsidRPr="00292D0D">
        <w:rPr>
          <w:sz w:val="28"/>
          <w:szCs w:val="28"/>
        </w:rPr>
        <w:t>Формирование ассортиментной стратегии развития розничной торговли</w:t>
      </w:r>
      <w:r>
        <w:rPr>
          <w:sz w:val="28"/>
          <w:szCs w:val="28"/>
        </w:rPr>
        <w:t xml:space="preserve">. </w:t>
      </w:r>
      <w:r w:rsidRPr="00292D0D">
        <w:rPr>
          <w:sz w:val="28"/>
          <w:szCs w:val="28"/>
        </w:rPr>
        <w:t>Особенности регионального развития</w:t>
      </w:r>
      <w:r>
        <w:rPr>
          <w:sz w:val="28"/>
          <w:szCs w:val="28"/>
        </w:rPr>
        <w:t xml:space="preserve"> </w:t>
      </w:r>
      <w:r w:rsidRPr="00292D0D">
        <w:rPr>
          <w:sz w:val="28"/>
          <w:szCs w:val="28"/>
        </w:rPr>
        <w:t>розничной торговли на основе франчайзинга</w:t>
      </w:r>
      <w:r w:rsidRPr="00E6766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292D0D">
        <w:rPr>
          <w:sz w:val="28"/>
          <w:szCs w:val="28"/>
        </w:rPr>
        <w:t>Методы исследования моделей развития коммерческих процессов в розничных торговых предприятиях (организациях)</w:t>
      </w:r>
      <w:r w:rsidRPr="00E6766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292D0D">
        <w:rPr>
          <w:sz w:val="28"/>
          <w:szCs w:val="28"/>
        </w:rPr>
        <w:t>Государственное регулирование розничной торговли</w:t>
      </w:r>
      <w:r w:rsidRPr="007345F3">
        <w:rPr>
          <w:sz w:val="28"/>
          <w:szCs w:val="28"/>
        </w:rPr>
        <w:t>.</w:t>
      </w:r>
      <w:bookmarkStart w:id="0" w:name="_GoBack"/>
      <w:bookmarkEnd w:id="0"/>
    </w:p>
    <w:p w:rsidR="005E586F" w:rsidRPr="007345F3" w:rsidRDefault="005E586F" w:rsidP="00603BBE">
      <w:pPr>
        <w:jc w:val="both"/>
        <w:rPr>
          <w:sz w:val="28"/>
          <w:szCs w:val="28"/>
        </w:rPr>
      </w:pPr>
    </w:p>
    <w:p w:rsidR="005E586F" w:rsidRPr="00FA423B" w:rsidRDefault="005E586F" w:rsidP="001A20D8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</w:rPr>
        <w:t xml:space="preserve">      </w:t>
      </w:r>
      <w:r w:rsidRPr="006124DB">
        <w:rPr>
          <w:b/>
          <w:sz w:val="28"/>
          <w:szCs w:val="28"/>
        </w:rPr>
        <w:t xml:space="preserve">В результате освоения учебной дисциплины </w:t>
      </w:r>
      <w:r w:rsidRPr="006124DB">
        <w:rPr>
          <w:sz w:val="28"/>
          <w:szCs w:val="28"/>
        </w:rPr>
        <w:t xml:space="preserve">обучающийся должен </w:t>
      </w:r>
      <w:r w:rsidRPr="00FA423B">
        <w:rPr>
          <w:sz w:val="28"/>
          <w:szCs w:val="28"/>
        </w:rPr>
        <w:t>обладать следующими профессиональными (</w:t>
      </w:r>
      <w:r>
        <w:rPr>
          <w:sz w:val="28"/>
          <w:szCs w:val="28"/>
        </w:rPr>
        <w:t>П</w:t>
      </w:r>
      <w:r w:rsidRPr="00FA423B">
        <w:rPr>
          <w:sz w:val="28"/>
          <w:szCs w:val="28"/>
        </w:rPr>
        <w:t>К) и проф</w:t>
      </w:r>
      <w:r>
        <w:rPr>
          <w:sz w:val="28"/>
          <w:szCs w:val="28"/>
        </w:rPr>
        <w:t>и</w:t>
      </w:r>
      <w:r w:rsidRPr="00FA423B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FA423B">
        <w:rPr>
          <w:sz w:val="28"/>
          <w:szCs w:val="28"/>
        </w:rPr>
        <w:t>К) компетенциями:</w:t>
      </w:r>
    </w:p>
    <w:p w:rsidR="005E586F" w:rsidRPr="00FA423B" w:rsidRDefault="005E586F" w:rsidP="001A20D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ПК-9: готов  анализировать, оценивать и разрабатывать стратегии организации;</w:t>
      </w:r>
    </w:p>
    <w:p w:rsidR="005E586F" w:rsidRPr="00FA423B" w:rsidRDefault="005E586F" w:rsidP="001A20D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ПрК-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FA423B">
        <w:rPr>
          <w:rFonts w:ascii="Times New Roman" w:hAnsi="Times New Roman" w:cs="Times New Roman"/>
          <w:sz w:val="28"/>
          <w:szCs w:val="28"/>
        </w:rPr>
        <w:t xml:space="preserve">: способен  </w:t>
      </w:r>
      <w:r>
        <w:rPr>
          <w:rFonts w:ascii="Times New Roman" w:hAnsi="Times New Roman" w:cs="Times New Roman"/>
          <w:sz w:val="28"/>
          <w:szCs w:val="28"/>
        </w:rPr>
        <w:t>формировать направления развития товарного ассортимента организации</w:t>
      </w:r>
      <w:r w:rsidRPr="00FA423B">
        <w:rPr>
          <w:rFonts w:ascii="Times New Roman" w:hAnsi="Times New Roman" w:cs="Times New Roman"/>
          <w:sz w:val="28"/>
          <w:szCs w:val="28"/>
        </w:rPr>
        <w:t>;</w:t>
      </w:r>
    </w:p>
    <w:p w:rsidR="005E586F" w:rsidRPr="00FA423B" w:rsidRDefault="005E586F" w:rsidP="001A20D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ПрК-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FA423B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готов исследовать результаты продаж и качества обслуживания покупателей, разрабатывать мероприятия по повышению качества торгового процесса</w:t>
      </w:r>
      <w:r w:rsidRPr="00FA423B">
        <w:rPr>
          <w:rFonts w:ascii="Times New Roman" w:hAnsi="Times New Roman" w:cs="Times New Roman"/>
          <w:sz w:val="28"/>
          <w:szCs w:val="28"/>
        </w:rPr>
        <w:t>.</w:t>
      </w:r>
    </w:p>
    <w:p w:rsidR="005E586F" w:rsidRDefault="005E586F" w:rsidP="00292D0D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</w:p>
    <w:p w:rsidR="005E586F" w:rsidRDefault="005E586F" w:rsidP="00292D0D">
      <w:pPr>
        <w:tabs>
          <w:tab w:val="left" w:pos="-1620"/>
        </w:tabs>
        <w:ind w:firstLine="360"/>
        <w:jc w:val="both"/>
        <w:rPr>
          <w:b/>
          <w:sz w:val="28"/>
          <w:szCs w:val="28"/>
        </w:rPr>
      </w:pPr>
      <w:r w:rsidRPr="005C59A5">
        <w:rPr>
          <w:b/>
          <w:sz w:val="28"/>
          <w:szCs w:val="28"/>
        </w:rPr>
        <w:t xml:space="preserve">Образовательные технологии: </w:t>
      </w:r>
    </w:p>
    <w:p w:rsidR="005E586F" w:rsidRDefault="005E586F" w:rsidP="00292D0D">
      <w:pPr>
        <w:tabs>
          <w:tab w:val="left" w:pos="-16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>подхода в учебном процессе используются активные и интерактивные методы обучения: проблемно-ориентированные лекции, метод дискуссии, в том числе лекции-дискуссии,</w:t>
      </w:r>
      <w:r w:rsidRPr="002A74A3">
        <w:rPr>
          <w:sz w:val="28"/>
          <w:szCs w:val="28"/>
        </w:rPr>
        <w:t xml:space="preserve"> </w:t>
      </w:r>
      <w:r>
        <w:rPr>
          <w:sz w:val="28"/>
          <w:szCs w:val="28"/>
        </w:rPr>
        <w:t>метод круглого стола.</w:t>
      </w:r>
      <w:r w:rsidRPr="003B6F45">
        <w:rPr>
          <w:sz w:val="28"/>
          <w:szCs w:val="28"/>
        </w:rPr>
        <w:t xml:space="preserve">  </w:t>
      </w:r>
    </w:p>
    <w:p w:rsidR="005E586F" w:rsidRPr="005C59A5" w:rsidRDefault="005E586F" w:rsidP="00292D0D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</w:p>
    <w:p w:rsidR="005E586F" w:rsidRPr="00292D0D" w:rsidRDefault="005E586F" w:rsidP="00292D0D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 w:rsidRPr="005C59A5">
        <w:rPr>
          <w:b/>
          <w:sz w:val="28"/>
          <w:szCs w:val="28"/>
        </w:rPr>
        <w:t xml:space="preserve">Составитель:  </w:t>
      </w:r>
      <w:r w:rsidRPr="003A6A10">
        <w:rPr>
          <w:sz w:val="28"/>
          <w:szCs w:val="28"/>
        </w:rPr>
        <w:t>Е.Н.</w:t>
      </w:r>
      <w:r>
        <w:rPr>
          <w:b/>
          <w:sz w:val="28"/>
          <w:szCs w:val="28"/>
        </w:rPr>
        <w:t xml:space="preserve"> </w:t>
      </w:r>
      <w:r w:rsidRPr="00292D0D">
        <w:rPr>
          <w:sz w:val="28"/>
          <w:szCs w:val="28"/>
        </w:rPr>
        <w:t>Осипова, канд. техн. наук, доцент</w:t>
      </w:r>
      <w:r>
        <w:rPr>
          <w:sz w:val="28"/>
          <w:szCs w:val="28"/>
        </w:rPr>
        <w:t>, кафедра коммерции</w:t>
      </w:r>
    </w:p>
    <w:p w:rsidR="005E586F" w:rsidRDefault="005E586F" w:rsidP="00292D0D"/>
    <w:sectPr w:rsidR="005E586F" w:rsidSect="006A30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87DA7"/>
    <w:multiLevelType w:val="hybridMultilevel"/>
    <w:tmpl w:val="9F2CF74A"/>
    <w:lvl w:ilvl="0" w:tplc="B88C560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4336"/>
    <w:rsid w:val="00044ED3"/>
    <w:rsid w:val="00081F2D"/>
    <w:rsid w:val="00095CC3"/>
    <w:rsid w:val="000A277B"/>
    <w:rsid w:val="000D3F84"/>
    <w:rsid w:val="000F19C8"/>
    <w:rsid w:val="0012581C"/>
    <w:rsid w:val="00191C86"/>
    <w:rsid w:val="001A20D8"/>
    <w:rsid w:val="001A3973"/>
    <w:rsid w:val="00292D0D"/>
    <w:rsid w:val="002A4A0F"/>
    <w:rsid w:val="002A74A3"/>
    <w:rsid w:val="002B18C1"/>
    <w:rsid w:val="002C1BD0"/>
    <w:rsid w:val="0031163F"/>
    <w:rsid w:val="00324AF9"/>
    <w:rsid w:val="00350408"/>
    <w:rsid w:val="003A6A10"/>
    <w:rsid w:val="003B6F45"/>
    <w:rsid w:val="00473599"/>
    <w:rsid w:val="00495328"/>
    <w:rsid w:val="004E251A"/>
    <w:rsid w:val="004F4DEF"/>
    <w:rsid w:val="0055456E"/>
    <w:rsid w:val="005C59A5"/>
    <w:rsid w:val="005E04EC"/>
    <w:rsid w:val="005E586F"/>
    <w:rsid w:val="00603BBE"/>
    <w:rsid w:val="006124DB"/>
    <w:rsid w:val="00657905"/>
    <w:rsid w:val="006A3025"/>
    <w:rsid w:val="007345F3"/>
    <w:rsid w:val="007A7BD5"/>
    <w:rsid w:val="00913495"/>
    <w:rsid w:val="00A327B0"/>
    <w:rsid w:val="00A655DC"/>
    <w:rsid w:val="00AF3D0C"/>
    <w:rsid w:val="00B337C2"/>
    <w:rsid w:val="00BA0BEF"/>
    <w:rsid w:val="00BD2919"/>
    <w:rsid w:val="00C04336"/>
    <w:rsid w:val="00C11479"/>
    <w:rsid w:val="00C5759E"/>
    <w:rsid w:val="00C742F4"/>
    <w:rsid w:val="00C84434"/>
    <w:rsid w:val="00D17208"/>
    <w:rsid w:val="00D528E8"/>
    <w:rsid w:val="00DA0AA7"/>
    <w:rsid w:val="00E67667"/>
    <w:rsid w:val="00E67BBC"/>
    <w:rsid w:val="00ED436F"/>
    <w:rsid w:val="00F029D9"/>
    <w:rsid w:val="00F42295"/>
    <w:rsid w:val="00F74AF0"/>
    <w:rsid w:val="00FA423B"/>
    <w:rsid w:val="00FC2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336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0433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04336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C0433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C04336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F74AF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044ED3"/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uiPriority w:val="99"/>
    <w:rsid w:val="001A20D8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32</TotalTime>
  <Pages>2</Pages>
  <Words>414</Words>
  <Characters>2365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18</cp:revision>
  <dcterms:created xsi:type="dcterms:W3CDTF">2014-03-28T03:35:00Z</dcterms:created>
  <dcterms:modified xsi:type="dcterms:W3CDTF">2016-10-19T04:56:00Z</dcterms:modified>
</cp:coreProperties>
</file>