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D89" w:rsidRPr="005C59A5" w:rsidRDefault="00B65D89" w:rsidP="00B13ECF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B65D89" w:rsidRPr="005C59A5" w:rsidRDefault="00B65D89" w:rsidP="00C04336"/>
    <w:p w:rsidR="00B65D89" w:rsidRPr="007345F3" w:rsidRDefault="00B65D89" w:rsidP="007345F3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BD5340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BD5340">
        <w:rPr>
          <w:sz w:val="28"/>
          <w:szCs w:val="28"/>
        </w:rPr>
        <w:t>10</w:t>
      </w:r>
      <w:r w:rsidRPr="00B13ECF">
        <w:rPr>
          <w:sz w:val="28"/>
          <w:szCs w:val="28"/>
        </w:rPr>
        <w:t>.</w:t>
      </w:r>
      <w:r>
        <w:rPr>
          <w:sz w:val="28"/>
          <w:szCs w:val="28"/>
        </w:rPr>
        <w:t xml:space="preserve">2 </w:t>
      </w:r>
      <w:r w:rsidRPr="005B54B7">
        <w:rPr>
          <w:sz w:val="28"/>
          <w:szCs w:val="28"/>
        </w:rPr>
        <w:t>Маркетинговые коммуникации</w:t>
      </w:r>
    </w:p>
    <w:p w:rsidR="00B65D89" w:rsidRDefault="00B65D89" w:rsidP="00C0433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:rsidR="00B65D89" w:rsidRPr="00191C86" w:rsidRDefault="00B65D89" w:rsidP="00C04336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191C86">
        <w:rPr>
          <w:sz w:val="28"/>
          <w:szCs w:val="28"/>
        </w:rPr>
        <w:t>8</w:t>
      </w:r>
    </w:p>
    <w:p w:rsidR="00B65D89" w:rsidRPr="003A6A10" w:rsidRDefault="00B65D89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3A6A10">
        <w:rPr>
          <w:sz w:val="28"/>
          <w:szCs w:val="28"/>
        </w:rPr>
        <w:t>108</w:t>
      </w:r>
    </w:p>
    <w:p w:rsidR="00B65D89" w:rsidRPr="003A6A10" w:rsidRDefault="00B65D89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3A6A10">
        <w:rPr>
          <w:sz w:val="28"/>
          <w:szCs w:val="28"/>
        </w:rPr>
        <w:t>3</w:t>
      </w:r>
    </w:p>
    <w:p w:rsidR="00B65D89" w:rsidRPr="005C59A5" w:rsidRDefault="00B65D89" w:rsidP="00292D0D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B65D89" w:rsidRPr="005C59A5" w:rsidRDefault="00B65D89" w:rsidP="00292D0D">
      <w:pPr>
        <w:ind w:firstLine="284"/>
        <w:jc w:val="both"/>
        <w:rPr>
          <w:sz w:val="28"/>
          <w:szCs w:val="28"/>
        </w:rPr>
      </w:pPr>
    </w:p>
    <w:p w:rsidR="00B65D89" w:rsidRPr="00ED436F" w:rsidRDefault="00B65D89" w:rsidP="003A6A10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292D0D">
        <w:rPr>
          <w:b/>
          <w:sz w:val="28"/>
          <w:szCs w:val="28"/>
        </w:rPr>
        <w:t xml:space="preserve">ОП: </w:t>
      </w:r>
    </w:p>
    <w:p w:rsidR="00B65D89" w:rsidRDefault="00B65D89" w:rsidP="003A6A10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92D0D">
        <w:rPr>
          <w:sz w:val="28"/>
          <w:szCs w:val="28"/>
        </w:rPr>
        <w:t>исциплина по выбору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«</w:t>
      </w:r>
      <w:r w:rsidRPr="005B54B7">
        <w:rPr>
          <w:sz w:val="28"/>
          <w:szCs w:val="28"/>
        </w:rPr>
        <w:t>Маркетинговые коммуникации</w:t>
      </w:r>
      <w:r w:rsidRPr="00292D0D">
        <w:rPr>
          <w:sz w:val="28"/>
          <w:szCs w:val="28"/>
        </w:rPr>
        <w:t xml:space="preserve">» относится к </w:t>
      </w:r>
      <w:r>
        <w:rPr>
          <w:sz w:val="28"/>
          <w:szCs w:val="28"/>
        </w:rPr>
        <w:t>вариативной части</w:t>
      </w:r>
      <w:r w:rsidRPr="00292D0D">
        <w:rPr>
          <w:sz w:val="28"/>
          <w:szCs w:val="28"/>
        </w:rPr>
        <w:t xml:space="preserve"> учебного плана подготовки бакалавров по направлению </w:t>
      </w:r>
      <w:r w:rsidRPr="00191C86">
        <w:rPr>
          <w:sz w:val="28"/>
          <w:szCs w:val="28"/>
        </w:rPr>
        <w:t>38.03.06</w:t>
      </w:r>
      <w:r w:rsidRPr="00292D0D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Торговое дело,</w:t>
      </w:r>
      <w:r w:rsidRPr="00292D0D">
        <w:rPr>
          <w:i/>
          <w:sz w:val="28"/>
          <w:szCs w:val="28"/>
        </w:rPr>
        <w:t xml:space="preserve"> </w:t>
      </w:r>
      <w:r w:rsidRPr="00292D0D">
        <w:rPr>
          <w:sz w:val="28"/>
          <w:szCs w:val="28"/>
        </w:rPr>
        <w:t>профил</w:t>
      </w:r>
      <w:r>
        <w:rPr>
          <w:sz w:val="28"/>
          <w:szCs w:val="28"/>
        </w:rPr>
        <w:t>ь</w:t>
      </w:r>
      <w:r w:rsidRPr="00292D0D">
        <w:rPr>
          <w:sz w:val="28"/>
          <w:szCs w:val="28"/>
        </w:rPr>
        <w:t xml:space="preserve"> «</w:t>
      </w:r>
      <w:r>
        <w:rPr>
          <w:sz w:val="28"/>
          <w:szCs w:val="28"/>
        </w:rPr>
        <w:t>Маркетинг в торговой деятельности</w:t>
      </w:r>
      <w:r w:rsidRPr="00292D0D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292D0D">
        <w:rPr>
          <w:sz w:val="28"/>
          <w:szCs w:val="28"/>
        </w:rPr>
        <w:t>и дополняет дисциплину базовой части «</w:t>
      </w:r>
      <w:r w:rsidRPr="005B54B7">
        <w:rPr>
          <w:sz w:val="28"/>
          <w:szCs w:val="28"/>
        </w:rPr>
        <w:t>Рекламная деятельность</w:t>
      </w:r>
      <w:r w:rsidRPr="00292D0D">
        <w:rPr>
          <w:sz w:val="28"/>
          <w:szCs w:val="28"/>
        </w:rPr>
        <w:t xml:space="preserve">». </w:t>
      </w:r>
    </w:p>
    <w:p w:rsidR="00B65D89" w:rsidRPr="00E67667" w:rsidRDefault="00B65D89" w:rsidP="003A6A10">
      <w:pPr>
        <w:ind w:firstLine="284"/>
        <w:jc w:val="both"/>
        <w:rPr>
          <w:sz w:val="28"/>
          <w:szCs w:val="28"/>
        </w:rPr>
      </w:pPr>
    </w:p>
    <w:p w:rsidR="00B65D89" w:rsidRPr="00292D0D" w:rsidRDefault="00B65D89" w:rsidP="00E67667">
      <w:pPr>
        <w:pStyle w:val="BodyTextIndent2"/>
        <w:spacing w:after="0" w:line="240" w:lineRule="auto"/>
        <w:ind w:left="0" w:firstLine="284"/>
        <w:jc w:val="both"/>
        <w:rPr>
          <w:b/>
          <w:sz w:val="28"/>
          <w:szCs w:val="28"/>
        </w:rPr>
      </w:pPr>
      <w:r w:rsidRPr="00292D0D">
        <w:rPr>
          <w:b/>
          <w:sz w:val="28"/>
          <w:szCs w:val="28"/>
        </w:rPr>
        <w:t xml:space="preserve">Цель </w:t>
      </w:r>
      <w:r w:rsidRPr="00292D0D">
        <w:rPr>
          <w:b/>
          <w:spacing w:val="-2"/>
          <w:sz w:val="28"/>
          <w:szCs w:val="28"/>
        </w:rPr>
        <w:t xml:space="preserve"> и задачи освоения </w:t>
      </w:r>
      <w:r w:rsidRPr="00292D0D">
        <w:rPr>
          <w:b/>
          <w:sz w:val="28"/>
          <w:szCs w:val="28"/>
        </w:rPr>
        <w:t xml:space="preserve"> дисциплины:  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pacing w:val="-6"/>
          <w:sz w:val="28"/>
          <w:szCs w:val="28"/>
        </w:rPr>
      </w:pPr>
      <w:r w:rsidRPr="005B54B7">
        <w:rPr>
          <w:spacing w:val="-6"/>
          <w:sz w:val="28"/>
          <w:szCs w:val="28"/>
        </w:rPr>
        <w:t xml:space="preserve">     </w:t>
      </w:r>
      <w:r>
        <w:rPr>
          <w:spacing w:val="-6"/>
          <w:sz w:val="28"/>
          <w:szCs w:val="28"/>
        </w:rPr>
        <w:t>Цель</w:t>
      </w:r>
      <w:r w:rsidRPr="005B54B7">
        <w:rPr>
          <w:spacing w:val="-6"/>
          <w:sz w:val="28"/>
          <w:szCs w:val="28"/>
        </w:rPr>
        <w:t xml:space="preserve"> изучения дисциплины – формирование у студентов комплекса теоретических знаний и практических навыков в области маркетинговых коммуникаций, необходимых для продвижения на рынок товаров и услуг. 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5B54B7">
        <w:rPr>
          <w:sz w:val="28"/>
          <w:szCs w:val="28"/>
        </w:rPr>
        <w:t xml:space="preserve">    Рассматривая деятельность организаций в процессе формирования системы продвижения, дисциплина «Маркетинговые коммуникации» решает следующие задачи: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5B54B7">
        <w:rPr>
          <w:sz w:val="28"/>
          <w:szCs w:val="28"/>
        </w:rPr>
        <w:t>– уметь выявлять целевые сегменты, целевой общественности;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5B54B7">
        <w:rPr>
          <w:sz w:val="28"/>
          <w:szCs w:val="28"/>
        </w:rPr>
        <w:t>– овладеть теоретическими знаниями в области организации комплекса маркетинговых коммуникаций и определение доли каждого вида коммуникаций в реализуемой коммуникационной стратегии;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5B54B7">
        <w:rPr>
          <w:sz w:val="28"/>
          <w:szCs w:val="28"/>
        </w:rPr>
        <w:t>– уметь планировать отдельных акций различных видов коммуникаций (рекламной, паблик рилейшнз, стимулирования сбыта, прямого маркетинга, личных продаж);</w:t>
      </w:r>
    </w:p>
    <w:p w:rsidR="00B65D89" w:rsidRPr="005B54B7" w:rsidRDefault="00B65D89" w:rsidP="005B54B7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5B54B7">
        <w:rPr>
          <w:sz w:val="28"/>
          <w:szCs w:val="28"/>
        </w:rPr>
        <w:t>– овладеть навыками в вопросах аудита коммуникационной деятельности и оценки эффективности коммуникационной стратегии.</w:t>
      </w:r>
    </w:p>
    <w:p w:rsidR="00B65D89" w:rsidRPr="00292D0D" w:rsidRDefault="00B65D89" w:rsidP="005B54B7">
      <w:pPr>
        <w:pStyle w:val="BodyTextIndent2"/>
        <w:tabs>
          <w:tab w:val="left" w:pos="540"/>
          <w:tab w:val="left" w:pos="900"/>
        </w:tabs>
        <w:spacing w:line="240" w:lineRule="auto"/>
        <w:ind w:left="0"/>
        <w:jc w:val="both"/>
        <w:rPr>
          <w:sz w:val="28"/>
          <w:szCs w:val="28"/>
        </w:rPr>
      </w:pPr>
    </w:p>
    <w:p w:rsidR="00B65D89" w:rsidRDefault="00B65D89" w:rsidP="00292D0D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</w:p>
    <w:p w:rsidR="00B65D89" w:rsidRPr="005B54B7" w:rsidRDefault="00B65D89" w:rsidP="00603B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B54B7">
        <w:rPr>
          <w:sz w:val="28"/>
          <w:szCs w:val="28"/>
        </w:rPr>
        <w:t>Концепция маркетинговых коммуникаций.</w:t>
      </w:r>
      <w:bookmarkStart w:id="0" w:name="_GoBack"/>
      <w:bookmarkEnd w:id="0"/>
      <w:r w:rsidRPr="005B54B7">
        <w:rPr>
          <w:sz w:val="28"/>
          <w:szCs w:val="28"/>
        </w:rPr>
        <w:t xml:space="preserve"> Организация коммуникационной деятельности: характеристика коммуникационных компонентов и факторы их выбора. Комплекс маркетинговых коммуникаций. Планирование акции паблик рилейшнз. Система планирования и контроль рекламной деятельности. Прямой маркетинг. Личные продажи. Стимулирование сбыта. Комплексные синтетические средства и приемы. Планирование маркетинговых коммуникаций и оценка их эффективности. </w:t>
      </w:r>
    </w:p>
    <w:p w:rsidR="00B65D89" w:rsidRPr="005B54B7" w:rsidRDefault="00B65D89" w:rsidP="00603BBE">
      <w:pPr>
        <w:jc w:val="both"/>
        <w:rPr>
          <w:sz w:val="28"/>
          <w:szCs w:val="28"/>
        </w:rPr>
      </w:pPr>
    </w:p>
    <w:p w:rsidR="00B65D89" w:rsidRDefault="00B65D89" w:rsidP="00B13ECF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C52AAC">
        <w:rPr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sz w:val="28"/>
          <w:szCs w:val="28"/>
        </w:rPr>
        <w:t xml:space="preserve">обучающийся должен обладать следующими </w:t>
      </w:r>
      <w:r>
        <w:rPr>
          <w:sz w:val="28"/>
          <w:szCs w:val="28"/>
        </w:rPr>
        <w:t>обще</w:t>
      </w:r>
      <w:r w:rsidRPr="00C52AAC">
        <w:rPr>
          <w:sz w:val="28"/>
          <w:szCs w:val="28"/>
        </w:rPr>
        <w:t>профессиональными (</w:t>
      </w:r>
      <w:r>
        <w:rPr>
          <w:sz w:val="28"/>
          <w:szCs w:val="28"/>
        </w:rPr>
        <w:t>О</w:t>
      </w:r>
      <w:r w:rsidRPr="00C52AAC">
        <w:rPr>
          <w:sz w:val="28"/>
          <w:szCs w:val="28"/>
        </w:rPr>
        <w:t>ПК) компетенциями:</w:t>
      </w:r>
    </w:p>
    <w:p w:rsidR="00B65D89" w:rsidRPr="00B13ECF" w:rsidRDefault="00B65D89" w:rsidP="00B13ECF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ОПК-3</w:t>
      </w:r>
      <w:r>
        <w:rPr>
          <w:rFonts w:ascii="Times New Roman" w:hAnsi="Times New Roman" w:cs="Times New Roman"/>
          <w:sz w:val="28"/>
          <w:szCs w:val="28"/>
        </w:rPr>
        <w:t>: уме</w:t>
      </w:r>
      <w:r w:rsidRPr="0043734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</w:t>
      </w:r>
      <w:r w:rsidRPr="00B13ECF">
        <w:rPr>
          <w:rFonts w:ascii="Times New Roman" w:hAnsi="Times New Roman" w:cs="Times New Roman"/>
          <w:sz w:val="28"/>
          <w:szCs w:val="28"/>
        </w:rPr>
        <w:t>законодательства и требований нормативных документов (</w:t>
      </w:r>
      <w:r w:rsidRPr="00B13ECF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B13ECF">
        <w:rPr>
          <w:rFonts w:ascii="Times New Roman" w:hAnsi="Times New Roman" w:cs="Times New Roman"/>
          <w:sz w:val="28"/>
          <w:szCs w:val="28"/>
        </w:rPr>
        <w:t xml:space="preserve">действующие федеральные законы в профессиональной деятельности, нормативные и технические документы; </w:t>
      </w:r>
      <w:r w:rsidRPr="00B13ECF">
        <w:rPr>
          <w:rFonts w:ascii="Times New Roman" w:hAnsi="Times New Roman" w:cs="Times New Roman"/>
          <w:i/>
          <w:sz w:val="28"/>
          <w:szCs w:val="28"/>
        </w:rPr>
        <w:t>уметь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применять действующее законодательство в профессиональной деятельности бакалавров коммерции; </w:t>
      </w:r>
      <w:r w:rsidRPr="00B13ECF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опытом работы с действующими федеральными законами, нормативными и техническими документами).</w:t>
      </w:r>
    </w:p>
    <w:p w:rsidR="00B65D89" w:rsidRDefault="00B65D89" w:rsidP="00B13ECF">
      <w:pPr>
        <w:tabs>
          <w:tab w:val="left" w:pos="540"/>
        </w:tabs>
        <w:ind w:firstLine="360"/>
        <w:jc w:val="both"/>
        <w:rPr>
          <w:b/>
          <w:sz w:val="28"/>
          <w:szCs w:val="28"/>
        </w:rPr>
      </w:pPr>
    </w:p>
    <w:p w:rsidR="00B65D89" w:rsidRDefault="00B65D89" w:rsidP="00292D0D">
      <w:pPr>
        <w:tabs>
          <w:tab w:val="left" w:pos="-1620"/>
        </w:tabs>
        <w:ind w:firstLine="36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B65D89" w:rsidRPr="00D61FCD" w:rsidRDefault="00B65D89" w:rsidP="005B54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D61FCD">
        <w:rPr>
          <w:sz w:val="28"/>
          <w:szCs w:val="28"/>
        </w:rPr>
        <w:t xml:space="preserve">Для лучшего закрепления теоретического учебного материала, полученных на лекционных занятиях и предыдущих семинарских, быстрого освоения приемов работы по избранной специальности на практических занятиях применяются компьютерные программ </w:t>
      </w:r>
      <w:r w:rsidRPr="00D61FCD">
        <w:rPr>
          <w:sz w:val="28"/>
          <w:szCs w:val="28"/>
          <w:lang w:val="en-US"/>
        </w:rPr>
        <w:t>Corel</w:t>
      </w:r>
      <w:r w:rsidRPr="00D61FCD">
        <w:rPr>
          <w:sz w:val="28"/>
          <w:szCs w:val="28"/>
        </w:rPr>
        <w:t xml:space="preserve"> </w:t>
      </w:r>
      <w:r w:rsidRPr="00D61FCD">
        <w:rPr>
          <w:sz w:val="28"/>
          <w:szCs w:val="28"/>
          <w:lang w:val="en-US"/>
        </w:rPr>
        <w:t>Draw</w:t>
      </w:r>
      <w:r w:rsidRPr="00D61FCD">
        <w:rPr>
          <w:sz w:val="28"/>
          <w:szCs w:val="28"/>
        </w:rPr>
        <w:t xml:space="preserve">, </w:t>
      </w:r>
      <w:r w:rsidRPr="00D61FCD">
        <w:rPr>
          <w:sz w:val="28"/>
          <w:szCs w:val="28"/>
          <w:lang w:val="en-US"/>
        </w:rPr>
        <w:t>Adobe</w:t>
      </w:r>
      <w:r w:rsidRPr="00D61FCD">
        <w:rPr>
          <w:sz w:val="28"/>
          <w:szCs w:val="28"/>
        </w:rPr>
        <w:t xml:space="preserve"> </w:t>
      </w:r>
      <w:r w:rsidRPr="00D61FCD">
        <w:rPr>
          <w:sz w:val="28"/>
          <w:szCs w:val="28"/>
          <w:lang w:val="en-US"/>
        </w:rPr>
        <w:t>Photoshop</w:t>
      </w:r>
      <w:r w:rsidRPr="00D61FCD">
        <w:rPr>
          <w:sz w:val="28"/>
          <w:szCs w:val="28"/>
        </w:rPr>
        <w:t xml:space="preserve">, </w:t>
      </w:r>
      <w:r w:rsidRPr="00D61FCD">
        <w:rPr>
          <w:sz w:val="28"/>
          <w:szCs w:val="28"/>
          <w:lang w:val="en-US"/>
        </w:rPr>
        <w:t>Adobe</w:t>
      </w:r>
      <w:r w:rsidRPr="00D61FCD">
        <w:rPr>
          <w:sz w:val="28"/>
          <w:szCs w:val="28"/>
        </w:rPr>
        <w:t xml:space="preserve"> </w:t>
      </w:r>
      <w:r w:rsidRPr="00D61FCD">
        <w:rPr>
          <w:sz w:val="28"/>
          <w:szCs w:val="28"/>
          <w:lang w:val="en-US"/>
        </w:rPr>
        <w:t>Illustrator</w:t>
      </w:r>
      <w:r w:rsidRPr="00D61FCD">
        <w:rPr>
          <w:sz w:val="28"/>
          <w:szCs w:val="28"/>
        </w:rPr>
        <w:t>.</w:t>
      </w:r>
    </w:p>
    <w:p w:rsidR="00B65D89" w:rsidRDefault="00B65D89" w:rsidP="00292D0D">
      <w:pPr>
        <w:tabs>
          <w:tab w:val="left" w:pos="-1620"/>
        </w:tabs>
        <w:ind w:firstLine="360"/>
        <w:jc w:val="both"/>
        <w:rPr>
          <w:sz w:val="28"/>
          <w:szCs w:val="28"/>
        </w:rPr>
      </w:pPr>
    </w:p>
    <w:p w:rsidR="00B65D89" w:rsidRPr="005C59A5" w:rsidRDefault="00B65D89" w:rsidP="00292D0D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B65D89" w:rsidRPr="005B54B7" w:rsidRDefault="00B65D89" w:rsidP="005B54B7">
      <w:pPr>
        <w:shd w:val="clear" w:color="auto" w:fill="FFFFFF"/>
        <w:tabs>
          <w:tab w:val="left" w:pos="540"/>
        </w:tabs>
        <w:spacing w:line="288" w:lineRule="auto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Составители</w:t>
      </w:r>
      <w:r w:rsidRPr="005B54B7">
        <w:rPr>
          <w:b/>
          <w:sz w:val="28"/>
          <w:szCs w:val="28"/>
        </w:rPr>
        <w:t xml:space="preserve">:  </w:t>
      </w:r>
      <w:r w:rsidRPr="005B54B7">
        <w:rPr>
          <w:bCs/>
          <w:sz w:val="28"/>
          <w:szCs w:val="28"/>
        </w:rPr>
        <w:t xml:space="preserve">О.В. Леушина, </w:t>
      </w:r>
      <w:r w:rsidRPr="005B54B7">
        <w:rPr>
          <w:sz w:val="28"/>
          <w:szCs w:val="28"/>
        </w:rPr>
        <w:t xml:space="preserve">канд. экон. наук, </w:t>
      </w:r>
      <w:r w:rsidRPr="005B54B7">
        <w:rPr>
          <w:bCs/>
          <w:sz w:val="28"/>
          <w:szCs w:val="28"/>
        </w:rPr>
        <w:t>А.В. Никитченко,</w:t>
      </w:r>
      <w:r w:rsidRPr="005B54B7">
        <w:rPr>
          <w:sz w:val="28"/>
          <w:szCs w:val="28"/>
        </w:rPr>
        <w:t xml:space="preserve"> канд. экон. наук, доцент,</w:t>
      </w:r>
      <w:r w:rsidRPr="005B54B7">
        <w:rPr>
          <w:b/>
          <w:bCs/>
          <w:sz w:val="28"/>
          <w:szCs w:val="28"/>
        </w:rPr>
        <w:t xml:space="preserve"> </w:t>
      </w:r>
      <w:r w:rsidRPr="005B54B7">
        <w:rPr>
          <w:sz w:val="28"/>
          <w:szCs w:val="28"/>
        </w:rPr>
        <w:t>И.Ю. Харламова, канд. экон. наук, доцент, кафедра маркетинга и рекламы</w:t>
      </w:r>
    </w:p>
    <w:p w:rsidR="00B65D89" w:rsidRPr="005B54B7" w:rsidRDefault="00B65D89" w:rsidP="00292D0D">
      <w:pPr>
        <w:rPr>
          <w:sz w:val="28"/>
          <w:szCs w:val="28"/>
        </w:rPr>
      </w:pPr>
    </w:p>
    <w:sectPr w:rsidR="00B65D89" w:rsidRPr="005B54B7" w:rsidSect="006A3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87DA7"/>
    <w:multiLevelType w:val="hybridMultilevel"/>
    <w:tmpl w:val="9F2CF74A"/>
    <w:lvl w:ilvl="0" w:tplc="B88C56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4336"/>
    <w:rsid w:val="00044ED3"/>
    <w:rsid w:val="00081F2D"/>
    <w:rsid w:val="00095CC3"/>
    <w:rsid w:val="000A277B"/>
    <w:rsid w:val="000D3F84"/>
    <w:rsid w:val="00191C86"/>
    <w:rsid w:val="001A3973"/>
    <w:rsid w:val="00292D0D"/>
    <w:rsid w:val="002A4A0F"/>
    <w:rsid w:val="002A74A3"/>
    <w:rsid w:val="002B18C1"/>
    <w:rsid w:val="002C1BD0"/>
    <w:rsid w:val="0031163F"/>
    <w:rsid w:val="00350408"/>
    <w:rsid w:val="003A6A10"/>
    <w:rsid w:val="003B6F45"/>
    <w:rsid w:val="00425653"/>
    <w:rsid w:val="00437344"/>
    <w:rsid w:val="00473599"/>
    <w:rsid w:val="00495328"/>
    <w:rsid w:val="004A5BC3"/>
    <w:rsid w:val="004E251A"/>
    <w:rsid w:val="004F4DEF"/>
    <w:rsid w:val="0055456E"/>
    <w:rsid w:val="005B54B7"/>
    <w:rsid w:val="005B6656"/>
    <w:rsid w:val="005C59A5"/>
    <w:rsid w:val="005E04EC"/>
    <w:rsid w:val="00603BBE"/>
    <w:rsid w:val="00657905"/>
    <w:rsid w:val="006A3025"/>
    <w:rsid w:val="006A7915"/>
    <w:rsid w:val="007345F3"/>
    <w:rsid w:val="0088161D"/>
    <w:rsid w:val="00913495"/>
    <w:rsid w:val="00A327B0"/>
    <w:rsid w:val="00A564E3"/>
    <w:rsid w:val="00A655DC"/>
    <w:rsid w:val="00AF3D0C"/>
    <w:rsid w:val="00AF5FA1"/>
    <w:rsid w:val="00B13ECF"/>
    <w:rsid w:val="00B337C2"/>
    <w:rsid w:val="00B65D89"/>
    <w:rsid w:val="00BA0BEF"/>
    <w:rsid w:val="00BD2919"/>
    <w:rsid w:val="00BD5340"/>
    <w:rsid w:val="00C04336"/>
    <w:rsid w:val="00C11479"/>
    <w:rsid w:val="00C446EA"/>
    <w:rsid w:val="00C52AAC"/>
    <w:rsid w:val="00C5759E"/>
    <w:rsid w:val="00C84434"/>
    <w:rsid w:val="00D17208"/>
    <w:rsid w:val="00D528E8"/>
    <w:rsid w:val="00D61BE0"/>
    <w:rsid w:val="00D61FCD"/>
    <w:rsid w:val="00DA0AA7"/>
    <w:rsid w:val="00E67667"/>
    <w:rsid w:val="00E67BBC"/>
    <w:rsid w:val="00ED436F"/>
    <w:rsid w:val="00F029D9"/>
    <w:rsid w:val="00F74AF0"/>
    <w:rsid w:val="00FC2CAD"/>
    <w:rsid w:val="00FC3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33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433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4336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043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04336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74A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044ED3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5B54B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61BE0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B13EC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1">
    <w:name w:val="Абзац списка1"/>
    <w:basedOn w:val="Normal"/>
    <w:uiPriority w:val="99"/>
    <w:rsid w:val="00B13ECF"/>
    <w:pPr>
      <w:ind w:left="708"/>
    </w:pPr>
    <w:rPr>
      <w:rFonts w:eastAsia="Calibr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453</Words>
  <Characters>2584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20</cp:revision>
  <dcterms:created xsi:type="dcterms:W3CDTF">2014-03-28T03:35:00Z</dcterms:created>
  <dcterms:modified xsi:type="dcterms:W3CDTF">2016-10-19T04:51:00Z</dcterms:modified>
</cp:coreProperties>
</file>