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6F5" w:rsidRPr="005C59A5" w:rsidRDefault="003776F5" w:rsidP="007031B8">
      <w:pPr>
        <w:pStyle w:val="Heading5"/>
        <w:spacing w:before="0" w:after="0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3776F5" w:rsidRPr="005C59A5" w:rsidRDefault="003776F5" w:rsidP="007031B8">
      <w:pPr>
        <w:jc w:val="center"/>
      </w:pPr>
    </w:p>
    <w:p w:rsidR="003776F5" w:rsidRPr="00065F5A" w:rsidRDefault="003776F5" w:rsidP="00065F5A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</w:t>
      </w:r>
      <w:r w:rsidRPr="00065F5A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326B33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326B33">
        <w:rPr>
          <w:sz w:val="28"/>
          <w:szCs w:val="28"/>
        </w:rPr>
        <w:t>12</w:t>
      </w:r>
      <w:r>
        <w:rPr>
          <w:sz w:val="28"/>
          <w:szCs w:val="28"/>
        </w:rPr>
        <w:t>.2</w:t>
      </w:r>
      <w:r w:rsidRPr="00326B33">
        <w:rPr>
          <w:sz w:val="28"/>
          <w:szCs w:val="28"/>
        </w:rPr>
        <w:t xml:space="preserve"> </w:t>
      </w:r>
      <w:r w:rsidRPr="00065F5A">
        <w:rPr>
          <w:sz w:val="28"/>
          <w:szCs w:val="28"/>
        </w:rPr>
        <w:t xml:space="preserve"> </w:t>
      </w:r>
      <w:r w:rsidRPr="0012445B">
        <w:rPr>
          <w:sz w:val="28"/>
          <w:szCs w:val="28"/>
        </w:rPr>
        <w:t>Коммуникации и конкурентные преимущества</w:t>
      </w:r>
    </w:p>
    <w:p w:rsidR="003776F5" w:rsidRDefault="003776F5" w:rsidP="002D1B46">
      <w:pPr>
        <w:ind w:firstLine="360"/>
        <w:jc w:val="both"/>
        <w:rPr>
          <w:b/>
          <w:sz w:val="28"/>
          <w:szCs w:val="28"/>
        </w:rPr>
      </w:pPr>
    </w:p>
    <w:p w:rsidR="003776F5" w:rsidRPr="007B695C" w:rsidRDefault="003776F5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7B695C">
        <w:rPr>
          <w:sz w:val="28"/>
          <w:szCs w:val="28"/>
        </w:rPr>
        <w:t>5</w:t>
      </w:r>
    </w:p>
    <w:p w:rsidR="003776F5" w:rsidRPr="007B695C" w:rsidRDefault="003776F5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7B695C">
        <w:rPr>
          <w:sz w:val="28"/>
          <w:szCs w:val="28"/>
        </w:rPr>
        <w:t>108</w:t>
      </w:r>
    </w:p>
    <w:p w:rsidR="003776F5" w:rsidRPr="007B695C" w:rsidRDefault="003776F5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7B695C">
        <w:rPr>
          <w:sz w:val="28"/>
          <w:szCs w:val="28"/>
        </w:rPr>
        <w:t>3</w:t>
      </w:r>
    </w:p>
    <w:p w:rsidR="003776F5" w:rsidRPr="00065F5A" w:rsidRDefault="003776F5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3776F5" w:rsidRPr="00065F5A" w:rsidRDefault="003776F5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3776F5" w:rsidRPr="005C59A5" w:rsidRDefault="003776F5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3776F5" w:rsidRPr="007B695C" w:rsidRDefault="003776F5" w:rsidP="007B695C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8651A9">
        <w:rPr>
          <w:b/>
          <w:sz w:val="28"/>
          <w:szCs w:val="28"/>
        </w:rPr>
        <w:t xml:space="preserve">ОП: </w:t>
      </w:r>
    </w:p>
    <w:p w:rsidR="003776F5" w:rsidRDefault="003776F5" w:rsidP="007B695C">
      <w:pPr>
        <w:spacing w:line="140" w:lineRule="atLeast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C049A">
        <w:rPr>
          <w:sz w:val="28"/>
          <w:szCs w:val="28"/>
        </w:rPr>
        <w:t xml:space="preserve"> </w:t>
      </w:r>
      <w:r w:rsidRPr="007B695C">
        <w:rPr>
          <w:sz w:val="28"/>
          <w:szCs w:val="28"/>
        </w:rPr>
        <w:t>Д</w:t>
      </w:r>
      <w:r w:rsidRPr="008651A9">
        <w:rPr>
          <w:sz w:val="28"/>
          <w:szCs w:val="28"/>
        </w:rPr>
        <w:t xml:space="preserve">исциплина по выбору </w:t>
      </w:r>
      <w:r>
        <w:rPr>
          <w:sz w:val="28"/>
          <w:szCs w:val="28"/>
        </w:rPr>
        <w:t>«</w:t>
      </w:r>
      <w:r w:rsidRPr="0012445B">
        <w:rPr>
          <w:sz w:val="28"/>
          <w:szCs w:val="28"/>
        </w:rPr>
        <w:t>Коммуникации и конкурентные преимущества</w:t>
      </w:r>
      <w:r>
        <w:rPr>
          <w:sz w:val="28"/>
          <w:szCs w:val="28"/>
        </w:rPr>
        <w:t>»</w:t>
      </w:r>
      <w:r w:rsidRPr="007B695C"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>входит</w:t>
      </w:r>
      <w:r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 xml:space="preserve">в </w:t>
      </w:r>
      <w:r>
        <w:rPr>
          <w:sz w:val="28"/>
          <w:szCs w:val="28"/>
        </w:rPr>
        <w:t>вариативную часть</w:t>
      </w:r>
      <w:r w:rsidRPr="008651A9">
        <w:rPr>
          <w:sz w:val="28"/>
          <w:szCs w:val="28"/>
        </w:rPr>
        <w:t xml:space="preserve"> учебного плана</w:t>
      </w:r>
      <w:r>
        <w:rPr>
          <w:sz w:val="28"/>
          <w:szCs w:val="28"/>
        </w:rPr>
        <w:t xml:space="preserve"> подготовки бакалавров по направлению </w:t>
      </w:r>
      <w:r w:rsidRPr="00193CA4">
        <w:rPr>
          <w:sz w:val="28"/>
          <w:szCs w:val="28"/>
        </w:rPr>
        <w:t>38.03.06</w:t>
      </w:r>
      <w:r>
        <w:rPr>
          <w:sz w:val="28"/>
          <w:szCs w:val="28"/>
        </w:rPr>
        <w:t xml:space="preserve"> </w:t>
      </w:r>
      <w:r w:rsidRPr="007B695C">
        <w:rPr>
          <w:i/>
          <w:sz w:val="28"/>
          <w:szCs w:val="28"/>
        </w:rPr>
        <w:t>Торговое дело</w:t>
      </w:r>
      <w:r>
        <w:rPr>
          <w:sz w:val="28"/>
          <w:szCs w:val="28"/>
        </w:rPr>
        <w:t>, профиль «Маркетинг в торговой деятельности».</w:t>
      </w:r>
      <w:r w:rsidRPr="008651A9">
        <w:rPr>
          <w:i/>
          <w:sz w:val="28"/>
          <w:szCs w:val="28"/>
        </w:rPr>
        <w:t xml:space="preserve"> </w:t>
      </w:r>
    </w:p>
    <w:p w:rsidR="003776F5" w:rsidRPr="0012445B" w:rsidRDefault="003776F5" w:rsidP="00BA4BCF">
      <w:pPr>
        <w:ind w:firstLine="567"/>
        <w:jc w:val="both"/>
        <w:rPr>
          <w:sz w:val="28"/>
          <w:szCs w:val="28"/>
        </w:rPr>
      </w:pPr>
      <w:r w:rsidRPr="0012445B">
        <w:rPr>
          <w:sz w:val="28"/>
          <w:szCs w:val="28"/>
        </w:rPr>
        <w:t xml:space="preserve">Дисциплина «Коммуникации и конкурентные преимущества» углубляет и расширяет систему знаний о явлениях и процессах влияющих на управление маркетингом с целью обеспечения конкурентных преимуществ организации. Основное содержание дисциплины обеспечивает преемственность и связь с дисциплиной «Маркетинг. </w:t>
      </w:r>
    </w:p>
    <w:p w:rsidR="003776F5" w:rsidRPr="0012445B" w:rsidRDefault="003776F5" w:rsidP="00BA4BCF">
      <w:pPr>
        <w:ind w:firstLine="567"/>
        <w:jc w:val="both"/>
        <w:rPr>
          <w:sz w:val="28"/>
          <w:szCs w:val="28"/>
        </w:rPr>
      </w:pPr>
    </w:p>
    <w:p w:rsidR="003776F5" w:rsidRDefault="003776F5" w:rsidP="007B695C">
      <w:pPr>
        <w:tabs>
          <w:tab w:val="left" w:pos="720"/>
        </w:tabs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3776F5" w:rsidRPr="0012445B" w:rsidRDefault="003776F5" w:rsidP="00BA4BCF">
      <w:pPr>
        <w:ind w:firstLine="567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Цель изучения дисциплины «Коммуникации и конкурентные преимущества» состоит в том, чтобы сформировать системные знания о коммуникациях и конкурентных преимуществах, а также умений комплексного использования этих знаний в разработке интегрированных массовых коммуникаций.</w:t>
      </w:r>
    </w:p>
    <w:p w:rsidR="003776F5" w:rsidRPr="0012445B" w:rsidRDefault="003776F5" w:rsidP="00BA4BCF">
      <w:pPr>
        <w:ind w:firstLine="567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Задачи дисциплины «Коммуникации и конкурентные преимущества»:</w:t>
      </w:r>
    </w:p>
    <w:p w:rsidR="003776F5" w:rsidRPr="0012445B" w:rsidRDefault="003776F5" w:rsidP="00BA4BCF">
      <w:pPr>
        <w:ind w:firstLine="567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– научить:</w:t>
      </w:r>
    </w:p>
    <w:p w:rsidR="003776F5" w:rsidRPr="0012445B" w:rsidRDefault="003776F5" w:rsidP="00BA4BCF">
      <w:pPr>
        <w:numPr>
          <w:ilvl w:val="0"/>
          <w:numId w:val="3"/>
        </w:numPr>
        <w:tabs>
          <w:tab w:val="clear" w:pos="1800"/>
          <w:tab w:val="left" w:pos="993"/>
          <w:tab w:val="num" w:pos="1260"/>
        </w:tabs>
        <w:ind w:left="0" w:firstLine="567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методам анализа влияния фирменного стиля на конкурентные преимущества;</w:t>
      </w:r>
    </w:p>
    <w:p w:rsidR="003776F5" w:rsidRPr="0012445B" w:rsidRDefault="003776F5" w:rsidP="00BA4BCF">
      <w:pPr>
        <w:numPr>
          <w:ilvl w:val="0"/>
          <w:numId w:val="3"/>
        </w:numPr>
        <w:tabs>
          <w:tab w:val="clear" w:pos="1800"/>
          <w:tab w:val="left" w:pos="993"/>
          <w:tab w:val="num" w:pos="1260"/>
        </w:tabs>
        <w:ind w:left="0" w:firstLine="567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методам изучения влияния бренда на конкурентные преимущества;</w:t>
      </w:r>
    </w:p>
    <w:p w:rsidR="003776F5" w:rsidRPr="0012445B" w:rsidRDefault="003776F5" w:rsidP="00BA4BCF">
      <w:pPr>
        <w:numPr>
          <w:ilvl w:val="0"/>
          <w:numId w:val="3"/>
        </w:numPr>
        <w:tabs>
          <w:tab w:val="clear" w:pos="1800"/>
          <w:tab w:val="left" w:pos="993"/>
          <w:tab w:val="num" w:pos="1260"/>
        </w:tabs>
        <w:ind w:left="0" w:firstLine="567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методам исследования и оценки конкурентных преимуществ;</w:t>
      </w:r>
    </w:p>
    <w:p w:rsidR="003776F5" w:rsidRPr="0012445B" w:rsidRDefault="003776F5" w:rsidP="00BA4BCF">
      <w:pPr>
        <w:numPr>
          <w:ilvl w:val="0"/>
          <w:numId w:val="3"/>
        </w:numPr>
        <w:tabs>
          <w:tab w:val="clear" w:pos="1800"/>
          <w:tab w:val="left" w:pos="993"/>
          <w:tab w:val="num" w:pos="1260"/>
        </w:tabs>
        <w:ind w:left="0" w:firstLine="567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методам управления интегрированными массовыми коммуникациями с целью обеспечения конкурентных преимуществ.</w:t>
      </w:r>
    </w:p>
    <w:p w:rsidR="003776F5" w:rsidRPr="0012445B" w:rsidRDefault="003776F5" w:rsidP="00BA4BCF">
      <w:pPr>
        <w:numPr>
          <w:ilvl w:val="0"/>
          <w:numId w:val="3"/>
        </w:numPr>
        <w:tabs>
          <w:tab w:val="clear" w:pos="1800"/>
          <w:tab w:val="left" w:pos="851"/>
          <w:tab w:val="num" w:pos="1260"/>
        </w:tabs>
        <w:ind w:left="0" w:firstLine="540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современным теориям коммуникаций и конкурентных преимуществ, а также развить умение их практического использования в рекламной деятельности организации;</w:t>
      </w:r>
    </w:p>
    <w:p w:rsidR="003776F5" w:rsidRPr="0012445B" w:rsidRDefault="003776F5" w:rsidP="00BA4BCF">
      <w:pPr>
        <w:numPr>
          <w:ilvl w:val="0"/>
          <w:numId w:val="3"/>
        </w:numPr>
        <w:tabs>
          <w:tab w:val="clear" w:pos="1800"/>
          <w:tab w:val="left" w:pos="851"/>
          <w:tab w:val="num" w:pos="1260"/>
        </w:tabs>
        <w:ind w:left="0" w:firstLine="540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методологии исследования: рекламной деятельности и конкурентных преимуществ организации;</w:t>
      </w:r>
    </w:p>
    <w:p w:rsidR="003776F5" w:rsidRPr="0012445B" w:rsidRDefault="003776F5" w:rsidP="00BA4BCF">
      <w:pPr>
        <w:numPr>
          <w:ilvl w:val="0"/>
          <w:numId w:val="3"/>
        </w:numPr>
        <w:tabs>
          <w:tab w:val="clear" w:pos="1800"/>
          <w:tab w:val="left" w:pos="851"/>
          <w:tab w:val="num" w:pos="1260"/>
        </w:tabs>
        <w:ind w:left="0" w:firstLine="540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методологии использования информационных технологий в разработке маркетинговых и рекламных процессов с целью обеспечения конкурентных преимуществ;</w:t>
      </w:r>
    </w:p>
    <w:p w:rsidR="003776F5" w:rsidRPr="0012445B" w:rsidRDefault="003776F5" w:rsidP="00BA4BCF">
      <w:pPr>
        <w:numPr>
          <w:ilvl w:val="0"/>
          <w:numId w:val="3"/>
        </w:numPr>
        <w:tabs>
          <w:tab w:val="clear" w:pos="1800"/>
          <w:tab w:val="left" w:pos="851"/>
          <w:tab w:val="num" w:pos="1260"/>
        </w:tabs>
        <w:ind w:left="0" w:firstLine="540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методологии управления процессом разработки стратегии создания конкурентных преимуществ на основе интегрированных массовых коммуникаций;</w:t>
      </w:r>
    </w:p>
    <w:p w:rsidR="003776F5" w:rsidRPr="0012445B" w:rsidRDefault="003776F5" w:rsidP="00BA4BCF">
      <w:pPr>
        <w:numPr>
          <w:ilvl w:val="0"/>
          <w:numId w:val="3"/>
        </w:numPr>
        <w:tabs>
          <w:tab w:val="clear" w:pos="1800"/>
          <w:tab w:val="left" w:pos="851"/>
          <w:tab w:val="num" w:pos="1260"/>
        </w:tabs>
        <w:ind w:left="0" w:firstLine="540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управлению процессом разработки фирменного стиля и бренда с учетом конкурентных преимуществ;</w:t>
      </w:r>
    </w:p>
    <w:p w:rsidR="003776F5" w:rsidRPr="0012445B" w:rsidRDefault="003776F5" w:rsidP="00BA4BCF">
      <w:pPr>
        <w:numPr>
          <w:ilvl w:val="0"/>
          <w:numId w:val="3"/>
        </w:numPr>
        <w:tabs>
          <w:tab w:val="clear" w:pos="1800"/>
          <w:tab w:val="left" w:pos="851"/>
          <w:tab w:val="num" w:pos="1260"/>
        </w:tabs>
        <w:ind w:left="0" w:firstLine="540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методологии выявления и удовлетворения потребностей покупателей товаров, формирования потребностей с помощью маркетинговых коммуникаций;</w:t>
      </w:r>
    </w:p>
    <w:p w:rsidR="003776F5" w:rsidRPr="0012445B" w:rsidRDefault="003776F5" w:rsidP="00BA4BCF">
      <w:pPr>
        <w:numPr>
          <w:ilvl w:val="0"/>
          <w:numId w:val="3"/>
        </w:numPr>
        <w:tabs>
          <w:tab w:val="clear" w:pos="1800"/>
          <w:tab w:val="left" w:pos="851"/>
          <w:tab w:val="num" w:pos="1260"/>
        </w:tabs>
        <w:ind w:left="0" w:firstLine="540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методологии управления процессом разработки стратегии аутсорсинга как источника конкурентного преимущества;</w:t>
      </w:r>
    </w:p>
    <w:p w:rsidR="003776F5" w:rsidRPr="0012445B" w:rsidRDefault="003776F5" w:rsidP="00BA4BCF">
      <w:pPr>
        <w:numPr>
          <w:ilvl w:val="0"/>
          <w:numId w:val="3"/>
        </w:numPr>
        <w:tabs>
          <w:tab w:val="clear" w:pos="1800"/>
          <w:tab w:val="left" w:pos="851"/>
          <w:tab w:val="num" w:pos="1260"/>
        </w:tabs>
        <w:ind w:left="0" w:firstLine="540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методологии стратегического планирования маркетинговых коммуникаций с целью обеспечения конкурентных преимуществ организации;</w:t>
      </w:r>
    </w:p>
    <w:p w:rsidR="003776F5" w:rsidRPr="0012445B" w:rsidRDefault="003776F5" w:rsidP="00BA4BCF">
      <w:pPr>
        <w:numPr>
          <w:ilvl w:val="0"/>
          <w:numId w:val="3"/>
        </w:numPr>
        <w:tabs>
          <w:tab w:val="clear" w:pos="1800"/>
          <w:tab w:val="left" w:pos="851"/>
          <w:tab w:val="num" w:pos="1260"/>
        </w:tabs>
        <w:ind w:left="0" w:firstLine="540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методологии управления ИТ-аутсорсингом как источником конкурентных преимуществ;</w:t>
      </w:r>
    </w:p>
    <w:p w:rsidR="003776F5" w:rsidRPr="0012445B" w:rsidRDefault="003776F5" w:rsidP="00BA4BCF">
      <w:pPr>
        <w:numPr>
          <w:ilvl w:val="0"/>
          <w:numId w:val="3"/>
        </w:numPr>
        <w:tabs>
          <w:tab w:val="clear" w:pos="1800"/>
          <w:tab w:val="left" w:pos="851"/>
          <w:tab w:val="num" w:pos="1260"/>
        </w:tabs>
        <w:ind w:left="0" w:firstLine="540"/>
        <w:jc w:val="both"/>
        <w:rPr>
          <w:sz w:val="28"/>
          <w:szCs w:val="28"/>
        </w:rPr>
      </w:pPr>
      <w:r w:rsidRPr="0012445B">
        <w:rPr>
          <w:sz w:val="28"/>
          <w:szCs w:val="28"/>
        </w:rPr>
        <w:t>методам реализации глобальных коммуникаций и конкурентного преимущества организации.</w:t>
      </w:r>
    </w:p>
    <w:p w:rsidR="003776F5" w:rsidRPr="00846F4B" w:rsidRDefault="003776F5" w:rsidP="00792C15">
      <w:pPr>
        <w:pStyle w:val="BodyText3"/>
        <w:tabs>
          <w:tab w:val="left" w:pos="567"/>
          <w:tab w:val="left" w:pos="993"/>
        </w:tabs>
        <w:spacing w:after="0"/>
        <w:jc w:val="both"/>
        <w:rPr>
          <w:sz w:val="28"/>
          <w:szCs w:val="28"/>
        </w:rPr>
      </w:pPr>
    </w:p>
    <w:p w:rsidR="003776F5" w:rsidRPr="00D65868" w:rsidRDefault="003776F5" w:rsidP="007B695C">
      <w:pPr>
        <w:tabs>
          <w:tab w:val="left" w:pos="720"/>
        </w:tabs>
        <w:ind w:firstLine="540"/>
        <w:jc w:val="both"/>
        <w:rPr>
          <w:b/>
          <w:sz w:val="28"/>
          <w:szCs w:val="28"/>
        </w:rPr>
      </w:pPr>
      <w:r w:rsidRPr="00D65868">
        <w:rPr>
          <w:b/>
          <w:sz w:val="28"/>
          <w:szCs w:val="28"/>
        </w:rPr>
        <w:t>Содержание дисциплины:</w:t>
      </w:r>
    </w:p>
    <w:p w:rsidR="003776F5" w:rsidRPr="00BA4BCF" w:rsidRDefault="003776F5" w:rsidP="00CB735C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BA4BCF">
        <w:rPr>
          <w:sz w:val="28"/>
          <w:szCs w:val="28"/>
        </w:rPr>
        <w:t>Теоретические аспекты коммуникаций и конкурентных преимуществ. Управление интегрированными массовыми коммуникациями как основа обеспечения конкурентных преимуществ организации. Рекламная деятельность организации и конкурентные преимущества. Исследование конкурентных преимуществ. Стратегии создания конкурентных преимуществ. Влияния фирменного стиля и бренда. на конкурентные преимущества организации. Аутсорсинг как источник конкурентного преимущества. Стратегическое планирование маркетинговых коммуникаций и конкурентные преимущества организации. Реализация глобальных коммуникаций и конкурентное преимущество.</w:t>
      </w:r>
    </w:p>
    <w:p w:rsidR="003776F5" w:rsidRPr="00BA4BCF" w:rsidRDefault="003776F5" w:rsidP="00CB735C">
      <w:pPr>
        <w:ind w:firstLine="284"/>
        <w:jc w:val="both"/>
        <w:rPr>
          <w:sz w:val="28"/>
          <w:szCs w:val="28"/>
        </w:rPr>
      </w:pPr>
    </w:p>
    <w:p w:rsidR="003776F5" w:rsidRDefault="003776F5" w:rsidP="007031B8">
      <w:pPr>
        <w:tabs>
          <w:tab w:val="left" w:pos="180"/>
          <w:tab w:val="left" w:pos="36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   компетенциями:</w:t>
      </w:r>
    </w:p>
    <w:p w:rsidR="003776F5" w:rsidRPr="00B13ECF" w:rsidRDefault="003776F5" w:rsidP="007031B8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37344">
        <w:rPr>
          <w:rFonts w:ascii="Times New Roman" w:hAnsi="Times New Roman" w:cs="Times New Roman"/>
          <w:sz w:val="28"/>
          <w:szCs w:val="28"/>
        </w:rPr>
        <w:t>ОПК-3</w:t>
      </w:r>
      <w:r>
        <w:rPr>
          <w:rFonts w:ascii="Times New Roman" w:hAnsi="Times New Roman" w:cs="Times New Roman"/>
          <w:sz w:val="28"/>
          <w:szCs w:val="28"/>
        </w:rPr>
        <w:t>: уме</w:t>
      </w:r>
      <w:r w:rsidRPr="00437344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437344">
        <w:rPr>
          <w:rFonts w:ascii="Times New Roman" w:hAnsi="Times New Roman" w:cs="Times New Roman"/>
          <w:sz w:val="28"/>
          <w:szCs w:val="28"/>
        </w:rPr>
        <w:t xml:space="preserve"> пользоваться нормативными документами в своей профессиональной деятельности, готовностью к соблюдению действующего </w:t>
      </w:r>
      <w:r w:rsidRPr="00B13ECF">
        <w:rPr>
          <w:rFonts w:ascii="Times New Roman" w:hAnsi="Times New Roman" w:cs="Times New Roman"/>
          <w:sz w:val="28"/>
          <w:szCs w:val="28"/>
        </w:rPr>
        <w:t>законодательства и требований нормативных документов (</w:t>
      </w:r>
      <w:r w:rsidRPr="00B13ECF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B13ECF">
        <w:rPr>
          <w:rFonts w:ascii="Times New Roman" w:hAnsi="Times New Roman" w:cs="Times New Roman"/>
          <w:sz w:val="28"/>
          <w:szCs w:val="28"/>
        </w:rPr>
        <w:t xml:space="preserve">действующие федеральные законы в профессиональной деятельности, нормативные и технические документы; </w:t>
      </w:r>
      <w:r w:rsidRPr="00B13ECF">
        <w:rPr>
          <w:rFonts w:ascii="Times New Roman" w:hAnsi="Times New Roman" w:cs="Times New Roman"/>
          <w:i/>
          <w:sz w:val="28"/>
          <w:szCs w:val="28"/>
        </w:rPr>
        <w:t>уметь</w:t>
      </w:r>
      <w:r w:rsidRPr="00B13ECF">
        <w:rPr>
          <w:rFonts w:ascii="Times New Roman" w:hAnsi="Times New Roman" w:cs="Times New Roman"/>
          <w:sz w:val="28"/>
          <w:szCs w:val="28"/>
        </w:rPr>
        <w:t xml:space="preserve"> применять действующее законодательство в профессиональной деятельности бакалавров коммерции; </w:t>
      </w:r>
      <w:r w:rsidRPr="00B13ECF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B13ECF">
        <w:rPr>
          <w:rFonts w:ascii="Times New Roman" w:hAnsi="Times New Roman" w:cs="Times New Roman"/>
          <w:sz w:val="28"/>
          <w:szCs w:val="28"/>
        </w:rPr>
        <w:t xml:space="preserve"> опытом работы с действующими федеральными законами, нормативными и техническими документами)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776F5" w:rsidRPr="001B4255" w:rsidRDefault="003776F5" w:rsidP="007031B8">
      <w:pPr>
        <w:tabs>
          <w:tab w:val="left" w:pos="0"/>
          <w:tab w:val="left" w:pos="900"/>
          <w:tab w:val="left" w:pos="1107"/>
        </w:tabs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437344">
        <w:rPr>
          <w:sz w:val="28"/>
          <w:szCs w:val="28"/>
        </w:rPr>
        <w:t>ОПК-4</w:t>
      </w:r>
      <w:r>
        <w:rPr>
          <w:sz w:val="28"/>
          <w:szCs w:val="28"/>
        </w:rPr>
        <w:t xml:space="preserve">: </w:t>
      </w:r>
      <w:r w:rsidRPr="00437344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437344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437344">
        <w:rPr>
          <w:sz w:val="28"/>
          <w:szCs w:val="28"/>
        </w:rPr>
        <w:t xml:space="preserve"> осуществлять сбор, хранение, обработку и оценку информации, необходимой для организации и управления профессиональной деятельностью (коммерческой, или маркетинговой, или рекламной, или логистической, или товароведной, или торгово-технологической); применять основные методы и средства получения, хранения, переработки информации; работать с компьютером как ср</w:t>
      </w:r>
      <w:r>
        <w:rPr>
          <w:sz w:val="28"/>
          <w:szCs w:val="28"/>
        </w:rPr>
        <w:t xml:space="preserve">едством управления информацией </w:t>
      </w:r>
      <w:r w:rsidRPr="001B4255">
        <w:rPr>
          <w:sz w:val="28"/>
          <w:szCs w:val="28"/>
        </w:rPr>
        <w:t>(</w:t>
      </w:r>
      <w:r w:rsidRPr="0012445B">
        <w:rPr>
          <w:i/>
          <w:sz w:val="28"/>
          <w:szCs w:val="28"/>
        </w:rPr>
        <w:t xml:space="preserve">знать </w:t>
      </w:r>
      <w:r w:rsidRPr="0012445B">
        <w:rPr>
          <w:sz w:val="28"/>
          <w:szCs w:val="28"/>
        </w:rPr>
        <w:t xml:space="preserve">способы хранения, обработки и оценки информации, необходимой для организации и управления конкурентными преимуществами; </w:t>
      </w:r>
      <w:r w:rsidRPr="0012445B">
        <w:rPr>
          <w:i/>
          <w:sz w:val="28"/>
          <w:szCs w:val="28"/>
        </w:rPr>
        <w:t xml:space="preserve">уметь </w:t>
      </w:r>
      <w:r w:rsidRPr="0012445B">
        <w:rPr>
          <w:sz w:val="28"/>
          <w:szCs w:val="28"/>
        </w:rPr>
        <w:t xml:space="preserve">использовать необходимую информацию в осуществлении маркетинговой деятельности; </w:t>
      </w:r>
      <w:r w:rsidRPr="0012445B">
        <w:rPr>
          <w:i/>
          <w:sz w:val="28"/>
          <w:szCs w:val="28"/>
        </w:rPr>
        <w:t xml:space="preserve">владеть </w:t>
      </w:r>
      <w:r w:rsidRPr="0012445B">
        <w:rPr>
          <w:sz w:val="28"/>
          <w:szCs w:val="28"/>
        </w:rPr>
        <w:t>навыками применения методов сбора, хранения, обработки и оценки информации о внешних и внутренних факторах конкурентных преимуществ</w:t>
      </w:r>
      <w:r w:rsidRPr="001B4255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.</w:t>
      </w:r>
    </w:p>
    <w:p w:rsidR="003776F5" w:rsidRPr="00437344" w:rsidRDefault="003776F5" w:rsidP="007031B8">
      <w:pPr>
        <w:pStyle w:val="ConsPlusNormal"/>
        <w:tabs>
          <w:tab w:val="left" w:pos="180"/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776F5" w:rsidRDefault="003776F5" w:rsidP="008B4CCE">
      <w:pPr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5C59A5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    </w:t>
      </w:r>
    </w:p>
    <w:p w:rsidR="003776F5" w:rsidRPr="0012445B" w:rsidRDefault="003776F5" w:rsidP="008B4CCE">
      <w:pPr>
        <w:ind w:firstLine="567"/>
        <w:jc w:val="both"/>
        <w:rPr>
          <w:sz w:val="28"/>
          <w:szCs w:val="28"/>
        </w:rPr>
      </w:pPr>
      <w:r w:rsidRPr="0012445B">
        <w:rPr>
          <w:sz w:val="28"/>
          <w:szCs w:val="28"/>
        </w:rPr>
        <w:t xml:space="preserve">С целью реализации компетентностного подхода в учебном процессе используются проблемно-ориентированные лекции. 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</w:t>
      </w:r>
      <w:r w:rsidRPr="0012445B">
        <w:rPr>
          <w:bCs/>
          <w:sz w:val="28"/>
          <w:szCs w:val="28"/>
        </w:rPr>
        <w:t xml:space="preserve">анализ  деловых ситуаций  на основе миникейсов; </w:t>
      </w:r>
      <w:r w:rsidRPr="0012445B">
        <w:rPr>
          <w:sz w:val="28"/>
          <w:szCs w:val="28"/>
        </w:rPr>
        <w:t>коллоквиум; групповая дискуссия.</w:t>
      </w:r>
    </w:p>
    <w:p w:rsidR="003776F5" w:rsidRPr="005C59A5" w:rsidRDefault="003776F5" w:rsidP="001C049A">
      <w:pPr>
        <w:jc w:val="both"/>
        <w:rPr>
          <w:b/>
        </w:rPr>
      </w:pPr>
    </w:p>
    <w:p w:rsidR="003776F5" w:rsidRPr="00CB0993" w:rsidRDefault="003776F5" w:rsidP="00CB0993">
      <w:pPr>
        <w:keepNext/>
        <w:tabs>
          <w:tab w:val="left" w:pos="540"/>
        </w:tabs>
        <w:overflowPunct w:val="0"/>
        <w:autoSpaceDE w:val="0"/>
        <w:autoSpaceDN w:val="0"/>
        <w:adjustRightInd w:val="0"/>
        <w:jc w:val="both"/>
        <w:textAlignment w:val="baseline"/>
        <w:outlineLvl w:val="1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B0993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и</w:t>
      </w:r>
      <w:r w:rsidRPr="00CB0993">
        <w:rPr>
          <w:b/>
          <w:sz w:val="28"/>
          <w:szCs w:val="28"/>
        </w:rPr>
        <w:t>:</w:t>
      </w:r>
      <w:r w:rsidRPr="002D1B46">
        <w:t xml:space="preserve">  </w:t>
      </w:r>
      <w:r w:rsidRPr="00CB0993">
        <w:rPr>
          <w:sz w:val="28"/>
          <w:szCs w:val="28"/>
        </w:rPr>
        <w:t>Е.Н. Конева, канд. экон. наук, О.В. Леушина, канд. экон. наук, кафедра маркетинга и рекламы</w:t>
      </w:r>
    </w:p>
    <w:sectPr w:rsidR="003776F5" w:rsidRPr="00CB0993" w:rsidSect="008B4CCE">
      <w:pgSz w:w="11906" w:h="16838"/>
      <w:pgMar w:top="851" w:right="907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414C3"/>
    <w:multiLevelType w:val="hybridMultilevel"/>
    <w:tmpl w:val="6CF0C0B6"/>
    <w:lvl w:ilvl="0" w:tplc="47144B1A">
      <w:numFmt w:val="bullet"/>
      <w:lvlText w:val="–"/>
      <w:lvlJc w:val="left"/>
      <w:pPr>
        <w:tabs>
          <w:tab w:val="num" w:pos="927"/>
        </w:tabs>
        <w:ind w:left="850" w:hanging="283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14007F85"/>
    <w:multiLevelType w:val="hybridMultilevel"/>
    <w:tmpl w:val="DADA8380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5FA20F6A"/>
    <w:multiLevelType w:val="hybridMultilevel"/>
    <w:tmpl w:val="1CB22324"/>
    <w:lvl w:ilvl="0" w:tplc="893C36AE">
      <w:numFmt w:val="bullet"/>
      <w:lvlText w:val="−"/>
      <w:lvlJc w:val="left"/>
      <w:pPr>
        <w:ind w:left="108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5BB"/>
    <w:rsid w:val="00045184"/>
    <w:rsid w:val="0006117B"/>
    <w:rsid w:val="00065F5A"/>
    <w:rsid w:val="0012445B"/>
    <w:rsid w:val="00163984"/>
    <w:rsid w:val="00193CA4"/>
    <w:rsid w:val="001A3973"/>
    <w:rsid w:val="001B02A3"/>
    <w:rsid w:val="001B4255"/>
    <w:rsid w:val="001C049A"/>
    <w:rsid w:val="001F4D5D"/>
    <w:rsid w:val="00203C36"/>
    <w:rsid w:val="002046A7"/>
    <w:rsid w:val="002651FE"/>
    <w:rsid w:val="002868ED"/>
    <w:rsid w:val="002A74A3"/>
    <w:rsid w:val="002B0364"/>
    <w:rsid w:val="002C79C1"/>
    <w:rsid w:val="002D1B46"/>
    <w:rsid w:val="002D2084"/>
    <w:rsid w:val="00326B33"/>
    <w:rsid w:val="00350408"/>
    <w:rsid w:val="00363214"/>
    <w:rsid w:val="003776F5"/>
    <w:rsid w:val="003B638C"/>
    <w:rsid w:val="003B6F45"/>
    <w:rsid w:val="003E4E78"/>
    <w:rsid w:val="00413502"/>
    <w:rsid w:val="00437344"/>
    <w:rsid w:val="004802C8"/>
    <w:rsid w:val="00483D1E"/>
    <w:rsid w:val="004A4E80"/>
    <w:rsid w:val="004D670F"/>
    <w:rsid w:val="004F198E"/>
    <w:rsid w:val="00567A11"/>
    <w:rsid w:val="005C59A5"/>
    <w:rsid w:val="005D693A"/>
    <w:rsid w:val="00605CCE"/>
    <w:rsid w:val="00646385"/>
    <w:rsid w:val="006E5723"/>
    <w:rsid w:val="00700D15"/>
    <w:rsid w:val="007031B8"/>
    <w:rsid w:val="00780A2A"/>
    <w:rsid w:val="00787291"/>
    <w:rsid w:val="00792C15"/>
    <w:rsid w:val="007B695C"/>
    <w:rsid w:val="007D048D"/>
    <w:rsid w:val="008350C4"/>
    <w:rsid w:val="00846F4B"/>
    <w:rsid w:val="008651A9"/>
    <w:rsid w:val="008B4CCE"/>
    <w:rsid w:val="008C2AE5"/>
    <w:rsid w:val="008D0C2D"/>
    <w:rsid w:val="00957EBC"/>
    <w:rsid w:val="00996FA3"/>
    <w:rsid w:val="00A453B5"/>
    <w:rsid w:val="00B055BB"/>
    <w:rsid w:val="00B13ECF"/>
    <w:rsid w:val="00B953CF"/>
    <w:rsid w:val="00BA1A87"/>
    <w:rsid w:val="00BA4BCF"/>
    <w:rsid w:val="00BE1A1A"/>
    <w:rsid w:val="00C073D0"/>
    <w:rsid w:val="00C12590"/>
    <w:rsid w:val="00C25FDD"/>
    <w:rsid w:val="00C92AF3"/>
    <w:rsid w:val="00CB0993"/>
    <w:rsid w:val="00CB735C"/>
    <w:rsid w:val="00CF7675"/>
    <w:rsid w:val="00D17208"/>
    <w:rsid w:val="00D445CB"/>
    <w:rsid w:val="00D65868"/>
    <w:rsid w:val="00D97532"/>
    <w:rsid w:val="00E8666A"/>
    <w:rsid w:val="00E97361"/>
    <w:rsid w:val="00F96A7E"/>
    <w:rsid w:val="00FC7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5BB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055B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055BB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B055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B055BB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8651A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BE1A1A"/>
    <w:rPr>
      <w:rFonts w:ascii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D6586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BA1A87"/>
    <w:rPr>
      <w:rFonts w:ascii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792C1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996FA3"/>
    <w:rPr>
      <w:rFonts w:ascii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99"/>
    <w:qFormat/>
    <w:rsid w:val="001C049A"/>
    <w:pPr>
      <w:ind w:left="720"/>
      <w:contextualSpacing/>
    </w:pPr>
    <w:rPr>
      <w:sz w:val="20"/>
      <w:szCs w:val="20"/>
    </w:rPr>
  </w:style>
  <w:style w:type="paragraph" w:customStyle="1" w:styleId="1">
    <w:name w:val="Обычный1"/>
    <w:uiPriority w:val="99"/>
    <w:rsid w:val="001C049A"/>
    <w:rPr>
      <w:rFonts w:ascii="Times New Roman" w:eastAsia="Times New Roman" w:hAnsi="Times New Roman"/>
      <w:sz w:val="28"/>
      <w:szCs w:val="20"/>
    </w:rPr>
  </w:style>
  <w:style w:type="paragraph" w:customStyle="1" w:styleId="ConsPlusNormal">
    <w:name w:val="ConsPlusNormal"/>
    <w:uiPriority w:val="99"/>
    <w:rsid w:val="007031B8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111</TotalTime>
  <Pages>3</Pages>
  <Words>785</Words>
  <Characters>4481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21</cp:revision>
  <dcterms:created xsi:type="dcterms:W3CDTF">2014-03-27T10:20:00Z</dcterms:created>
  <dcterms:modified xsi:type="dcterms:W3CDTF">2016-10-19T06:18:00Z</dcterms:modified>
</cp:coreProperties>
</file>