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5405" w:rsidRPr="005B74AF" w:rsidRDefault="00AE5405" w:rsidP="001F3FE6">
      <w:pPr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B74A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AE5405" w:rsidRPr="00F16470" w:rsidRDefault="00AE5405" w:rsidP="00F16470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 w:rsidRPr="00F16470">
        <w:rPr>
          <w:rFonts w:ascii="Times New Roman" w:hAnsi="Times New Roman"/>
          <w:sz w:val="28"/>
          <w:szCs w:val="28"/>
        </w:rPr>
        <w:t>Дисциплина Б</w:t>
      </w:r>
      <w:r w:rsidRPr="00AF2F51">
        <w:rPr>
          <w:rFonts w:ascii="Times New Roman" w:hAnsi="Times New Roman"/>
          <w:sz w:val="28"/>
          <w:szCs w:val="28"/>
        </w:rPr>
        <w:t>1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F16470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ОД.5.5</w:t>
      </w:r>
      <w:r w:rsidRPr="00F1647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Финансы государства</w:t>
      </w:r>
    </w:p>
    <w:p w:rsidR="00AE5405" w:rsidRPr="00A32F35" w:rsidRDefault="00AE5405" w:rsidP="00A32F35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AE5405" w:rsidRDefault="00AE5405" w:rsidP="009E44A6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Семестр:</w:t>
      </w:r>
      <w:r>
        <w:rPr>
          <w:rFonts w:ascii="Times New Roman" w:hAnsi="Times New Roman"/>
          <w:sz w:val="28"/>
          <w:szCs w:val="28"/>
        </w:rPr>
        <w:t xml:space="preserve">   3</w:t>
      </w:r>
    </w:p>
    <w:p w:rsidR="00AE5405" w:rsidRDefault="00AE5405" w:rsidP="009E44A6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Количество часов:</w:t>
      </w:r>
      <w:r>
        <w:rPr>
          <w:rFonts w:ascii="Times New Roman" w:hAnsi="Times New Roman"/>
          <w:sz w:val="28"/>
          <w:szCs w:val="28"/>
        </w:rPr>
        <w:t xml:space="preserve">  108</w:t>
      </w:r>
    </w:p>
    <w:p w:rsidR="00AE5405" w:rsidRDefault="00AE5405" w:rsidP="009E44A6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>
        <w:rPr>
          <w:rFonts w:ascii="Times New Roman" w:hAnsi="Times New Roman"/>
          <w:sz w:val="28"/>
          <w:szCs w:val="28"/>
        </w:rPr>
        <w:t xml:space="preserve"> 3</w:t>
      </w:r>
    </w:p>
    <w:p w:rsidR="00AE5405" w:rsidRPr="001F3FE6" w:rsidRDefault="00AE5405" w:rsidP="009E44A6">
      <w:pPr>
        <w:spacing w:after="0" w:line="240" w:lineRule="auto"/>
        <w:ind w:left="540"/>
        <w:rPr>
          <w:rFonts w:ascii="Times New Roman" w:hAnsi="Times New Roman"/>
          <w:b/>
          <w:sz w:val="28"/>
          <w:szCs w:val="28"/>
        </w:rPr>
      </w:pPr>
      <w:r w:rsidRPr="001F3FE6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зачёт</w:t>
      </w:r>
    </w:p>
    <w:p w:rsidR="00AE5405" w:rsidRDefault="00AE5405" w:rsidP="009E44A6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</w:p>
    <w:p w:rsidR="00AE5405" w:rsidRPr="00795905" w:rsidRDefault="00AE5405" w:rsidP="009E44A6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603F2E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AE5405" w:rsidRPr="00954929" w:rsidRDefault="00AE5405" w:rsidP="0095492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E44A6">
        <w:rPr>
          <w:rFonts w:ascii="Times New Roman" w:hAnsi="Times New Roman"/>
          <w:sz w:val="28"/>
          <w:szCs w:val="28"/>
        </w:rPr>
        <w:t xml:space="preserve">       </w:t>
      </w:r>
      <w:r>
        <w:rPr>
          <w:rFonts w:ascii="Times New Roman" w:hAnsi="Times New Roman"/>
          <w:sz w:val="28"/>
          <w:szCs w:val="28"/>
        </w:rPr>
        <w:t>Обязательная д</w:t>
      </w:r>
      <w:r w:rsidRPr="00954929">
        <w:rPr>
          <w:rFonts w:ascii="Times New Roman" w:hAnsi="Times New Roman"/>
          <w:sz w:val="28"/>
          <w:szCs w:val="28"/>
        </w:rPr>
        <w:t>исциплина «</w:t>
      </w:r>
      <w:r>
        <w:rPr>
          <w:rFonts w:ascii="Times New Roman" w:hAnsi="Times New Roman"/>
          <w:sz w:val="28"/>
          <w:szCs w:val="28"/>
        </w:rPr>
        <w:t>Финансы государства</w:t>
      </w:r>
      <w:r w:rsidRPr="00954929">
        <w:rPr>
          <w:rFonts w:ascii="Times New Roman" w:hAnsi="Times New Roman"/>
          <w:sz w:val="28"/>
          <w:szCs w:val="28"/>
        </w:rPr>
        <w:t xml:space="preserve">» </w:t>
      </w:r>
      <w:r>
        <w:rPr>
          <w:rFonts w:ascii="Times New Roman" w:hAnsi="Times New Roman"/>
          <w:sz w:val="28"/>
          <w:szCs w:val="28"/>
        </w:rPr>
        <w:t xml:space="preserve">входит в вариативную часть учебного плана подготовки бакалавров по направлению </w:t>
      </w:r>
      <w:r w:rsidRPr="004501E1">
        <w:rPr>
          <w:rFonts w:ascii="Times New Roman" w:hAnsi="Times New Roman"/>
          <w:sz w:val="28"/>
          <w:szCs w:val="28"/>
        </w:rPr>
        <w:t>38.03.</w:t>
      </w:r>
      <w:r w:rsidRPr="00F70161">
        <w:rPr>
          <w:rFonts w:ascii="Times New Roman" w:hAnsi="Times New Roman"/>
          <w:sz w:val="28"/>
          <w:szCs w:val="28"/>
        </w:rPr>
        <w:t>02</w:t>
      </w:r>
      <w:r w:rsidRPr="00795905">
        <w:rPr>
          <w:rFonts w:ascii="Times New Roman" w:hAnsi="Times New Roman"/>
          <w:sz w:val="28"/>
          <w:szCs w:val="28"/>
        </w:rPr>
        <w:t xml:space="preserve"> </w:t>
      </w:r>
      <w:r w:rsidRPr="00952CA6">
        <w:rPr>
          <w:rFonts w:ascii="Times New Roman" w:hAnsi="Times New Roman"/>
          <w:i/>
          <w:sz w:val="28"/>
          <w:szCs w:val="28"/>
        </w:rPr>
        <w:t>М</w:t>
      </w:r>
      <w:r w:rsidRPr="00952CA6">
        <w:rPr>
          <w:rFonts w:ascii="Times New Roman" w:hAnsi="Times New Roman"/>
          <w:i/>
          <w:sz w:val="28"/>
          <w:szCs w:val="28"/>
        </w:rPr>
        <w:t>е</w:t>
      </w:r>
      <w:r w:rsidRPr="00952CA6">
        <w:rPr>
          <w:rFonts w:ascii="Times New Roman" w:hAnsi="Times New Roman"/>
          <w:i/>
          <w:sz w:val="28"/>
          <w:szCs w:val="28"/>
        </w:rPr>
        <w:t xml:space="preserve">неджмент, </w:t>
      </w:r>
      <w:r w:rsidRPr="00952CA6">
        <w:rPr>
          <w:rFonts w:ascii="Times New Roman" w:hAnsi="Times New Roman"/>
          <w:sz w:val="28"/>
          <w:szCs w:val="28"/>
        </w:rPr>
        <w:t xml:space="preserve">профиль «Финансовый менеджмент». </w:t>
      </w:r>
      <w:r w:rsidRPr="00954929">
        <w:rPr>
          <w:rFonts w:ascii="Times New Roman" w:hAnsi="Times New Roman"/>
          <w:sz w:val="28"/>
          <w:szCs w:val="28"/>
        </w:rPr>
        <w:t>Дисциплина «</w:t>
      </w:r>
      <w:r>
        <w:rPr>
          <w:rFonts w:ascii="Times New Roman" w:hAnsi="Times New Roman"/>
          <w:sz w:val="28"/>
          <w:szCs w:val="28"/>
        </w:rPr>
        <w:t>Финансы гос</w:t>
      </w:r>
      <w:r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>дарства</w:t>
      </w:r>
      <w:r w:rsidRPr="00954929">
        <w:rPr>
          <w:rFonts w:ascii="Times New Roman" w:hAnsi="Times New Roman"/>
          <w:sz w:val="28"/>
          <w:szCs w:val="28"/>
        </w:rPr>
        <w:t xml:space="preserve">» </w:t>
      </w:r>
      <w:r w:rsidRPr="00952CA6">
        <w:rPr>
          <w:rFonts w:ascii="Times New Roman" w:hAnsi="Times New Roman"/>
          <w:sz w:val="28"/>
          <w:szCs w:val="28"/>
        </w:rPr>
        <w:t xml:space="preserve"> формирует</w:t>
      </w:r>
      <w:r w:rsidRPr="0095492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научное представление об организации финансов госуда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>ства, их роли в социально-экономическом развитии страны</w:t>
      </w:r>
      <w:r w:rsidRPr="00954929">
        <w:rPr>
          <w:rFonts w:ascii="Times New Roman" w:hAnsi="Times New Roman"/>
          <w:sz w:val="28"/>
          <w:szCs w:val="28"/>
        </w:rPr>
        <w:t>.</w:t>
      </w:r>
    </w:p>
    <w:p w:rsidR="00AE5405" w:rsidRDefault="00AE5405" w:rsidP="009E44A6">
      <w:pPr>
        <w:spacing w:before="120" w:after="0" w:line="100" w:lineRule="atLeast"/>
        <w:ind w:left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Цель и задачи освоения  дисциплины: </w:t>
      </w:r>
    </w:p>
    <w:p w:rsidR="00AE5405" w:rsidRPr="00CD4CE8" w:rsidRDefault="00AE5405" w:rsidP="00717E8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E44A6">
        <w:rPr>
          <w:rFonts w:ascii="Times New Roman" w:hAnsi="Times New Roman"/>
          <w:sz w:val="28"/>
          <w:szCs w:val="28"/>
        </w:rPr>
        <w:t xml:space="preserve">        </w:t>
      </w:r>
      <w:r w:rsidRPr="00CD4CE8">
        <w:rPr>
          <w:rFonts w:ascii="Times New Roman" w:hAnsi="Times New Roman"/>
          <w:sz w:val="28"/>
          <w:szCs w:val="28"/>
        </w:rPr>
        <w:t xml:space="preserve">Цель освоения дисциплины – </w:t>
      </w:r>
      <w:r w:rsidRPr="0066359A">
        <w:rPr>
          <w:rFonts w:ascii="Times New Roman" w:hAnsi="Times New Roman"/>
          <w:sz w:val="28"/>
          <w:szCs w:val="28"/>
        </w:rPr>
        <w:t>формирование у бакалавров системы знаний в области финансов государства, их организации и функционирования в Ро</w:t>
      </w:r>
      <w:r w:rsidRPr="0066359A">
        <w:rPr>
          <w:rFonts w:ascii="Times New Roman" w:hAnsi="Times New Roman"/>
          <w:sz w:val="28"/>
          <w:szCs w:val="28"/>
        </w:rPr>
        <w:t>с</w:t>
      </w:r>
      <w:r w:rsidRPr="0066359A">
        <w:rPr>
          <w:rFonts w:ascii="Times New Roman" w:hAnsi="Times New Roman"/>
          <w:sz w:val="28"/>
          <w:szCs w:val="28"/>
        </w:rPr>
        <w:t>сийской Федерации</w:t>
      </w:r>
      <w:r>
        <w:rPr>
          <w:rFonts w:ascii="Times New Roman" w:hAnsi="Times New Roman"/>
          <w:sz w:val="28"/>
          <w:szCs w:val="28"/>
        </w:rPr>
        <w:t>.</w:t>
      </w:r>
    </w:p>
    <w:p w:rsidR="00AE5405" w:rsidRPr="001F5EA6" w:rsidRDefault="00AE5405" w:rsidP="00717E8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95905">
        <w:rPr>
          <w:rFonts w:ascii="Times New Roman" w:hAnsi="Times New Roman"/>
          <w:sz w:val="28"/>
          <w:szCs w:val="28"/>
        </w:rPr>
        <w:t xml:space="preserve">        </w:t>
      </w:r>
      <w:r w:rsidRPr="001F5EA6">
        <w:rPr>
          <w:rFonts w:ascii="Times New Roman" w:hAnsi="Times New Roman"/>
          <w:sz w:val="28"/>
          <w:szCs w:val="28"/>
        </w:rPr>
        <w:t xml:space="preserve">Задачи освоения дисциплины:  </w:t>
      </w:r>
    </w:p>
    <w:p w:rsidR="00AE5405" w:rsidRPr="0066359A" w:rsidRDefault="00AE5405" w:rsidP="0066359A">
      <w:pPr>
        <w:pStyle w:val="ListParagraph"/>
        <w:widowControl w:val="0"/>
        <w:numPr>
          <w:ilvl w:val="0"/>
          <w:numId w:val="27"/>
        </w:numPr>
        <w:tabs>
          <w:tab w:val="left" w:pos="284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66359A">
        <w:rPr>
          <w:rFonts w:ascii="Times New Roman" w:hAnsi="Times New Roman"/>
          <w:color w:val="000000"/>
          <w:sz w:val="28"/>
          <w:szCs w:val="28"/>
        </w:rPr>
        <w:t>понимание студентами теоретических основ в области финансов государства;</w:t>
      </w:r>
    </w:p>
    <w:p w:rsidR="00AE5405" w:rsidRPr="0066359A" w:rsidRDefault="00AE5405" w:rsidP="0066359A">
      <w:pPr>
        <w:pStyle w:val="ListParagraph"/>
        <w:widowControl w:val="0"/>
        <w:numPr>
          <w:ilvl w:val="0"/>
          <w:numId w:val="27"/>
        </w:numPr>
        <w:tabs>
          <w:tab w:val="left" w:pos="284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66359A">
        <w:rPr>
          <w:rFonts w:ascii="Times New Roman" w:hAnsi="Times New Roman"/>
          <w:color w:val="000000"/>
          <w:sz w:val="28"/>
          <w:szCs w:val="28"/>
        </w:rPr>
        <w:t xml:space="preserve">рассмотрение основ организации и функционирования отдельных звеньев сферы финансов государства в Российской Федерации; </w:t>
      </w:r>
    </w:p>
    <w:p w:rsidR="00AE5405" w:rsidRPr="0066359A" w:rsidRDefault="00AE5405" w:rsidP="0066359A">
      <w:pPr>
        <w:pStyle w:val="ListParagraph"/>
        <w:widowControl w:val="0"/>
        <w:numPr>
          <w:ilvl w:val="0"/>
          <w:numId w:val="27"/>
        </w:numPr>
        <w:tabs>
          <w:tab w:val="left" w:pos="284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66359A">
        <w:rPr>
          <w:rFonts w:ascii="Times New Roman" w:hAnsi="Times New Roman"/>
          <w:color w:val="000000"/>
          <w:sz w:val="28"/>
          <w:szCs w:val="28"/>
        </w:rPr>
        <w:t>формирование у студентов знаний о современных проблемах организации и функционирования финансов государства в России и определение путей их р</w:t>
      </w:r>
      <w:r w:rsidRPr="0066359A">
        <w:rPr>
          <w:rFonts w:ascii="Times New Roman" w:hAnsi="Times New Roman"/>
          <w:color w:val="000000"/>
          <w:sz w:val="28"/>
          <w:szCs w:val="28"/>
        </w:rPr>
        <w:t>е</w:t>
      </w:r>
      <w:r w:rsidRPr="0066359A">
        <w:rPr>
          <w:rFonts w:ascii="Times New Roman" w:hAnsi="Times New Roman"/>
          <w:color w:val="000000"/>
          <w:sz w:val="28"/>
          <w:szCs w:val="28"/>
        </w:rPr>
        <w:t>шения</w:t>
      </w:r>
      <w:r>
        <w:rPr>
          <w:rFonts w:ascii="Times New Roman" w:hAnsi="Times New Roman"/>
          <w:color w:val="000000"/>
          <w:sz w:val="28"/>
          <w:szCs w:val="28"/>
        </w:rPr>
        <w:t>;</w:t>
      </w:r>
      <w:r w:rsidRPr="0066359A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AE5405" w:rsidRPr="0066359A" w:rsidRDefault="00AE5405" w:rsidP="0066359A">
      <w:pPr>
        <w:pStyle w:val="ListParagraph"/>
        <w:widowControl w:val="0"/>
        <w:numPr>
          <w:ilvl w:val="0"/>
          <w:numId w:val="27"/>
        </w:numPr>
        <w:tabs>
          <w:tab w:val="left" w:pos="284"/>
          <w:tab w:val="left" w:pos="1134"/>
        </w:tabs>
        <w:spacing w:after="0" w:line="240" w:lineRule="auto"/>
        <w:ind w:left="0" w:firstLine="0"/>
        <w:jc w:val="both"/>
        <w:rPr>
          <w:rFonts w:ascii="Times New Roman" w:hAnsi="Times New Roman"/>
          <w:color w:val="000000"/>
          <w:sz w:val="28"/>
          <w:szCs w:val="28"/>
        </w:rPr>
      </w:pPr>
      <w:r w:rsidRPr="0066359A">
        <w:rPr>
          <w:rFonts w:ascii="Times New Roman" w:hAnsi="Times New Roman"/>
          <w:sz w:val="28"/>
          <w:szCs w:val="28"/>
        </w:rPr>
        <w:t>приобретение практических навыков аналитической работы в области фо</w:t>
      </w:r>
      <w:r w:rsidRPr="0066359A">
        <w:rPr>
          <w:rFonts w:ascii="Times New Roman" w:hAnsi="Times New Roman"/>
          <w:sz w:val="28"/>
          <w:szCs w:val="28"/>
        </w:rPr>
        <w:t>р</w:t>
      </w:r>
      <w:r w:rsidRPr="0066359A">
        <w:rPr>
          <w:rFonts w:ascii="Times New Roman" w:hAnsi="Times New Roman"/>
          <w:sz w:val="28"/>
          <w:szCs w:val="28"/>
        </w:rPr>
        <w:t xml:space="preserve">мирования и реализации </w:t>
      </w:r>
      <w:r w:rsidRPr="0066359A">
        <w:rPr>
          <w:rFonts w:ascii="Times New Roman" w:hAnsi="Times New Roman"/>
          <w:color w:val="000000"/>
          <w:sz w:val="28"/>
          <w:szCs w:val="28"/>
        </w:rPr>
        <w:t>федерального бюджета, бюджетов субъектов Росси</w:t>
      </w:r>
      <w:r w:rsidRPr="0066359A">
        <w:rPr>
          <w:rFonts w:ascii="Times New Roman" w:hAnsi="Times New Roman"/>
          <w:color w:val="000000"/>
          <w:sz w:val="28"/>
          <w:szCs w:val="28"/>
        </w:rPr>
        <w:t>й</w:t>
      </w:r>
      <w:r w:rsidRPr="0066359A">
        <w:rPr>
          <w:rFonts w:ascii="Times New Roman" w:hAnsi="Times New Roman"/>
          <w:color w:val="000000"/>
          <w:sz w:val="28"/>
          <w:szCs w:val="28"/>
        </w:rPr>
        <w:t>ской Федерации, местных бюджетов, государственных внебюджетных фондов.</w:t>
      </w:r>
    </w:p>
    <w:p w:rsidR="00AE5405" w:rsidRPr="00795905" w:rsidRDefault="00AE5405" w:rsidP="009E44A6">
      <w:pPr>
        <w:spacing w:after="0" w:line="120" w:lineRule="auto"/>
        <w:ind w:firstLine="539"/>
        <w:rPr>
          <w:rFonts w:ascii="Times New Roman" w:hAnsi="Times New Roman"/>
          <w:b/>
          <w:sz w:val="28"/>
          <w:szCs w:val="28"/>
        </w:rPr>
      </w:pPr>
    </w:p>
    <w:p w:rsidR="00AE5405" w:rsidRPr="00A904FD" w:rsidRDefault="00AE5405" w:rsidP="009E44A6">
      <w:pPr>
        <w:spacing w:after="0" w:line="240" w:lineRule="auto"/>
        <w:ind w:firstLine="540"/>
        <w:rPr>
          <w:rFonts w:ascii="Times New Roman" w:hAnsi="Times New Roman"/>
          <w:b/>
          <w:sz w:val="28"/>
          <w:szCs w:val="28"/>
        </w:rPr>
      </w:pPr>
      <w:r w:rsidRPr="00A904FD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AE5405" w:rsidRPr="00955C9C" w:rsidRDefault="00AE5405" w:rsidP="00955C9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95905">
        <w:rPr>
          <w:rFonts w:ascii="Times New Roman" w:hAnsi="Times New Roman"/>
          <w:sz w:val="28"/>
          <w:szCs w:val="28"/>
        </w:rPr>
        <w:t xml:space="preserve">        </w:t>
      </w:r>
      <w:r w:rsidRPr="00955C9C">
        <w:rPr>
          <w:rFonts w:ascii="Times New Roman" w:hAnsi="Times New Roman"/>
          <w:sz w:val="28"/>
          <w:szCs w:val="28"/>
        </w:rPr>
        <w:t>Понятие финансов. Роль финансов в условиях рыночной экономики. Функции финансов. Признаки финансовых отношений, отличающие их от иных денежных отношений. Условия и причины появления государственных и мун</w:t>
      </w:r>
      <w:r w:rsidRPr="00955C9C">
        <w:rPr>
          <w:rFonts w:ascii="Times New Roman" w:hAnsi="Times New Roman"/>
          <w:sz w:val="28"/>
          <w:szCs w:val="28"/>
        </w:rPr>
        <w:t>и</w:t>
      </w:r>
      <w:r w:rsidRPr="00955C9C">
        <w:rPr>
          <w:rFonts w:ascii="Times New Roman" w:hAnsi="Times New Roman"/>
          <w:sz w:val="28"/>
          <w:szCs w:val="28"/>
        </w:rPr>
        <w:t>ципальных финансов. Характерные черты, особенности государственных и м</w:t>
      </w:r>
      <w:r w:rsidRPr="00955C9C">
        <w:rPr>
          <w:rFonts w:ascii="Times New Roman" w:hAnsi="Times New Roman"/>
          <w:sz w:val="28"/>
          <w:szCs w:val="28"/>
        </w:rPr>
        <w:t>у</w:t>
      </w:r>
      <w:r w:rsidRPr="00955C9C">
        <w:rPr>
          <w:rFonts w:ascii="Times New Roman" w:hAnsi="Times New Roman"/>
          <w:sz w:val="28"/>
          <w:szCs w:val="28"/>
        </w:rPr>
        <w:t>ниципальных финансов, их содержание. Источники формирования государс</w:t>
      </w:r>
      <w:r w:rsidRPr="00955C9C">
        <w:rPr>
          <w:rFonts w:ascii="Times New Roman" w:hAnsi="Times New Roman"/>
          <w:sz w:val="28"/>
          <w:szCs w:val="28"/>
        </w:rPr>
        <w:t>т</w:t>
      </w:r>
      <w:r w:rsidRPr="00955C9C">
        <w:rPr>
          <w:rFonts w:ascii="Times New Roman" w:hAnsi="Times New Roman"/>
          <w:sz w:val="28"/>
          <w:szCs w:val="28"/>
        </w:rPr>
        <w:t xml:space="preserve">венных и муниципальных финансовых ресурсов. </w:t>
      </w:r>
      <w:smartTag w:uri="urn:schemas-microsoft-com:office:smarttags" w:element="PersonName">
        <w:r w:rsidRPr="00955C9C">
          <w:rPr>
            <w:rFonts w:ascii="Times New Roman" w:hAnsi="Times New Roman"/>
            <w:sz w:val="28"/>
            <w:szCs w:val="28"/>
          </w:rPr>
          <w:t>Финансов</w:t>
        </w:r>
      </w:smartTag>
      <w:r w:rsidRPr="00955C9C">
        <w:rPr>
          <w:rFonts w:ascii="Times New Roman" w:hAnsi="Times New Roman"/>
          <w:sz w:val="28"/>
          <w:szCs w:val="28"/>
        </w:rPr>
        <w:t>ые ресурсы органов государственной власти и местного самоуправления. Особенности организации фондовой формы финансовых ресурсов органов государственной власти и о</w:t>
      </w:r>
      <w:r w:rsidRPr="00955C9C">
        <w:rPr>
          <w:rFonts w:ascii="Times New Roman" w:hAnsi="Times New Roman"/>
          <w:sz w:val="28"/>
          <w:szCs w:val="28"/>
        </w:rPr>
        <w:t>р</w:t>
      </w:r>
      <w:r w:rsidRPr="00955C9C">
        <w:rPr>
          <w:rFonts w:ascii="Times New Roman" w:hAnsi="Times New Roman"/>
          <w:sz w:val="28"/>
          <w:szCs w:val="28"/>
        </w:rPr>
        <w:t>ганов местного самоуправления в Российской Федерации. Функции государс</w:t>
      </w:r>
      <w:r w:rsidRPr="00955C9C">
        <w:rPr>
          <w:rFonts w:ascii="Times New Roman" w:hAnsi="Times New Roman"/>
          <w:sz w:val="28"/>
          <w:szCs w:val="28"/>
        </w:rPr>
        <w:t>т</w:t>
      </w:r>
      <w:r w:rsidRPr="00955C9C">
        <w:rPr>
          <w:rFonts w:ascii="Times New Roman" w:hAnsi="Times New Roman"/>
          <w:sz w:val="28"/>
          <w:szCs w:val="28"/>
        </w:rPr>
        <w:t>венных и муниципальных финансов, их содержание. Причины возрастания р</w:t>
      </w:r>
      <w:r w:rsidRPr="00955C9C">
        <w:rPr>
          <w:rFonts w:ascii="Times New Roman" w:hAnsi="Times New Roman"/>
          <w:sz w:val="28"/>
          <w:szCs w:val="28"/>
        </w:rPr>
        <w:t>о</w:t>
      </w:r>
      <w:r w:rsidRPr="00955C9C">
        <w:rPr>
          <w:rFonts w:ascii="Times New Roman" w:hAnsi="Times New Roman"/>
          <w:sz w:val="28"/>
          <w:szCs w:val="28"/>
        </w:rPr>
        <w:t>ли контрольной функции государственных и муниципальных финансов в с</w:t>
      </w:r>
      <w:r w:rsidRPr="00955C9C">
        <w:rPr>
          <w:rFonts w:ascii="Times New Roman" w:hAnsi="Times New Roman"/>
          <w:sz w:val="28"/>
          <w:szCs w:val="28"/>
        </w:rPr>
        <w:t>о</w:t>
      </w:r>
      <w:r w:rsidRPr="00955C9C">
        <w:rPr>
          <w:rFonts w:ascii="Times New Roman" w:hAnsi="Times New Roman"/>
          <w:sz w:val="28"/>
          <w:szCs w:val="28"/>
        </w:rPr>
        <w:t>временных условиях. Особенности становления и развития государственных и муниципальных финансов в дореволюционной России, в советский и постс</w:t>
      </w:r>
      <w:r w:rsidRPr="00955C9C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ветский периоды.</w:t>
      </w:r>
      <w:r w:rsidRPr="009E44A6">
        <w:rPr>
          <w:rFonts w:ascii="Times New Roman" w:hAnsi="Times New Roman"/>
          <w:sz w:val="28"/>
          <w:szCs w:val="28"/>
        </w:rPr>
        <w:t xml:space="preserve"> </w:t>
      </w:r>
      <w:r w:rsidRPr="00955C9C">
        <w:rPr>
          <w:rFonts w:ascii="Times New Roman" w:hAnsi="Times New Roman"/>
          <w:sz w:val="28"/>
          <w:szCs w:val="28"/>
        </w:rPr>
        <w:t>Характеристика звеньев финансовой системы в сфере гос</w:t>
      </w:r>
      <w:r w:rsidRPr="00955C9C">
        <w:rPr>
          <w:rFonts w:ascii="Times New Roman" w:hAnsi="Times New Roman"/>
          <w:sz w:val="28"/>
          <w:szCs w:val="28"/>
        </w:rPr>
        <w:t>у</w:t>
      </w:r>
      <w:r w:rsidRPr="00955C9C">
        <w:rPr>
          <w:rFonts w:ascii="Times New Roman" w:hAnsi="Times New Roman"/>
          <w:sz w:val="28"/>
          <w:szCs w:val="28"/>
        </w:rPr>
        <w:t>дарственных и муниципальных финансов: бюджет, внебюджетные фонды. Зв</w:t>
      </w:r>
      <w:r w:rsidRPr="00955C9C">
        <w:rPr>
          <w:rFonts w:ascii="Times New Roman" w:hAnsi="Times New Roman"/>
          <w:sz w:val="28"/>
          <w:szCs w:val="28"/>
        </w:rPr>
        <w:t>е</w:t>
      </w:r>
      <w:r w:rsidRPr="00955C9C">
        <w:rPr>
          <w:rFonts w:ascii="Times New Roman" w:hAnsi="Times New Roman"/>
          <w:sz w:val="28"/>
          <w:szCs w:val="28"/>
        </w:rPr>
        <w:t>нья государственных и муниципальных финансов в РФ: бюджеты органов г</w:t>
      </w:r>
      <w:r w:rsidRPr="00955C9C">
        <w:rPr>
          <w:rFonts w:ascii="Times New Roman" w:hAnsi="Times New Roman"/>
          <w:sz w:val="28"/>
          <w:szCs w:val="28"/>
        </w:rPr>
        <w:t>о</w:t>
      </w:r>
      <w:r w:rsidRPr="00955C9C">
        <w:rPr>
          <w:rFonts w:ascii="Times New Roman" w:hAnsi="Times New Roman"/>
          <w:sz w:val="28"/>
          <w:szCs w:val="28"/>
        </w:rPr>
        <w:t>сударственной власти и местного самоуправления, государственные внебю</w:t>
      </w:r>
      <w:r w:rsidRPr="00955C9C">
        <w:rPr>
          <w:rFonts w:ascii="Times New Roman" w:hAnsi="Times New Roman"/>
          <w:sz w:val="28"/>
          <w:szCs w:val="28"/>
        </w:rPr>
        <w:t>д</w:t>
      </w:r>
      <w:r>
        <w:rPr>
          <w:rFonts w:ascii="Times New Roman" w:hAnsi="Times New Roman"/>
          <w:sz w:val="28"/>
          <w:szCs w:val="28"/>
        </w:rPr>
        <w:t xml:space="preserve">жетные фонды. </w:t>
      </w:r>
      <w:r w:rsidRPr="00955C9C">
        <w:rPr>
          <w:rFonts w:ascii="Times New Roman" w:hAnsi="Times New Roman"/>
          <w:sz w:val="28"/>
          <w:szCs w:val="28"/>
        </w:rPr>
        <w:t>Модели организации государственных и муниципальных ф</w:t>
      </w:r>
      <w:r w:rsidRPr="00955C9C">
        <w:rPr>
          <w:rFonts w:ascii="Times New Roman" w:hAnsi="Times New Roman"/>
          <w:sz w:val="28"/>
          <w:szCs w:val="28"/>
        </w:rPr>
        <w:t>и</w:t>
      </w:r>
      <w:r w:rsidRPr="00955C9C">
        <w:rPr>
          <w:rFonts w:ascii="Times New Roman" w:hAnsi="Times New Roman"/>
          <w:sz w:val="28"/>
          <w:szCs w:val="28"/>
        </w:rPr>
        <w:t>нансов в зарубежных странах. Особенности организации государственных и муниципальных финансов в Российской Федерации. Правовые основы фун</w:t>
      </w:r>
      <w:r w:rsidRPr="00955C9C">
        <w:rPr>
          <w:rFonts w:ascii="Times New Roman" w:hAnsi="Times New Roman"/>
          <w:sz w:val="28"/>
          <w:szCs w:val="28"/>
        </w:rPr>
        <w:t>к</w:t>
      </w:r>
      <w:r w:rsidRPr="00955C9C">
        <w:rPr>
          <w:rFonts w:ascii="Times New Roman" w:hAnsi="Times New Roman"/>
          <w:sz w:val="28"/>
          <w:szCs w:val="28"/>
        </w:rPr>
        <w:t>ционирования государственных финансов в Российской Федерации. Организ</w:t>
      </w:r>
      <w:r w:rsidRPr="00955C9C">
        <w:rPr>
          <w:rFonts w:ascii="Times New Roman" w:hAnsi="Times New Roman"/>
          <w:sz w:val="28"/>
          <w:szCs w:val="28"/>
        </w:rPr>
        <w:t>а</w:t>
      </w:r>
      <w:r w:rsidRPr="00955C9C">
        <w:rPr>
          <w:rFonts w:ascii="Times New Roman" w:hAnsi="Times New Roman"/>
          <w:sz w:val="28"/>
          <w:szCs w:val="28"/>
        </w:rPr>
        <w:t>ция государственных финансов на федеральном и региональном уровне. Состав и характеристика государственных финансов на федеральном и региональном уровне.  Объекты, субъекты и функциональные элементы  процесса управления государственными и муниципальными  финансами. Органы управления  гос</w:t>
      </w:r>
      <w:r w:rsidRPr="00955C9C">
        <w:rPr>
          <w:rFonts w:ascii="Times New Roman" w:hAnsi="Times New Roman"/>
          <w:sz w:val="28"/>
          <w:szCs w:val="28"/>
        </w:rPr>
        <w:t>у</w:t>
      </w:r>
      <w:r w:rsidRPr="00955C9C">
        <w:rPr>
          <w:rFonts w:ascii="Times New Roman" w:hAnsi="Times New Roman"/>
          <w:sz w:val="28"/>
          <w:szCs w:val="28"/>
        </w:rPr>
        <w:t>дарственными финансами, их статус, задачи и функции. Функции органов м</w:t>
      </w:r>
      <w:r w:rsidRPr="00955C9C">
        <w:rPr>
          <w:rFonts w:ascii="Times New Roman" w:hAnsi="Times New Roman"/>
          <w:sz w:val="28"/>
          <w:szCs w:val="28"/>
        </w:rPr>
        <w:t>е</w:t>
      </w:r>
      <w:r w:rsidRPr="00955C9C">
        <w:rPr>
          <w:rFonts w:ascii="Times New Roman" w:hAnsi="Times New Roman"/>
          <w:sz w:val="28"/>
          <w:szCs w:val="28"/>
        </w:rPr>
        <w:t>стного самоуправления. Объекты, субъекты и функциональные элементы  пр</w:t>
      </w:r>
      <w:r w:rsidRPr="00955C9C">
        <w:rPr>
          <w:rFonts w:ascii="Times New Roman" w:hAnsi="Times New Roman"/>
          <w:sz w:val="28"/>
          <w:szCs w:val="28"/>
        </w:rPr>
        <w:t>о</w:t>
      </w:r>
      <w:r w:rsidRPr="00955C9C">
        <w:rPr>
          <w:rFonts w:ascii="Times New Roman" w:hAnsi="Times New Roman"/>
          <w:sz w:val="28"/>
          <w:szCs w:val="28"/>
        </w:rPr>
        <w:t>цесса управления государственными и муниципальными  финансами. Структ</w:t>
      </w:r>
      <w:r w:rsidRPr="00955C9C">
        <w:rPr>
          <w:rFonts w:ascii="Times New Roman" w:hAnsi="Times New Roman"/>
          <w:sz w:val="28"/>
          <w:szCs w:val="28"/>
        </w:rPr>
        <w:t>у</w:t>
      </w:r>
      <w:r w:rsidRPr="00955C9C">
        <w:rPr>
          <w:rFonts w:ascii="Times New Roman" w:hAnsi="Times New Roman"/>
          <w:sz w:val="28"/>
          <w:szCs w:val="28"/>
        </w:rPr>
        <w:t>ра  и функции органов управления финансами в Российской Федерации.</w:t>
      </w:r>
    </w:p>
    <w:p w:rsidR="00AE5405" w:rsidRPr="00955C9C" w:rsidRDefault="00AE5405" w:rsidP="00955C9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55C9C">
        <w:rPr>
          <w:rFonts w:ascii="Times New Roman" w:hAnsi="Times New Roman"/>
          <w:sz w:val="28"/>
          <w:szCs w:val="28"/>
        </w:rPr>
        <w:t>Содержание, значение и задачи финансовой политики. Стратегия и тактика ф</w:t>
      </w:r>
      <w:r w:rsidRPr="00955C9C">
        <w:rPr>
          <w:rFonts w:ascii="Times New Roman" w:hAnsi="Times New Roman"/>
          <w:sz w:val="28"/>
          <w:szCs w:val="28"/>
        </w:rPr>
        <w:t>и</w:t>
      </w:r>
      <w:r w:rsidRPr="00955C9C">
        <w:rPr>
          <w:rFonts w:ascii="Times New Roman" w:hAnsi="Times New Roman"/>
          <w:sz w:val="28"/>
          <w:szCs w:val="28"/>
        </w:rPr>
        <w:t>нансовой политики. Функциональный, целевой и территориальный аспекты финансовой политики. Взаимосвязь финансовой политики и экономики. Усил</w:t>
      </w:r>
      <w:r w:rsidRPr="00955C9C">
        <w:rPr>
          <w:rFonts w:ascii="Times New Roman" w:hAnsi="Times New Roman"/>
          <w:sz w:val="28"/>
          <w:szCs w:val="28"/>
        </w:rPr>
        <w:t>е</w:t>
      </w:r>
      <w:r w:rsidRPr="00955C9C">
        <w:rPr>
          <w:rFonts w:ascii="Times New Roman" w:hAnsi="Times New Roman"/>
          <w:sz w:val="28"/>
          <w:szCs w:val="28"/>
        </w:rPr>
        <w:t>ние влияния финансовой политики на экономическую и социальную жизнь о</w:t>
      </w:r>
      <w:r w:rsidRPr="00955C9C">
        <w:rPr>
          <w:rFonts w:ascii="Times New Roman" w:hAnsi="Times New Roman"/>
          <w:sz w:val="28"/>
          <w:szCs w:val="28"/>
        </w:rPr>
        <w:t>б</w:t>
      </w:r>
      <w:r w:rsidRPr="00955C9C">
        <w:rPr>
          <w:rFonts w:ascii="Times New Roman" w:hAnsi="Times New Roman"/>
          <w:sz w:val="28"/>
          <w:szCs w:val="28"/>
        </w:rPr>
        <w:t>щества. Научный подход к выработке финансовой политики, его основные тр</w:t>
      </w:r>
      <w:r w:rsidRPr="00955C9C">
        <w:rPr>
          <w:rFonts w:ascii="Times New Roman" w:hAnsi="Times New Roman"/>
          <w:sz w:val="28"/>
          <w:szCs w:val="28"/>
        </w:rPr>
        <w:t>е</w:t>
      </w:r>
      <w:r w:rsidRPr="00955C9C">
        <w:rPr>
          <w:rFonts w:ascii="Times New Roman" w:hAnsi="Times New Roman"/>
          <w:sz w:val="28"/>
          <w:szCs w:val="28"/>
        </w:rPr>
        <w:t xml:space="preserve">бования. </w:t>
      </w:r>
      <w:smartTag w:uri="urn:schemas-microsoft-com:office:smarttags" w:element="PersonName">
        <w:r w:rsidRPr="00955C9C">
          <w:rPr>
            <w:rFonts w:ascii="Times New Roman" w:hAnsi="Times New Roman"/>
            <w:sz w:val="28"/>
            <w:szCs w:val="28"/>
          </w:rPr>
          <w:t>Финансов</w:t>
        </w:r>
      </w:smartTag>
      <w:r w:rsidRPr="00955C9C">
        <w:rPr>
          <w:rFonts w:ascii="Times New Roman" w:hAnsi="Times New Roman"/>
          <w:sz w:val="28"/>
          <w:szCs w:val="28"/>
        </w:rPr>
        <w:t>ая политика России на современном этапе развития; ее п</w:t>
      </w:r>
      <w:r w:rsidRPr="00955C9C">
        <w:rPr>
          <w:rFonts w:ascii="Times New Roman" w:hAnsi="Times New Roman"/>
          <w:sz w:val="28"/>
          <w:szCs w:val="28"/>
        </w:rPr>
        <w:t>о</w:t>
      </w:r>
      <w:r w:rsidRPr="00955C9C">
        <w:rPr>
          <w:rFonts w:ascii="Times New Roman" w:hAnsi="Times New Roman"/>
          <w:sz w:val="28"/>
          <w:szCs w:val="28"/>
        </w:rPr>
        <w:t xml:space="preserve">ложительные черты и недостатки. </w:t>
      </w:r>
      <w:smartTag w:uri="urn:schemas-microsoft-com:office:smarttags" w:element="PersonName">
        <w:r w:rsidRPr="00955C9C">
          <w:rPr>
            <w:rFonts w:ascii="Times New Roman" w:hAnsi="Times New Roman"/>
            <w:sz w:val="28"/>
            <w:szCs w:val="28"/>
          </w:rPr>
          <w:t>Финансов</w:t>
        </w:r>
      </w:smartTag>
      <w:r w:rsidRPr="00955C9C">
        <w:rPr>
          <w:rFonts w:ascii="Times New Roman" w:hAnsi="Times New Roman"/>
          <w:sz w:val="28"/>
          <w:szCs w:val="28"/>
        </w:rPr>
        <w:t>ое положение страны как основа для выработки финансовой политики. Стратегия и тактика финансовой полит</w:t>
      </w:r>
      <w:r w:rsidRPr="00955C9C">
        <w:rPr>
          <w:rFonts w:ascii="Times New Roman" w:hAnsi="Times New Roman"/>
          <w:sz w:val="28"/>
          <w:szCs w:val="28"/>
        </w:rPr>
        <w:t>и</w:t>
      </w:r>
      <w:r w:rsidRPr="00955C9C">
        <w:rPr>
          <w:rFonts w:ascii="Times New Roman" w:hAnsi="Times New Roman"/>
          <w:sz w:val="28"/>
          <w:szCs w:val="28"/>
        </w:rPr>
        <w:t xml:space="preserve">ки России в современных условиях.  </w:t>
      </w:r>
      <w:smartTag w:uri="urn:schemas-microsoft-com:office:smarttags" w:element="PersonName">
        <w:r w:rsidRPr="00955C9C">
          <w:rPr>
            <w:rFonts w:ascii="Times New Roman" w:hAnsi="Times New Roman"/>
            <w:sz w:val="28"/>
            <w:szCs w:val="28"/>
          </w:rPr>
          <w:t>Финансов</w:t>
        </w:r>
      </w:smartTag>
      <w:r w:rsidRPr="00955C9C">
        <w:rPr>
          <w:rFonts w:ascii="Times New Roman" w:hAnsi="Times New Roman"/>
          <w:sz w:val="28"/>
          <w:szCs w:val="28"/>
        </w:rPr>
        <w:t>ый механизм как инструмент реализации финансовой политики. Понятие финансового механизма, его стру</w:t>
      </w:r>
      <w:r w:rsidRPr="00955C9C">
        <w:rPr>
          <w:rFonts w:ascii="Times New Roman" w:hAnsi="Times New Roman"/>
          <w:sz w:val="28"/>
          <w:szCs w:val="28"/>
        </w:rPr>
        <w:t>к</w:t>
      </w:r>
      <w:r w:rsidRPr="00955C9C">
        <w:rPr>
          <w:rFonts w:ascii="Times New Roman" w:hAnsi="Times New Roman"/>
          <w:sz w:val="28"/>
          <w:szCs w:val="28"/>
        </w:rPr>
        <w:t>тура. Требования, предъявляемые к финансовому механизму. Направления с</w:t>
      </w:r>
      <w:r w:rsidRPr="00955C9C">
        <w:rPr>
          <w:rFonts w:ascii="Times New Roman" w:hAnsi="Times New Roman"/>
          <w:sz w:val="28"/>
          <w:szCs w:val="28"/>
        </w:rPr>
        <w:t>о</w:t>
      </w:r>
      <w:r w:rsidRPr="00955C9C">
        <w:rPr>
          <w:rFonts w:ascii="Times New Roman" w:hAnsi="Times New Roman"/>
          <w:sz w:val="28"/>
          <w:szCs w:val="28"/>
        </w:rPr>
        <w:t>вершенствования финансового механизма в современных условиях.</w:t>
      </w:r>
    </w:p>
    <w:p w:rsidR="00AE5405" w:rsidRPr="00955C9C" w:rsidRDefault="00AE5405" w:rsidP="00955C9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55C9C">
        <w:rPr>
          <w:rFonts w:ascii="Times New Roman" w:hAnsi="Times New Roman"/>
          <w:sz w:val="28"/>
          <w:szCs w:val="28"/>
        </w:rPr>
        <w:t>Содержание, значение и задачи финансового планирования. Изменение соде</w:t>
      </w:r>
      <w:r w:rsidRPr="00955C9C">
        <w:rPr>
          <w:rFonts w:ascii="Times New Roman" w:hAnsi="Times New Roman"/>
          <w:sz w:val="28"/>
          <w:szCs w:val="28"/>
        </w:rPr>
        <w:t>р</w:t>
      </w:r>
      <w:r w:rsidRPr="00955C9C">
        <w:rPr>
          <w:rFonts w:ascii="Times New Roman" w:hAnsi="Times New Roman"/>
          <w:sz w:val="28"/>
          <w:szCs w:val="28"/>
        </w:rPr>
        <w:t>жания, методологии и методов финансового планирования в России при пер</w:t>
      </w:r>
      <w:r w:rsidRPr="00955C9C">
        <w:rPr>
          <w:rFonts w:ascii="Times New Roman" w:hAnsi="Times New Roman"/>
          <w:sz w:val="28"/>
          <w:szCs w:val="28"/>
        </w:rPr>
        <w:t>е</w:t>
      </w:r>
      <w:r w:rsidRPr="00955C9C">
        <w:rPr>
          <w:rFonts w:ascii="Times New Roman" w:hAnsi="Times New Roman"/>
          <w:sz w:val="28"/>
          <w:szCs w:val="28"/>
        </w:rPr>
        <w:t>ходе от административно-командной к рыночной экономике. Методы финанс</w:t>
      </w:r>
      <w:r w:rsidRPr="00955C9C">
        <w:rPr>
          <w:rFonts w:ascii="Times New Roman" w:hAnsi="Times New Roman"/>
          <w:sz w:val="28"/>
          <w:szCs w:val="28"/>
        </w:rPr>
        <w:t>о</w:t>
      </w:r>
      <w:r w:rsidRPr="00955C9C">
        <w:rPr>
          <w:rFonts w:ascii="Times New Roman" w:hAnsi="Times New Roman"/>
          <w:sz w:val="28"/>
          <w:szCs w:val="28"/>
        </w:rPr>
        <w:t>вого планирования (нормативный, коэффициентный и др.). Необходимость и важность программно-целевого финансового планирования. Балансовый метод, его требования. Необходимость и значение материально-финансовой сбаланс</w:t>
      </w:r>
      <w:r w:rsidRPr="00955C9C">
        <w:rPr>
          <w:rFonts w:ascii="Times New Roman" w:hAnsi="Times New Roman"/>
          <w:sz w:val="28"/>
          <w:szCs w:val="28"/>
        </w:rPr>
        <w:t>и</w:t>
      </w:r>
      <w:r w:rsidRPr="00955C9C">
        <w:rPr>
          <w:rFonts w:ascii="Times New Roman" w:hAnsi="Times New Roman"/>
          <w:sz w:val="28"/>
          <w:szCs w:val="28"/>
        </w:rPr>
        <w:t xml:space="preserve">рованности, способы ее достижения в процессе финансового планирования. </w:t>
      </w:r>
    </w:p>
    <w:p w:rsidR="00AE5405" w:rsidRPr="00955C9C" w:rsidRDefault="00AE5405" w:rsidP="00955C9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55C9C">
        <w:rPr>
          <w:rFonts w:ascii="Times New Roman" w:hAnsi="Times New Roman"/>
          <w:sz w:val="28"/>
          <w:szCs w:val="28"/>
        </w:rPr>
        <w:t>Развитие территориального финансового планирования в современных росси</w:t>
      </w:r>
      <w:r w:rsidRPr="00955C9C">
        <w:rPr>
          <w:rFonts w:ascii="Times New Roman" w:hAnsi="Times New Roman"/>
          <w:sz w:val="28"/>
          <w:szCs w:val="28"/>
        </w:rPr>
        <w:t>й</w:t>
      </w:r>
      <w:r w:rsidRPr="00955C9C">
        <w:rPr>
          <w:rFonts w:ascii="Times New Roman" w:hAnsi="Times New Roman"/>
          <w:sz w:val="28"/>
          <w:szCs w:val="28"/>
        </w:rPr>
        <w:t xml:space="preserve">ских условиях. Методы расчета финансовых показателей. </w:t>
      </w:r>
      <w:smartTag w:uri="urn:schemas-microsoft-com:office:smarttags" w:element="PersonName">
        <w:r w:rsidRPr="00955C9C">
          <w:rPr>
            <w:rFonts w:ascii="Times New Roman" w:hAnsi="Times New Roman"/>
            <w:sz w:val="28"/>
            <w:szCs w:val="28"/>
          </w:rPr>
          <w:t>Финансов</w:t>
        </w:r>
      </w:smartTag>
      <w:r w:rsidRPr="00955C9C">
        <w:rPr>
          <w:rFonts w:ascii="Times New Roman" w:hAnsi="Times New Roman"/>
          <w:sz w:val="28"/>
          <w:szCs w:val="28"/>
        </w:rPr>
        <w:t xml:space="preserve">ые планы. Характеристика основных видов финансовых планов. </w:t>
      </w:r>
      <w:smartTag w:uri="urn:schemas-microsoft-com:office:smarttags" w:element="PersonName">
        <w:r w:rsidRPr="00955C9C">
          <w:rPr>
            <w:rFonts w:ascii="Times New Roman" w:hAnsi="Times New Roman"/>
            <w:sz w:val="28"/>
            <w:szCs w:val="28"/>
          </w:rPr>
          <w:t>Финансов</w:t>
        </w:r>
      </w:smartTag>
      <w:r w:rsidRPr="00955C9C">
        <w:rPr>
          <w:rFonts w:ascii="Times New Roman" w:hAnsi="Times New Roman"/>
          <w:sz w:val="28"/>
          <w:szCs w:val="28"/>
        </w:rPr>
        <w:t>ое прогнозир</w:t>
      </w:r>
      <w:r w:rsidRPr="00955C9C">
        <w:rPr>
          <w:rFonts w:ascii="Times New Roman" w:hAnsi="Times New Roman"/>
          <w:sz w:val="28"/>
          <w:szCs w:val="28"/>
        </w:rPr>
        <w:t>о</w:t>
      </w:r>
      <w:r w:rsidRPr="00955C9C">
        <w:rPr>
          <w:rFonts w:ascii="Times New Roman" w:hAnsi="Times New Roman"/>
          <w:sz w:val="28"/>
          <w:szCs w:val="28"/>
        </w:rPr>
        <w:t>вание, сфера его применения. Виды финансовых прогнозов, их временной и о</w:t>
      </w:r>
      <w:r w:rsidRPr="00955C9C">
        <w:rPr>
          <w:rFonts w:ascii="Times New Roman" w:hAnsi="Times New Roman"/>
          <w:sz w:val="28"/>
          <w:szCs w:val="28"/>
        </w:rPr>
        <w:t>р</w:t>
      </w:r>
      <w:r w:rsidRPr="00955C9C">
        <w:rPr>
          <w:rFonts w:ascii="Times New Roman" w:hAnsi="Times New Roman"/>
          <w:sz w:val="28"/>
          <w:szCs w:val="28"/>
        </w:rPr>
        <w:t>ганизационный аспекты. Значение финансовых прогнозов.</w:t>
      </w:r>
    </w:p>
    <w:p w:rsidR="00AE5405" w:rsidRPr="00955C9C" w:rsidRDefault="00AE5405" w:rsidP="00955C9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smartTag w:uri="urn:schemas-microsoft-com:office:smarttags" w:element="PersonName">
        <w:r w:rsidRPr="00955C9C">
          <w:rPr>
            <w:rFonts w:ascii="Times New Roman" w:hAnsi="Times New Roman"/>
            <w:sz w:val="28"/>
            <w:szCs w:val="28"/>
          </w:rPr>
          <w:t>Финансов</w:t>
        </w:r>
      </w:smartTag>
      <w:r w:rsidRPr="00955C9C">
        <w:rPr>
          <w:rFonts w:ascii="Times New Roman" w:hAnsi="Times New Roman"/>
          <w:sz w:val="28"/>
          <w:szCs w:val="28"/>
        </w:rPr>
        <w:t>ый контроль как форма проявления контрольной функции финансов. Специфика финансового контроля. Содержание финансового контроля, его значение в системе управления. Объекты и область применения финансового контроля. Задачи финансового контроля, его роль в эффективном использов</w:t>
      </w:r>
      <w:r w:rsidRPr="00955C9C">
        <w:rPr>
          <w:rFonts w:ascii="Times New Roman" w:hAnsi="Times New Roman"/>
          <w:sz w:val="28"/>
          <w:szCs w:val="28"/>
        </w:rPr>
        <w:t>а</w:t>
      </w:r>
      <w:r w:rsidRPr="00955C9C">
        <w:rPr>
          <w:rFonts w:ascii="Times New Roman" w:hAnsi="Times New Roman"/>
          <w:sz w:val="28"/>
          <w:szCs w:val="28"/>
        </w:rPr>
        <w:t>нии материальных, трудовых и денежных ресурсов. Организация финансового контроля: виды, формы, методы, их характеристика. Органы, осуществляющие финансовый контроль, их права и обязанности. Счетная палата РФ, ее задачи и функции. Специфика контроля для обеспечения своевременной и полной моб</w:t>
      </w:r>
      <w:r w:rsidRPr="00955C9C">
        <w:rPr>
          <w:rFonts w:ascii="Times New Roman" w:hAnsi="Times New Roman"/>
          <w:sz w:val="28"/>
          <w:szCs w:val="28"/>
        </w:rPr>
        <w:t>и</w:t>
      </w:r>
      <w:r w:rsidRPr="00955C9C">
        <w:rPr>
          <w:rFonts w:ascii="Times New Roman" w:hAnsi="Times New Roman"/>
          <w:sz w:val="28"/>
          <w:szCs w:val="28"/>
        </w:rPr>
        <w:t>лизации и эффективного использования финансовых ресурсов. Функционал</w:t>
      </w:r>
      <w:r w:rsidRPr="00955C9C">
        <w:rPr>
          <w:rFonts w:ascii="Times New Roman" w:hAnsi="Times New Roman"/>
          <w:sz w:val="28"/>
          <w:szCs w:val="28"/>
        </w:rPr>
        <w:t>ь</w:t>
      </w:r>
      <w:r w:rsidRPr="00955C9C">
        <w:rPr>
          <w:rFonts w:ascii="Times New Roman" w:hAnsi="Times New Roman"/>
          <w:sz w:val="28"/>
          <w:szCs w:val="28"/>
        </w:rPr>
        <w:t>ная структура государственного финансового контроля. Налоговый контроль, его особенности. Бюджетный контроль, его специфика. Развитие и совершенс</w:t>
      </w:r>
      <w:r w:rsidRPr="00955C9C">
        <w:rPr>
          <w:rFonts w:ascii="Times New Roman" w:hAnsi="Times New Roman"/>
          <w:sz w:val="28"/>
          <w:szCs w:val="28"/>
        </w:rPr>
        <w:t>т</w:t>
      </w:r>
      <w:r w:rsidRPr="00955C9C">
        <w:rPr>
          <w:rFonts w:ascii="Times New Roman" w:hAnsi="Times New Roman"/>
          <w:sz w:val="28"/>
          <w:szCs w:val="28"/>
        </w:rPr>
        <w:t xml:space="preserve">вование налогового и бюджетного контроля. </w:t>
      </w:r>
      <w:smartTag w:uri="urn:schemas-microsoft-com:office:smarttags" w:element="PersonName">
        <w:r w:rsidRPr="00955C9C">
          <w:rPr>
            <w:rFonts w:ascii="Times New Roman" w:hAnsi="Times New Roman"/>
            <w:sz w:val="28"/>
            <w:szCs w:val="28"/>
          </w:rPr>
          <w:t>Финансов</w:t>
        </w:r>
      </w:smartTag>
      <w:r w:rsidRPr="00955C9C">
        <w:rPr>
          <w:rFonts w:ascii="Times New Roman" w:hAnsi="Times New Roman"/>
          <w:sz w:val="28"/>
          <w:szCs w:val="28"/>
        </w:rPr>
        <w:t>ые санкции, их виды и классификация. Правовая база применения финансовых санкций, ее соверше</w:t>
      </w:r>
      <w:r w:rsidRPr="00955C9C">
        <w:rPr>
          <w:rFonts w:ascii="Times New Roman" w:hAnsi="Times New Roman"/>
          <w:sz w:val="28"/>
          <w:szCs w:val="28"/>
        </w:rPr>
        <w:t>н</w:t>
      </w:r>
      <w:r w:rsidRPr="00955C9C">
        <w:rPr>
          <w:rFonts w:ascii="Times New Roman" w:hAnsi="Times New Roman"/>
          <w:sz w:val="28"/>
          <w:szCs w:val="28"/>
        </w:rPr>
        <w:t>ствование. Обоснованность финансовых санкций. Правовая база деятельности Федеральной службы по финансовому мониторингу.</w:t>
      </w:r>
    </w:p>
    <w:p w:rsidR="00AE5405" w:rsidRPr="00955C9C" w:rsidRDefault="00AE5405" w:rsidP="00955C9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55C9C">
        <w:rPr>
          <w:rFonts w:ascii="Times New Roman" w:hAnsi="Times New Roman"/>
          <w:sz w:val="28"/>
          <w:szCs w:val="28"/>
        </w:rPr>
        <w:t>Понятие бюджетной системы государства. Факторы, влияющие на построение бюджетной системы государства. Особенности построения бюджетных систем унитарного и федеративного государств. Нормативные правовые акты, регул</w:t>
      </w:r>
      <w:r w:rsidRPr="00955C9C">
        <w:rPr>
          <w:rFonts w:ascii="Times New Roman" w:hAnsi="Times New Roman"/>
          <w:sz w:val="28"/>
          <w:szCs w:val="28"/>
        </w:rPr>
        <w:t>и</w:t>
      </w:r>
      <w:r w:rsidRPr="00955C9C">
        <w:rPr>
          <w:rFonts w:ascii="Times New Roman" w:hAnsi="Times New Roman"/>
          <w:sz w:val="28"/>
          <w:szCs w:val="28"/>
        </w:rPr>
        <w:t>рующие построение и функционирование  бюджетной системы Российской Ф</w:t>
      </w:r>
      <w:r w:rsidRPr="00955C9C">
        <w:rPr>
          <w:rFonts w:ascii="Times New Roman" w:hAnsi="Times New Roman"/>
          <w:sz w:val="28"/>
          <w:szCs w:val="28"/>
        </w:rPr>
        <w:t>е</w:t>
      </w:r>
      <w:r w:rsidRPr="00955C9C">
        <w:rPr>
          <w:rFonts w:ascii="Times New Roman" w:hAnsi="Times New Roman"/>
          <w:sz w:val="28"/>
          <w:szCs w:val="28"/>
        </w:rPr>
        <w:t xml:space="preserve">дерации. Состав  бюджетного законодательства Российской Федерации. </w:t>
      </w:r>
    </w:p>
    <w:p w:rsidR="00AE5405" w:rsidRPr="00955C9C" w:rsidRDefault="00AE5405" w:rsidP="00955C9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55C9C">
        <w:rPr>
          <w:rFonts w:ascii="Times New Roman" w:hAnsi="Times New Roman"/>
          <w:sz w:val="28"/>
          <w:szCs w:val="28"/>
        </w:rPr>
        <w:t>Содержание межбюджетных отношений. Модели организации межбюджетных отношений в зарубежных странах Необходимость и организационно-правовые основы разграничения расходных обязательств публично-правовых образов</w:t>
      </w:r>
      <w:r w:rsidRPr="00955C9C">
        <w:rPr>
          <w:rFonts w:ascii="Times New Roman" w:hAnsi="Times New Roman"/>
          <w:sz w:val="28"/>
          <w:szCs w:val="28"/>
        </w:rPr>
        <w:t>а</w:t>
      </w:r>
      <w:r w:rsidRPr="00955C9C">
        <w:rPr>
          <w:rFonts w:ascii="Times New Roman" w:hAnsi="Times New Roman"/>
          <w:sz w:val="28"/>
          <w:szCs w:val="28"/>
        </w:rPr>
        <w:t>ний (Российской Федерации, субъектов Российской Федерации и муниципал</w:t>
      </w:r>
      <w:r w:rsidRPr="00955C9C">
        <w:rPr>
          <w:rFonts w:ascii="Times New Roman" w:hAnsi="Times New Roman"/>
          <w:sz w:val="28"/>
          <w:szCs w:val="28"/>
        </w:rPr>
        <w:t>ь</w:t>
      </w:r>
      <w:r w:rsidRPr="00955C9C">
        <w:rPr>
          <w:rFonts w:ascii="Times New Roman" w:hAnsi="Times New Roman"/>
          <w:sz w:val="28"/>
          <w:szCs w:val="28"/>
        </w:rPr>
        <w:t>ных образований). Необходимость перераспределения средств между бюдж</w:t>
      </w:r>
      <w:r w:rsidRPr="00955C9C">
        <w:rPr>
          <w:rFonts w:ascii="Times New Roman" w:hAnsi="Times New Roman"/>
          <w:sz w:val="28"/>
          <w:szCs w:val="28"/>
        </w:rPr>
        <w:t>е</w:t>
      </w:r>
      <w:r w:rsidRPr="00955C9C">
        <w:rPr>
          <w:rFonts w:ascii="Times New Roman" w:hAnsi="Times New Roman"/>
          <w:sz w:val="28"/>
          <w:szCs w:val="28"/>
        </w:rPr>
        <w:t>тами. Межбюджетные трансферты, характеристика их форм. Условия предо</w:t>
      </w:r>
      <w:r w:rsidRPr="00955C9C">
        <w:rPr>
          <w:rFonts w:ascii="Times New Roman" w:hAnsi="Times New Roman"/>
          <w:sz w:val="28"/>
          <w:szCs w:val="28"/>
        </w:rPr>
        <w:t>с</w:t>
      </w:r>
      <w:r w:rsidRPr="00955C9C">
        <w:rPr>
          <w:rFonts w:ascii="Times New Roman" w:hAnsi="Times New Roman"/>
          <w:sz w:val="28"/>
          <w:szCs w:val="28"/>
        </w:rPr>
        <w:t>тавления межбюджетных трансфертов. Направления совершенствования ме</w:t>
      </w:r>
      <w:r w:rsidRPr="00955C9C">
        <w:rPr>
          <w:rFonts w:ascii="Times New Roman" w:hAnsi="Times New Roman"/>
          <w:sz w:val="28"/>
          <w:szCs w:val="28"/>
        </w:rPr>
        <w:t>ж</w:t>
      </w:r>
      <w:r w:rsidRPr="00955C9C">
        <w:rPr>
          <w:rFonts w:ascii="Times New Roman" w:hAnsi="Times New Roman"/>
          <w:sz w:val="28"/>
          <w:szCs w:val="28"/>
        </w:rPr>
        <w:t>бюджетных отношений в Российской Федерации. Бюджетный федерализм, его значение в построении бюджетной системы государства.</w:t>
      </w:r>
    </w:p>
    <w:p w:rsidR="00AE5405" w:rsidRPr="00955C9C" w:rsidRDefault="00AE5405" w:rsidP="00955C9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55C9C">
        <w:rPr>
          <w:rFonts w:ascii="Times New Roman" w:hAnsi="Times New Roman"/>
          <w:sz w:val="28"/>
          <w:szCs w:val="28"/>
        </w:rPr>
        <w:t>Федеральный бюджет, его роль в финансовом обеспечении полномочий фед</w:t>
      </w:r>
      <w:r w:rsidRPr="00955C9C">
        <w:rPr>
          <w:rFonts w:ascii="Times New Roman" w:hAnsi="Times New Roman"/>
          <w:sz w:val="28"/>
          <w:szCs w:val="28"/>
        </w:rPr>
        <w:t>е</w:t>
      </w:r>
      <w:r w:rsidRPr="00955C9C">
        <w:rPr>
          <w:rFonts w:ascii="Times New Roman" w:hAnsi="Times New Roman"/>
          <w:sz w:val="28"/>
          <w:szCs w:val="28"/>
        </w:rPr>
        <w:t>ральных органов государственной власти. Основные характеристики федерал</w:t>
      </w:r>
      <w:r w:rsidRPr="00955C9C">
        <w:rPr>
          <w:rFonts w:ascii="Times New Roman" w:hAnsi="Times New Roman"/>
          <w:sz w:val="28"/>
          <w:szCs w:val="28"/>
        </w:rPr>
        <w:t>ь</w:t>
      </w:r>
      <w:r w:rsidRPr="00955C9C">
        <w:rPr>
          <w:rFonts w:ascii="Times New Roman" w:hAnsi="Times New Roman"/>
          <w:sz w:val="28"/>
          <w:szCs w:val="28"/>
        </w:rPr>
        <w:t>ного бюджета. Состав доходов федерального бюджета. Расходы федерального бюджета, факторы, влияющие на их состав. Резервные фонды Президента Ро</w:t>
      </w:r>
      <w:r w:rsidRPr="00955C9C">
        <w:rPr>
          <w:rFonts w:ascii="Times New Roman" w:hAnsi="Times New Roman"/>
          <w:sz w:val="28"/>
          <w:szCs w:val="28"/>
        </w:rPr>
        <w:t>с</w:t>
      </w:r>
      <w:r w:rsidRPr="00955C9C">
        <w:rPr>
          <w:rFonts w:ascii="Times New Roman" w:hAnsi="Times New Roman"/>
          <w:sz w:val="28"/>
          <w:szCs w:val="28"/>
        </w:rPr>
        <w:t xml:space="preserve">сийской Федерации и Правительства Российской Федерации. </w:t>
      </w:r>
    </w:p>
    <w:p w:rsidR="00AE5405" w:rsidRPr="00955C9C" w:rsidRDefault="00AE5405" w:rsidP="00955C9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55C9C">
        <w:rPr>
          <w:rFonts w:ascii="Times New Roman" w:hAnsi="Times New Roman"/>
          <w:sz w:val="28"/>
          <w:szCs w:val="28"/>
        </w:rPr>
        <w:t>Бюджеты субъектов Российской Федерации, их назначение. Доходы и расходы бюджетов субъектов Российской Федерации, их состав. Резервные фонды и</w:t>
      </w:r>
      <w:r w:rsidRPr="00955C9C">
        <w:rPr>
          <w:rFonts w:ascii="Times New Roman" w:hAnsi="Times New Roman"/>
          <w:sz w:val="28"/>
          <w:szCs w:val="28"/>
        </w:rPr>
        <w:t>с</w:t>
      </w:r>
      <w:r w:rsidRPr="00955C9C">
        <w:rPr>
          <w:rFonts w:ascii="Times New Roman" w:hAnsi="Times New Roman"/>
          <w:sz w:val="28"/>
          <w:szCs w:val="28"/>
        </w:rPr>
        <w:t>полнительных органов государственной власти субъектов Российской Федер</w:t>
      </w:r>
      <w:r w:rsidRPr="00955C9C">
        <w:rPr>
          <w:rFonts w:ascii="Times New Roman" w:hAnsi="Times New Roman"/>
          <w:sz w:val="28"/>
          <w:szCs w:val="28"/>
        </w:rPr>
        <w:t>а</w:t>
      </w:r>
      <w:r w:rsidRPr="00955C9C">
        <w:rPr>
          <w:rFonts w:ascii="Times New Roman" w:hAnsi="Times New Roman"/>
          <w:sz w:val="28"/>
          <w:szCs w:val="28"/>
        </w:rPr>
        <w:t>ции. Собственные доходы бюджетов субъектов Российской Федерации. Ос</w:t>
      </w:r>
      <w:r w:rsidRPr="00955C9C">
        <w:rPr>
          <w:rFonts w:ascii="Times New Roman" w:hAnsi="Times New Roman"/>
          <w:sz w:val="28"/>
          <w:szCs w:val="28"/>
        </w:rPr>
        <w:t>о</w:t>
      </w:r>
      <w:r w:rsidRPr="00955C9C">
        <w:rPr>
          <w:rFonts w:ascii="Times New Roman" w:hAnsi="Times New Roman"/>
          <w:sz w:val="28"/>
          <w:szCs w:val="28"/>
        </w:rPr>
        <w:t>бенности формирования бюджетов субъектов Российской Федерации, вход</w:t>
      </w:r>
      <w:r w:rsidRPr="00955C9C">
        <w:rPr>
          <w:rFonts w:ascii="Times New Roman" w:hAnsi="Times New Roman"/>
          <w:sz w:val="28"/>
          <w:szCs w:val="28"/>
        </w:rPr>
        <w:t>я</w:t>
      </w:r>
      <w:r w:rsidRPr="00955C9C">
        <w:rPr>
          <w:rFonts w:ascii="Times New Roman" w:hAnsi="Times New Roman"/>
          <w:sz w:val="28"/>
          <w:szCs w:val="28"/>
        </w:rPr>
        <w:t xml:space="preserve">щих в состав других субъектов Российской Федерации. </w:t>
      </w:r>
    </w:p>
    <w:p w:rsidR="00AE5405" w:rsidRPr="00955C9C" w:rsidRDefault="00AE5405" w:rsidP="00955C9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55C9C">
        <w:rPr>
          <w:rFonts w:ascii="Times New Roman" w:hAnsi="Times New Roman"/>
          <w:sz w:val="28"/>
          <w:szCs w:val="28"/>
        </w:rPr>
        <w:t>Местные бюджеты и их роль в финансовом обеспечении полномочий органов местного самоуправления. Доходы местных бюджетов, их состав. Собственные доходы местных бюджетов. Расходы местных бюджетов, их состав по видам муниципальных образований. Резервные фонды местных администраций</w:t>
      </w:r>
    </w:p>
    <w:p w:rsidR="00AE5405" w:rsidRPr="00955C9C" w:rsidRDefault="00AE5405" w:rsidP="00955C9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55C9C">
        <w:rPr>
          <w:rFonts w:ascii="Times New Roman" w:hAnsi="Times New Roman"/>
          <w:sz w:val="28"/>
          <w:szCs w:val="28"/>
        </w:rPr>
        <w:t>Бюджетный процесс, его содержание, участники и этапы. Полномочия учас</w:t>
      </w:r>
      <w:r w:rsidRPr="00955C9C">
        <w:rPr>
          <w:rFonts w:ascii="Times New Roman" w:hAnsi="Times New Roman"/>
          <w:sz w:val="28"/>
          <w:szCs w:val="28"/>
        </w:rPr>
        <w:t>т</w:t>
      </w:r>
      <w:r w:rsidRPr="00955C9C">
        <w:rPr>
          <w:rFonts w:ascii="Times New Roman" w:hAnsi="Times New Roman"/>
          <w:sz w:val="28"/>
          <w:szCs w:val="28"/>
        </w:rPr>
        <w:t>ников бюджетного процесса на разных его этапах.</w:t>
      </w:r>
      <w:r>
        <w:rPr>
          <w:rFonts w:ascii="Times New Roman" w:hAnsi="Times New Roman"/>
          <w:sz w:val="28"/>
          <w:szCs w:val="28"/>
        </w:rPr>
        <w:t xml:space="preserve"> </w:t>
      </w:r>
      <w:r w:rsidRPr="00955C9C">
        <w:rPr>
          <w:rFonts w:ascii="Times New Roman" w:hAnsi="Times New Roman"/>
          <w:sz w:val="28"/>
          <w:szCs w:val="28"/>
        </w:rPr>
        <w:t>Составление проектов бю</w:t>
      </w:r>
      <w:r w:rsidRPr="00955C9C">
        <w:rPr>
          <w:rFonts w:ascii="Times New Roman" w:hAnsi="Times New Roman"/>
          <w:sz w:val="28"/>
          <w:szCs w:val="28"/>
        </w:rPr>
        <w:t>д</w:t>
      </w:r>
      <w:r w:rsidRPr="00955C9C">
        <w:rPr>
          <w:rFonts w:ascii="Times New Roman" w:hAnsi="Times New Roman"/>
          <w:sz w:val="28"/>
          <w:szCs w:val="28"/>
        </w:rPr>
        <w:t>жетов: задачи, нормативно-правовое обеспечение. Особенности организации составления проектов федерального бюджета, бюджетов субъектов РФ и мес</w:t>
      </w:r>
      <w:r w:rsidRPr="00955C9C">
        <w:rPr>
          <w:rFonts w:ascii="Times New Roman" w:hAnsi="Times New Roman"/>
          <w:sz w:val="28"/>
          <w:szCs w:val="28"/>
        </w:rPr>
        <w:t>т</w:t>
      </w:r>
      <w:r w:rsidRPr="00955C9C">
        <w:rPr>
          <w:rFonts w:ascii="Times New Roman" w:hAnsi="Times New Roman"/>
          <w:sz w:val="28"/>
          <w:szCs w:val="28"/>
        </w:rPr>
        <w:t>ных бюджетов. Рассмотрение и утверждение бюджетов бюджетной системы Российской Федерации. Исполнение федерального бюджета, бюджетов субъе</w:t>
      </w:r>
      <w:r w:rsidRPr="00955C9C">
        <w:rPr>
          <w:rFonts w:ascii="Times New Roman" w:hAnsi="Times New Roman"/>
          <w:sz w:val="28"/>
          <w:szCs w:val="28"/>
        </w:rPr>
        <w:t>к</w:t>
      </w:r>
      <w:r w:rsidRPr="00955C9C">
        <w:rPr>
          <w:rFonts w:ascii="Times New Roman" w:hAnsi="Times New Roman"/>
          <w:sz w:val="28"/>
          <w:szCs w:val="28"/>
        </w:rPr>
        <w:t>тов Российской Федерации и местных бюджетов, его задачи и правовое регул</w:t>
      </w:r>
      <w:r w:rsidRPr="00955C9C">
        <w:rPr>
          <w:rFonts w:ascii="Times New Roman" w:hAnsi="Times New Roman"/>
          <w:sz w:val="28"/>
          <w:szCs w:val="28"/>
        </w:rPr>
        <w:t>и</w:t>
      </w:r>
      <w:r w:rsidRPr="00955C9C">
        <w:rPr>
          <w:rFonts w:ascii="Times New Roman" w:hAnsi="Times New Roman"/>
          <w:sz w:val="28"/>
          <w:szCs w:val="28"/>
        </w:rPr>
        <w:t>рование. Кассовое обслуживание исполнения бюджетов. Исполнение бюджетов по доходам, расходам, источникам финансирования дефицита бюджета. Касс</w:t>
      </w:r>
      <w:r w:rsidRPr="00955C9C">
        <w:rPr>
          <w:rFonts w:ascii="Times New Roman" w:hAnsi="Times New Roman"/>
          <w:sz w:val="28"/>
          <w:szCs w:val="28"/>
        </w:rPr>
        <w:t>о</w:t>
      </w:r>
      <w:r w:rsidRPr="00955C9C">
        <w:rPr>
          <w:rFonts w:ascii="Times New Roman" w:hAnsi="Times New Roman"/>
          <w:sz w:val="28"/>
          <w:szCs w:val="28"/>
        </w:rPr>
        <w:t>вое обслуживание исполнения бюджетов. Реформирование бюджетного пр</w:t>
      </w:r>
      <w:r w:rsidRPr="00955C9C">
        <w:rPr>
          <w:rFonts w:ascii="Times New Roman" w:hAnsi="Times New Roman"/>
          <w:sz w:val="28"/>
          <w:szCs w:val="28"/>
        </w:rPr>
        <w:t>о</w:t>
      </w:r>
      <w:r w:rsidRPr="00955C9C">
        <w:rPr>
          <w:rFonts w:ascii="Times New Roman" w:hAnsi="Times New Roman"/>
          <w:sz w:val="28"/>
          <w:szCs w:val="28"/>
        </w:rPr>
        <w:t>цесса в России. Организация бюджетного процесса в зарубежных странах.</w:t>
      </w:r>
      <w:r w:rsidRPr="00955C9C">
        <w:rPr>
          <w:rFonts w:ascii="Times New Roman" w:hAnsi="Times New Roman"/>
          <w:sz w:val="28"/>
          <w:szCs w:val="28"/>
        </w:rPr>
        <w:tab/>
      </w:r>
    </w:p>
    <w:p w:rsidR="00AE5405" w:rsidRPr="00955C9C" w:rsidRDefault="00AE5405" w:rsidP="00955C9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55C9C">
        <w:rPr>
          <w:rFonts w:ascii="Times New Roman" w:hAnsi="Times New Roman"/>
          <w:sz w:val="28"/>
          <w:szCs w:val="28"/>
        </w:rPr>
        <w:t>Причины появления внебюджетных фондов в Российской Федерации, их эв</w:t>
      </w:r>
      <w:r w:rsidRPr="00955C9C">
        <w:rPr>
          <w:rFonts w:ascii="Times New Roman" w:hAnsi="Times New Roman"/>
          <w:sz w:val="28"/>
          <w:szCs w:val="28"/>
        </w:rPr>
        <w:t>о</w:t>
      </w:r>
      <w:r w:rsidRPr="00955C9C">
        <w:rPr>
          <w:rFonts w:ascii="Times New Roman" w:hAnsi="Times New Roman"/>
          <w:sz w:val="28"/>
          <w:szCs w:val="28"/>
        </w:rPr>
        <w:t>люция. Правовые основы государственных внебюджетных фондов РФ и терр</w:t>
      </w:r>
      <w:r w:rsidRPr="00955C9C">
        <w:rPr>
          <w:rFonts w:ascii="Times New Roman" w:hAnsi="Times New Roman"/>
          <w:sz w:val="28"/>
          <w:szCs w:val="28"/>
        </w:rPr>
        <w:t>и</w:t>
      </w:r>
      <w:r w:rsidRPr="00955C9C">
        <w:rPr>
          <w:rFonts w:ascii="Times New Roman" w:hAnsi="Times New Roman"/>
          <w:sz w:val="28"/>
          <w:szCs w:val="28"/>
        </w:rPr>
        <w:t>ториальных государственных внебюджетных фондов. Современный состав г</w:t>
      </w:r>
      <w:r w:rsidRPr="00955C9C">
        <w:rPr>
          <w:rFonts w:ascii="Times New Roman" w:hAnsi="Times New Roman"/>
          <w:sz w:val="28"/>
          <w:szCs w:val="28"/>
        </w:rPr>
        <w:t>о</w:t>
      </w:r>
      <w:r w:rsidRPr="00955C9C">
        <w:rPr>
          <w:rFonts w:ascii="Times New Roman" w:hAnsi="Times New Roman"/>
          <w:sz w:val="28"/>
          <w:szCs w:val="28"/>
        </w:rPr>
        <w:t>сударственных внебюджетных фондов в России, общие принципы их формир</w:t>
      </w:r>
      <w:r w:rsidRPr="00955C9C">
        <w:rPr>
          <w:rFonts w:ascii="Times New Roman" w:hAnsi="Times New Roman"/>
          <w:sz w:val="28"/>
          <w:szCs w:val="28"/>
        </w:rPr>
        <w:t>о</w:t>
      </w:r>
      <w:r w:rsidRPr="00955C9C">
        <w:rPr>
          <w:rFonts w:ascii="Times New Roman" w:hAnsi="Times New Roman"/>
          <w:sz w:val="28"/>
          <w:szCs w:val="28"/>
        </w:rPr>
        <w:t>вания. Особенности составления, рассмотрения, утверждения и исполнения бюджетов государственных внебюджетных фондов РФ</w:t>
      </w:r>
      <w:r>
        <w:rPr>
          <w:rFonts w:ascii="Times New Roman" w:hAnsi="Times New Roman"/>
          <w:sz w:val="28"/>
          <w:szCs w:val="28"/>
        </w:rPr>
        <w:t xml:space="preserve"> </w:t>
      </w:r>
      <w:r w:rsidRPr="00955C9C">
        <w:rPr>
          <w:rFonts w:ascii="Times New Roman" w:hAnsi="Times New Roman"/>
          <w:sz w:val="28"/>
          <w:szCs w:val="28"/>
        </w:rPr>
        <w:t>и бюджетов территор</w:t>
      </w:r>
      <w:r w:rsidRPr="00955C9C">
        <w:rPr>
          <w:rFonts w:ascii="Times New Roman" w:hAnsi="Times New Roman"/>
          <w:sz w:val="28"/>
          <w:szCs w:val="28"/>
        </w:rPr>
        <w:t>и</w:t>
      </w:r>
      <w:r w:rsidRPr="00955C9C">
        <w:rPr>
          <w:rFonts w:ascii="Times New Roman" w:hAnsi="Times New Roman"/>
          <w:sz w:val="28"/>
          <w:szCs w:val="28"/>
        </w:rPr>
        <w:t>альных внебюджетных  фондов. Трансферты из федерального бюджета и бю</w:t>
      </w:r>
      <w:r w:rsidRPr="00955C9C">
        <w:rPr>
          <w:rFonts w:ascii="Times New Roman" w:hAnsi="Times New Roman"/>
          <w:sz w:val="28"/>
          <w:szCs w:val="28"/>
        </w:rPr>
        <w:t>д</w:t>
      </w:r>
      <w:r w:rsidRPr="00955C9C">
        <w:rPr>
          <w:rFonts w:ascii="Times New Roman" w:hAnsi="Times New Roman"/>
          <w:sz w:val="28"/>
          <w:szCs w:val="28"/>
        </w:rPr>
        <w:t>жетов субъектов РФ бюджетам государственных внебюджетных фондов, их классификация. Расходы государственных внебюджетных фондов в рамках о</w:t>
      </w:r>
      <w:r w:rsidRPr="00955C9C">
        <w:rPr>
          <w:rFonts w:ascii="Times New Roman" w:hAnsi="Times New Roman"/>
          <w:sz w:val="28"/>
          <w:szCs w:val="28"/>
        </w:rPr>
        <w:t>т</w:t>
      </w:r>
      <w:r w:rsidRPr="00955C9C">
        <w:rPr>
          <w:rFonts w:ascii="Times New Roman" w:hAnsi="Times New Roman"/>
          <w:sz w:val="28"/>
          <w:szCs w:val="28"/>
        </w:rPr>
        <w:t>дельных видов социального страхования и связанные с исполнением иных ра</w:t>
      </w:r>
      <w:r w:rsidRPr="00955C9C">
        <w:rPr>
          <w:rFonts w:ascii="Times New Roman" w:hAnsi="Times New Roman"/>
          <w:sz w:val="28"/>
          <w:szCs w:val="28"/>
        </w:rPr>
        <w:t>с</w:t>
      </w:r>
      <w:r w:rsidRPr="00955C9C">
        <w:rPr>
          <w:rFonts w:ascii="Times New Roman" w:hAnsi="Times New Roman"/>
          <w:sz w:val="28"/>
          <w:szCs w:val="28"/>
        </w:rPr>
        <w:t>ходных обязательств РФ и субъектов РФ. Дефицит федерального бюджета и источники его финансирования. Формирование и использование Резервного фонда и Фонда национального благосостояния. Дефицит бюджетов субъектов Российской Федерации, его предельный размер. Источники финансирования дефицита бюджетов субъектов РФ. Особенности предоставления бюджетных кредитов бюджетам субъектов РФ. Формирование и использование Резервного фонда субъекта РФ. Дефицит местных бюджетов, его предельный размер. И</w:t>
      </w:r>
      <w:r w:rsidRPr="00955C9C">
        <w:rPr>
          <w:rFonts w:ascii="Times New Roman" w:hAnsi="Times New Roman"/>
          <w:sz w:val="28"/>
          <w:szCs w:val="28"/>
        </w:rPr>
        <w:t>с</w:t>
      </w:r>
      <w:r w:rsidRPr="00955C9C">
        <w:rPr>
          <w:rFonts w:ascii="Times New Roman" w:hAnsi="Times New Roman"/>
          <w:sz w:val="28"/>
          <w:szCs w:val="28"/>
        </w:rPr>
        <w:t xml:space="preserve">точники финансирования дефицита местных бюджетов. </w:t>
      </w:r>
    </w:p>
    <w:p w:rsidR="00AE5405" w:rsidRPr="00955C9C" w:rsidRDefault="00AE5405" w:rsidP="00955C9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55C9C">
        <w:rPr>
          <w:rFonts w:ascii="Times New Roman" w:hAnsi="Times New Roman"/>
          <w:sz w:val="28"/>
          <w:szCs w:val="28"/>
        </w:rPr>
        <w:t>Понятие государственного и муниципального долга, его классификация. Кап</w:t>
      </w:r>
      <w:r w:rsidRPr="00955C9C">
        <w:rPr>
          <w:rFonts w:ascii="Times New Roman" w:hAnsi="Times New Roman"/>
          <w:sz w:val="28"/>
          <w:szCs w:val="28"/>
        </w:rPr>
        <w:t>и</w:t>
      </w:r>
      <w:r w:rsidRPr="00955C9C">
        <w:rPr>
          <w:rFonts w:ascii="Times New Roman" w:hAnsi="Times New Roman"/>
          <w:sz w:val="28"/>
          <w:szCs w:val="28"/>
        </w:rPr>
        <w:t>тальный, основной и текущий долг. Внутренний и внешний долг. Соотношение внутреннего и внешнего долга. Влияние государственного и муниципального долга на социально-экономическое развитие страны. Структура государстве</w:t>
      </w:r>
      <w:r w:rsidRPr="00955C9C">
        <w:rPr>
          <w:rFonts w:ascii="Times New Roman" w:hAnsi="Times New Roman"/>
          <w:sz w:val="28"/>
          <w:szCs w:val="28"/>
        </w:rPr>
        <w:t>н</w:t>
      </w:r>
      <w:r w:rsidRPr="00955C9C">
        <w:rPr>
          <w:rFonts w:ascii="Times New Roman" w:hAnsi="Times New Roman"/>
          <w:sz w:val="28"/>
          <w:szCs w:val="28"/>
        </w:rPr>
        <w:t>ного долга Российской Федерации, государственного долга субъекта РФ, мун</w:t>
      </w:r>
      <w:r w:rsidRPr="00955C9C">
        <w:rPr>
          <w:rFonts w:ascii="Times New Roman" w:hAnsi="Times New Roman"/>
          <w:sz w:val="28"/>
          <w:szCs w:val="28"/>
        </w:rPr>
        <w:t>и</w:t>
      </w:r>
      <w:r w:rsidRPr="00955C9C">
        <w:rPr>
          <w:rFonts w:ascii="Times New Roman" w:hAnsi="Times New Roman"/>
          <w:sz w:val="28"/>
          <w:szCs w:val="28"/>
        </w:rPr>
        <w:t>ципального долга. Управление государственным и муниципальным долгом, с</w:t>
      </w:r>
      <w:r w:rsidRPr="00955C9C">
        <w:rPr>
          <w:rFonts w:ascii="Times New Roman" w:hAnsi="Times New Roman"/>
          <w:sz w:val="28"/>
          <w:szCs w:val="28"/>
        </w:rPr>
        <w:t>о</w:t>
      </w:r>
      <w:r w:rsidRPr="00955C9C">
        <w:rPr>
          <w:rFonts w:ascii="Times New Roman" w:hAnsi="Times New Roman"/>
          <w:sz w:val="28"/>
          <w:szCs w:val="28"/>
        </w:rPr>
        <w:t>держание и основные этапы. Методы управления долгом: содержание, сфера и условия применения. Особенности управления внутренним и внешним гос</w:t>
      </w:r>
      <w:r w:rsidRPr="00955C9C">
        <w:rPr>
          <w:rFonts w:ascii="Times New Roman" w:hAnsi="Times New Roman"/>
          <w:sz w:val="28"/>
          <w:szCs w:val="28"/>
        </w:rPr>
        <w:t>у</w:t>
      </w:r>
      <w:r w:rsidRPr="00955C9C">
        <w:rPr>
          <w:rFonts w:ascii="Times New Roman" w:hAnsi="Times New Roman"/>
          <w:sz w:val="28"/>
          <w:szCs w:val="28"/>
        </w:rPr>
        <w:t>дарственным долгом Российской Федерации. Формы и виды государственных и муниципальных заимствований. Особенности займов, банковских и бюджетных кредитов как форм заимствований, привлекаемых органами государственной власти и местного самоуправления. Методы и способы преодоления и предо</w:t>
      </w:r>
      <w:r w:rsidRPr="00955C9C">
        <w:rPr>
          <w:rFonts w:ascii="Times New Roman" w:hAnsi="Times New Roman"/>
          <w:sz w:val="28"/>
          <w:szCs w:val="28"/>
        </w:rPr>
        <w:t>т</w:t>
      </w:r>
      <w:r w:rsidRPr="00955C9C">
        <w:rPr>
          <w:rFonts w:ascii="Times New Roman" w:hAnsi="Times New Roman"/>
          <w:sz w:val="28"/>
          <w:szCs w:val="28"/>
        </w:rPr>
        <w:t>вращения мировых финансовых  кризисов. Дефолт: причины и последствия.</w:t>
      </w:r>
    </w:p>
    <w:p w:rsidR="00AE5405" w:rsidRPr="00795905" w:rsidRDefault="00AE5405" w:rsidP="00955C9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55C9C">
        <w:rPr>
          <w:rFonts w:ascii="Times New Roman" w:hAnsi="Times New Roman"/>
          <w:sz w:val="28"/>
          <w:szCs w:val="28"/>
        </w:rPr>
        <w:t>Финансовые методы воздействия на развитие международных экономических отношений, их характеристика. Всемирная торговая организация, финансовые последствия для стран-членов ВТО. Формы участия иностранного капитала в инвестировании финансовых ресурсов: организация предприятий, приобрет</w:t>
      </w:r>
      <w:r w:rsidRPr="00955C9C">
        <w:rPr>
          <w:rFonts w:ascii="Times New Roman" w:hAnsi="Times New Roman"/>
          <w:sz w:val="28"/>
          <w:szCs w:val="28"/>
        </w:rPr>
        <w:t>е</w:t>
      </w:r>
      <w:r w:rsidRPr="00955C9C">
        <w:rPr>
          <w:rFonts w:ascii="Times New Roman" w:hAnsi="Times New Roman"/>
          <w:sz w:val="28"/>
          <w:szCs w:val="28"/>
        </w:rPr>
        <w:t>ние ценных бумаг. Финансовые методы привлечения иностранного капитала. Роль финансов в создании и функционировании свободных экономических зон. Международные финансовые организации, основы их функционирования. И</w:t>
      </w:r>
      <w:r w:rsidRPr="00955C9C">
        <w:rPr>
          <w:rFonts w:ascii="Times New Roman" w:hAnsi="Times New Roman"/>
          <w:sz w:val="28"/>
          <w:szCs w:val="28"/>
        </w:rPr>
        <w:t>с</w:t>
      </w:r>
      <w:r w:rsidRPr="00955C9C">
        <w:rPr>
          <w:rFonts w:ascii="Times New Roman" w:hAnsi="Times New Roman"/>
          <w:sz w:val="28"/>
          <w:szCs w:val="28"/>
        </w:rPr>
        <w:t>точники и порядок формирования международных финансовых фондов, н</w:t>
      </w:r>
      <w:r w:rsidRPr="00955C9C">
        <w:rPr>
          <w:rFonts w:ascii="Times New Roman" w:hAnsi="Times New Roman"/>
          <w:sz w:val="28"/>
          <w:szCs w:val="28"/>
        </w:rPr>
        <w:t>а</w:t>
      </w:r>
      <w:r w:rsidRPr="00955C9C">
        <w:rPr>
          <w:rFonts w:ascii="Times New Roman" w:hAnsi="Times New Roman"/>
          <w:sz w:val="28"/>
          <w:szCs w:val="28"/>
        </w:rPr>
        <w:t>правления использования средств этих фондов. Участие России в междунаро</w:t>
      </w:r>
      <w:r w:rsidRPr="00955C9C">
        <w:rPr>
          <w:rFonts w:ascii="Times New Roman" w:hAnsi="Times New Roman"/>
          <w:sz w:val="28"/>
          <w:szCs w:val="28"/>
        </w:rPr>
        <w:t>д</w:t>
      </w:r>
      <w:r w:rsidRPr="00955C9C">
        <w:rPr>
          <w:rFonts w:ascii="Times New Roman" w:hAnsi="Times New Roman"/>
          <w:sz w:val="28"/>
          <w:szCs w:val="28"/>
        </w:rPr>
        <w:t>ных финансовых организациях; источники и порядок уплаты ею членских взносов. Использование средств международных финансовых организаций для экономического и социального развития России. Финансовые аспекты сотру</w:t>
      </w:r>
      <w:r w:rsidRPr="00955C9C">
        <w:rPr>
          <w:rFonts w:ascii="Times New Roman" w:hAnsi="Times New Roman"/>
          <w:sz w:val="28"/>
          <w:szCs w:val="28"/>
        </w:rPr>
        <w:t>д</w:t>
      </w:r>
      <w:r w:rsidRPr="00955C9C">
        <w:rPr>
          <w:rFonts w:ascii="Times New Roman" w:hAnsi="Times New Roman"/>
          <w:sz w:val="28"/>
          <w:szCs w:val="28"/>
        </w:rPr>
        <w:t xml:space="preserve">ничества России со странами СНГ. Особенности таможенной политики со странами СНГ. </w:t>
      </w:r>
    </w:p>
    <w:p w:rsidR="00AE5405" w:rsidRPr="00795905" w:rsidRDefault="00AE5405" w:rsidP="00955C9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E5405" w:rsidRPr="00996282" w:rsidRDefault="00AE5405" w:rsidP="00996282">
      <w:pPr>
        <w:tabs>
          <w:tab w:val="left" w:pos="540"/>
        </w:tabs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996282">
        <w:rPr>
          <w:rFonts w:ascii="Times New Roman" w:hAnsi="Times New Roman"/>
          <w:b/>
          <w:sz w:val="28"/>
          <w:szCs w:val="28"/>
        </w:rPr>
        <w:t xml:space="preserve">      </w:t>
      </w:r>
      <w:r w:rsidRPr="00996282">
        <w:rPr>
          <w:rFonts w:ascii="Times New Roman" w:hAnsi="Times New Roman"/>
        </w:rPr>
        <w:t xml:space="preserve">      </w:t>
      </w:r>
      <w:bookmarkStart w:id="0" w:name="sub_15213"/>
      <w:bookmarkStart w:id="1" w:name="sub_15210"/>
      <w:r w:rsidRPr="00996282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996282">
        <w:rPr>
          <w:rFonts w:ascii="Times New Roman" w:hAnsi="Times New Roman"/>
          <w:sz w:val="28"/>
          <w:szCs w:val="28"/>
        </w:rPr>
        <w:t>обучающийся должен о</w:t>
      </w:r>
      <w:r w:rsidRPr="00996282">
        <w:rPr>
          <w:rFonts w:ascii="Times New Roman" w:hAnsi="Times New Roman"/>
          <w:sz w:val="28"/>
          <w:szCs w:val="28"/>
        </w:rPr>
        <w:t>б</w:t>
      </w:r>
      <w:r w:rsidRPr="00996282">
        <w:rPr>
          <w:rFonts w:ascii="Times New Roman" w:hAnsi="Times New Roman"/>
          <w:sz w:val="28"/>
          <w:szCs w:val="28"/>
        </w:rPr>
        <w:t>ладать следующими профессиональными (ПК) компете</w:t>
      </w:r>
      <w:r w:rsidRPr="00996282">
        <w:rPr>
          <w:rFonts w:ascii="Times New Roman" w:hAnsi="Times New Roman"/>
          <w:sz w:val="28"/>
          <w:szCs w:val="28"/>
        </w:rPr>
        <w:t>н</w:t>
      </w:r>
      <w:r w:rsidRPr="00996282">
        <w:rPr>
          <w:rFonts w:ascii="Times New Roman" w:hAnsi="Times New Roman"/>
          <w:sz w:val="28"/>
          <w:szCs w:val="28"/>
        </w:rPr>
        <w:t>циями:</w:t>
      </w:r>
    </w:p>
    <w:p w:rsidR="00AE5405" w:rsidRPr="002C5D6E" w:rsidRDefault="00AE5405" w:rsidP="0099628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  <w:r w:rsidRPr="00996282">
        <w:rPr>
          <w:rFonts w:ascii="Times New Roman" w:hAnsi="Times New Roman"/>
          <w:sz w:val="28"/>
          <w:szCs w:val="28"/>
        </w:rPr>
        <w:t xml:space="preserve">         ПК-4: умеет применять основные методы финансового менеджмента для оценки активов, управления оборотным капиталом, принятия инвестиционных решений, решений по финансированию, формированию дивидендной полит</w:t>
      </w:r>
      <w:r w:rsidRPr="00996282">
        <w:rPr>
          <w:rFonts w:ascii="Times New Roman" w:hAnsi="Times New Roman"/>
          <w:sz w:val="28"/>
          <w:szCs w:val="28"/>
        </w:rPr>
        <w:t>и</w:t>
      </w:r>
      <w:r w:rsidRPr="00996282">
        <w:rPr>
          <w:rFonts w:ascii="Times New Roman" w:hAnsi="Times New Roman"/>
          <w:sz w:val="28"/>
          <w:szCs w:val="28"/>
        </w:rPr>
        <w:t>ки и структуры капитала, в том числе, при принятии решений, связанных с опер</w:t>
      </w:r>
      <w:r w:rsidRPr="00996282">
        <w:rPr>
          <w:rFonts w:ascii="Times New Roman" w:hAnsi="Times New Roman"/>
          <w:sz w:val="28"/>
          <w:szCs w:val="28"/>
        </w:rPr>
        <w:t>а</w:t>
      </w:r>
      <w:r w:rsidRPr="00996282">
        <w:rPr>
          <w:rFonts w:ascii="Times New Roman" w:hAnsi="Times New Roman"/>
          <w:sz w:val="28"/>
          <w:szCs w:val="28"/>
        </w:rPr>
        <w:t>циями на мировых рынках в условиях глобализации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2C5D6E">
        <w:rPr>
          <w:rFonts w:ascii="Times New Roman" w:hAnsi="Times New Roman"/>
          <w:sz w:val="28"/>
          <w:szCs w:val="28"/>
        </w:rPr>
        <w:t>(</w:t>
      </w:r>
      <w:r w:rsidRPr="002C5D6E">
        <w:rPr>
          <w:rFonts w:ascii="Times New Roman" w:hAnsi="Times New Roman"/>
          <w:i/>
          <w:iCs/>
          <w:sz w:val="28"/>
          <w:szCs w:val="28"/>
        </w:rPr>
        <w:t xml:space="preserve">знает </w:t>
      </w:r>
      <w:r w:rsidRPr="002C5D6E">
        <w:rPr>
          <w:rFonts w:ascii="Times New Roman" w:hAnsi="Times New Roman"/>
          <w:iCs/>
          <w:sz w:val="28"/>
          <w:szCs w:val="28"/>
        </w:rPr>
        <w:t>о п</w:t>
      </w:r>
      <w:r w:rsidRPr="002C5D6E">
        <w:rPr>
          <w:rFonts w:ascii="Times New Roman" w:hAnsi="Times New Roman"/>
          <w:sz w:val="28"/>
          <w:szCs w:val="28"/>
        </w:rPr>
        <w:t>ередовом опыте решения аналогичных задач в отечественной и зарубежной практике,  механи</w:t>
      </w:r>
      <w:r w:rsidRPr="002C5D6E">
        <w:rPr>
          <w:rFonts w:ascii="Times New Roman" w:hAnsi="Times New Roman"/>
          <w:sz w:val="28"/>
          <w:szCs w:val="28"/>
        </w:rPr>
        <w:t>з</w:t>
      </w:r>
      <w:r w:rsidRPr="002C5D6E">
        <w:rPr>
          <w:rFonts w:ascii="Times New Roman" w:hAnsi="Times New Roman"/>
          <w:sz w:val="28"/>
          <w:szCs w:val="28"/>
        </w:rPr>
        <w:t>мы финансового управления в условиях кризисного развития организации, м</w:t>
      </w:r>
      <w:r w:rsidRPr="002C5D6E">
        <w:rPr>
          <w:rFonts w:ascii="Times New Roman" w:hAnsi="Times New Roman"/>
          <w:sz w:val="28"/>
          <w:szCs w:val="28"/>
        </w:rPr>
        <w:t>е</w:t>
      </w:r>
      <w:r w:rsidRPr="002C5D6E">
        <w:rPr>
          <w:rFonts w:ascii="Times New Roman" w:hAnsi="Times New Roman"/>
          <w:sz w:val="28"/>
          <w:szCs w:val="28"/>
        </w:rPr>
        <w:t>тоды обоснования и внедрения бюджетирования, сущность политики управл</w:t>
      </w:r>
      <w:r w:rsidRPr="002C5D6E">
        <w:rPr>
          <w:rFonts w:ascii="Times New Roman" w:hAnsi="Times New Roman"/>
          <w:sz w:val="28"/>
          <w:szCs w:val="28"/>
        </w:rPr>
        <w:t>е</w:t>
      </w:r>
      <w:r w:rsidRPr="002C5D6E">
        <w:rPr>
          <w:rFonts w:ascii="Times New Roman" w:hAnsi="Times New Roman"/>
          <w:sz w:val="28"/>
          <w:szCs w:val="28"/>
        </w:rPr>
        <w:t>ния капиталом организации и ее основные этапы;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2C5D6E">
        <w:rPr>
          <w:rFonts w:ascii="Times New Roman" w:hAnsi="Times New Roman"/>
          <w:i/>
          <w:iCs/>
          <w:sz w:val="28"/>
          <w:szCs w:val="28"/>
        </w:rPr>
        <w:t>умеет</w:t>
      </w:r>
      <w:r w:rsidRPr="002C5D6E">
        <w:rPr>
          <w:rFonts w:ascii="Times New Roman" w:hAnsi="Times New Roman"/>
          <w:sz w:val="28"/>
          <w:szCs w:val="28"/>
        </w:rPr>
        <w:t xml:space="preserve"> оценивать эффекти</w:t>
      </w:r>
      <w:r w:rsidRPr="002C5D6E">
        <w:rPr>
          <w:rFonts w:ascii="Times New Roman" w:hAnsi="Times New Roman"/>
          <w:sz w:val="28"/>
          <w:szCs w:val="28"/>
        </w:rPr>
        <w:t>в</w:t>
      </w:r>
      <w:r w:rsidRPr="002C5D6E">
        <w:rPr>
          <w:rFonts w:ascii="Times New Roman" w:hAnsi="Times New Roman"/>
          <w:sz w:val="28"/>
          <w:szCs w:val="28"/>
        </w:rPr>
        <w:t>ность инвестиционных проектов, определять оптимальную структуру источн</w:t>
      </w:r>
      <w:r w:rsidRPr="002C5D6E">
        <w:rPr>
          <w:rFonts w:ascii="Times New Roman" w:hAnsi="Times New Roman"/>
          <w:sz w:val="28"/>
          <w:szCs w:val="28"/>
        </w:rPr>
        <w:t>и</w:t>
      </w:r>
      <w:r w:rsidRPr="002C5D6E">
        <w:rPr>
          <w:rFonts w:ascii="Times New Roman" w:hAnsi="Times New Roman"/>
          <w:sz w:val="28"/>
          <w:szCs w:val="28"/>
        </w:rPr>
        <w:t>ков финансирования инвестиционных проектов и оборотных активов,  пров</w:t>
      </w:r>
      <w:r w:rsidRPr="002C5D6E">
        <w:rPr>
          <w:rFonts w:ascii="Times New Roman" w:hAnsi="Times New Roman"/>
          <w:sz w:val="28"/>
          <w:szCs w:val="28"/>
        </w:rPr>
        <w:t>о</w:t>
      </w:r>
      <w:r w:rsidRPr="002C5D6E">
        <w:rPr>
          <w:rFonts w:ascii="Times New Roman" w:hAnsi="Times New Roman"/>
          <w:sz w:val="28"/>
          <w:szCs w:val="28"/>
        </w:rPr>
        <w:t>дить выбор учетной политики);</w:t>
      </w:r>
    </w:p>
    <w:p w:rsidR="00AE5405" w:rsidRPr="00996282" w:rsidRDefault="00AE5405" w:rsidP="0099628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96282">
        <w:rPr>
          <w:rFonts w:ascii="Times New Roman" w:hAnsi="Times New Roman"/>
          <w:sz w:val="28"/>
          <w:szCs w:val="28"/>
        </w:rPr>
        <w:t xml:space="preserve">        ПК-9: способен</w:t>
      </w:r>
      <w:r w:rsidRPr="00996282">
        <w:rPr>
          <w:rFonts w:ascii="Times New Roman" w:hAnsi="Times New Roman"/>
        </w:rPr>
        <w:t xml:space="preserve">  </w:t>
      </w:r>
      <w:r w:rsidRPr="00996282">
        <w:rPr>
          <w:rFonts w:ascii="Times New Roman" w:hAnsi="Times New Roman"/>
          <w:sz w:val="28"/>
          <w:szCs w:val="28"/>
        </w:rPr>
        <w:t>оценивать воздействие макроэкономической среды на функционирование организаций и органов государственного и муниципальн</w:t>
      </w:r>
      <w:r w:rsidRPr="00996282">
        <w:rPr>
          <w:rFonts w:ascii="Times New Roman" w:hAnsi="Times New Roman"/>
          <w:sz w:val="28"/>
          <w:szCs w:val="28"/>
        </w:rPr>
        <w:t>о</w:t>
      </w:r>
      <w:r w:rsidRPr="00996282">
        <w:rPr>
          <w:rFonts w:ascii="Times New Roman" w:hAnsi="Times New Roman"/>
          <w:sz w:val="28"/>
          <w:szCs w:val="28"/>
        </w:rPr>
        <w:t>го управления, выявлять и анализировать рыночные и специфические риски, а также анализировать поведение потребителей экономических благ и формир</w:t>
      </w:r>
      <w:r w:rsidRPr="00996282">
        <w:rPr>
          <w:rFonts w:ascii="Times New Roman" w:hAnsi="Times New Roman"/>
          <w:sz w:val="28"/>
          <w:szCs w:val="28"/>
        </w:rPr>
        <w:t>о</w:t>
      </w:r>
      <w:r w:rsidRPr="00996282">
        <w:rPr>
          <w:rFonts w:ascii="Times New Roman" w:hAnsi="Times New Roman"/>
          <w:sz w:val="28"/>
          <w:szCs w:val="28"/>
        </w:rPr>
        <w:t>вание спроса на основе знания экономических основ поведения организ</w:t>
      </w:r>
      <w:r w:rsidRPr="00996282">
        <w:rPr>
          <w:rFonts w:ascii="Times New Roman" w:hAnsi="Times New Roman"/>
          <w:sz w:val="28"/>
          <w:szCs w:val="28"/>
        </w:rPr>
        <w:t>а</w:t>
      </w:r>
      <w:r w:rsidRPr="00996282">
        <w:rPr>
          <w:rFonts w:ascii="Times New Roman" w:hAnsi="Times New Roman"/>
          <w:sz w:val="28"/>
          <w:szCs w:val="28"/>
        </w:rPr>
        <w:t>ций, структур рынков и конкурентной среды отрасли (</w:t>
      </w:r>
      <w:r w:rsidRPr="00996282">
        <w:rPr>
          <w:rFonts w:ascii="Times New Roman" w:hAnsi="Times New Roman"/>
          <w:i/>
          <w:sz w:val="28"/>
          <w:szCs w:val="28"/>
        </w:rPr>
        <w:t xml:space="preserve">знает  </w:t>
      </w:r>
      <w:r w:rsidRPr="00996282">
        <w:rPr>
          <w:rFonts w:ascii="Times New Roman" w:hAnsi="Times New Roman"/>
          <w:sz w:val="28"/>
          <w:szCs w:val="28"/>
        </w:rPr>
        <w:t>основные пол</w:t>
      </w:r>
      <w:r w:rsidRPr="00996282">
        <w:rPr>
          <w:rFonts w:ascii="Times New Roman" w:hAnsi="Times New Roman"/>
          <w:sz w:val="28"/>
          <w:szCs w:val="28"/>
        </w:rPr>
        <w:t>о</w:t>
      </w:r>
      <w:r w:rsidRPr="00996282">
        <w:rPr>
          <w:rFonts w:ascii="Times New Roman" w:hAnsi="Times New Roman"/>
          <w:sz w:val="28"/>
          <w:szCs w:val="28"/>
        </w:rPr>
        <w:t>жения экономической теории, особенности экономического развития российской эк</w:t>
      </w:r>
      <w:r w:rsidRPr="00996282">
        <w:rPr>
          <w:rFonts w:ascii="Times New Roman" w:hAnsi="Times New Roman"/>
          <w:sz w:val="28"/>
          <w:szCs w:val="28"/>
        </w:rPr>
        <w:t>о</w:t>
      </w:r>
      <w:r w:rsidRPr="00996282">
        <w:rPr>
          <w:rFonts w:ascii="Times New Roman" w:hAnsi="Times New Roman"/>
          <w:sz w:val="28"/>
          <w:szCs w:val="28"/>
        </w:rPr>
        <w:t>номики и государственной экономической политики;</w:t>
      </w:r>
      <w:r w:rsidRPr="00996282">
        <w:rPr>
          <w:rFonts w:ascii="Times New Roman" w:hAnsi="Times New Roman"/>
          <w:i/>
          <w:sz w:val="28"/>
          <w:szCs w:val="28"/>
        </w:rPr>
        <w:t xml:space="preserve"> умеет  </w:t>
      </w:r>
      <w:r w:rsidRPr="00996282">
        <w:rPr>
          <w:rFonts w:ascii="Times New Roman" w:hAnsi="Times New Roman"/>
          <w:spacing w:val="-8"/>
          <w:sz w:val="28"/>
          <w:szCs w:val="28"/>
        </w:rPr>
        <w:t>использовать эк</w:t>
      </w:r>
      <w:r w:rsidRPr="00996282">
        <w:rPr>
          <w:rFonts w:ascii="Times New Roman" w:hAnsi="Times New Roman"/>
          <w:spacing w:val="-8"/>
          <w:sz w:val="28"/>
          <w:szCs w:val="28"/>
        </w:rPr>
        <w:t>о</w:t>
      </w:r>
      <w:r w:rsidRPr="00996282">
        <w:rPr>
          <w:rFonts w:ascii="Times New Roman" w:hAnsi="Times New Roman"/>
          <w:spacing w:val="-8"/>
          <w:sz w:val="28"/>
          <w:szCs w:val="28"/>
        </w:rPr>
        <w:t xml:space="preserve">номические знания для оценки функционирования </w:t>
      </w:r>
      <w:r w:rsidRPr="00996282">
        <w:rPr>
          <w:rFonts w:ascii="Times New Roman" w:hAnsi="Times New Roman"/>
          <w:sz w:val="28"/>
          <w:szCs w:val="28"/>
        </w:rPr>
        <w:t>организаций и органов гос</w:t>
      </w:r>
      <w:r w:rsidRPr="00996282">
        <w:rPr>
          <w:rFonts w:ascii="Times New Roman" w:hAnsi="Times New Roman"/>
          <w:sz w:val="28"/>
          <w:szCs w:val="28"/>
        </w:rPr>
        <w:t>у</w:t>
      </w:r>
      <w:r w:rsidRPr="00996282">
        <w:rPr>
          <w:rFonts w:ascii="Times New Roman" w:hAnsi="Times New Roman"/>
          <w:sz w:val="28"/>
          <w:szCs w:val="28"/>
        </w:rPr>
        <w:t>дарственного и муниципального управления</w:t>
      </w:r>
      <w:r w:rsidRPr="00996282">
        <w:rPr>
          <w:rFonts w:ascii="Times New Roman" w:hAnsi="Times New Roman"/>
          <w:spacing w:val="-8"/>
          <w:sz w:val="28"/>
          <w:szCs w:val="28"/>
        </w:rPr>
        <w:t xml:space="preserve"> в современных условиях</w:t>
      </w:r>
      <w:r w:rsidRPr="00996282">
        <w:rPr>
          <w:rFonts w:ascii="Times New Roman" w:hAnsi="Times New Roman"/>
          <w:sz w:val="28"/>
          <w:szCs w:val="28"/>
        </w:rPr>
        <w:t>;</w:t>
      </w:r>
      <w:r w:rsidRPr="00996282">
        <w:rPr>
          <w:rFonts w:ascii="Times New Roman" w:hAnsi="Times New Roman"/>
          <w:i/>
          <w:sz w:val="28"/>
          <w:szCs w:val="28"/>
        </w:rPr>
        <w:t xml:space="preserve"> вл</w:t>
      </w:r>
      <w:r w:rsidRPr="00996282">
        <w:rPr>
          <w:rFonts w:ascii="Times New Roman" w:hAnsi="Times New Roman"/>
          <w:i/>
          <w:sz w:val="28"/>
          <w:szCs w:val="28"/>
        </w:rPr>
        <w:t>а</w:t>
      </w:r>
      <w:r w:rsidRPr="00996282">
        <w:rPr>
          <w:rFonts w:ascii="Times New Roman" w:hAnsi="Times New Roman"/>
          <w:i/>
          <w:sz w:val="28"/>
          <w:szCs w:val="28"/>
        </w:rPr>
        <w:t xml:space="preserve">деет  </w:t>
      </w:r>
      <w:r w:rsidRPr="00996282">
        <w:rPr>
          <w:rFonts w:ascii="Times New Roman" w:hAnsi="Times New Roman"/>
          <w:sz w:val="28"/>
          <w:szCs w:val="28"/>
        </w:rPr>
        <w:t>методами оценки воздействия макроэкономической среды на функциониров</w:t>
      </w:r>
      <w:r w:rsidRPr="00996282">
        <w:rPr>
          <w:rFonts w:ascii="Times New Roman" w:hAnsi="Times New Roman"/>
          <w:sz w:val="28"/>
          <w:szCs w:val="28"/>
        </w:rPr>
        <w:t>а</w:t>
      </w:r>
      <w:r w:rsidRPr="00996282">
        <w:rPr>
          <w:rFonts w:ascii="Times New Roman" w:hAnsi="Times New Roman"/>
          <w:sz w:val="28"/>
          <w:szCs w:val="28"/>
        </w:rPr>
        <w:t>ние организаций и органов государственного и муниципального упра</w:t>
      </w:r>
      <w:r w:rsidRPr="00996282">
        <w:rPr>
          <w:rFonts w:ascii="Times New Roman" w:hAnsi="Times New Roman"/>
          <w:sz w:val="28"/>
          <w:szCs w:val="28"/>
        </w:rPr>
        <w:t>в</w:t>
      </w:r>
      <w:r w:rsidRPr="00996282">
        <w:rPr>
          <w:rFonts w:ascii="Times New Roman" w:hAnsi="Times New Roman"/>
          <w:sz w:val="28"/>
          <w:szCs w:val="28"/>
        </w:rPr>
        <w:t>ления)</w:t>
      </w:r>
      <w:r>
        <w:rPr>
          <w:rFonts w:ascii="Times New Roman" w:hAnsi="Times New Roman"/>
          <w:sz w:val="28"/>
          <w:szCs w:val="28"/>
        </w:rPr>
        <w:t>.</w:t>
      </w:r>
    </w:p>
    <w:p w:rsidR="00AE5405" w:rsidRPr="009659A2" w:rsidRDefault="00AE5405" w:rsidP="00996282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</w:t>
      </w:r>
      <w:bookmarkEnd w:id="0"/>
      <w:bookmarkEnd w:id="1"/>
    </w:p>
    <w:p w:rsidR="00AE5405" w:rsidRDefault="00AE5405" w:rsidP="009276AC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9E44A6">
        <w:rPr>
          <w:rFonts w:ascii="Times New Roman" w:hAnsi="Times New Roman"/>
          <w:b/>
          <w:sz w:val="28"/>
          <w:szCs w:val="28"/>
        </w:rPr>
        <w:t xml:space="preserve">       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 w:rsidRPr="00337AEA">
        <w:rPr>
          <w:rFonts w:ascii="Times New Roman" w:hAnsi="Times New Roman"/>
          <w:b/>
          <w:sz w:val="28"/>
          <w:szCs w:val="28"/>
        </w:rPr>
        <w:t>Образовательны</w:t>
      </w:r>
      <w:bookmarkStart w:id="2" w:name="_GoBack"/>
      <w:bookmarkEnd w:id="2"/>
      <w:r w:rsidRPr="00337AEA">
        <w:rPr>
          <w:rFonts w:ascii="Times New Roman" w:hAnsi="Times New Roman"/>
          <w:b/>
          <w:sz w:val="28"/>
          <w:szCs w:val="28"/>
        </w:rPr>
        <w:t>е технологии: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</w:p>
    <w:p w:rsidR="00AE5405" w:rsidRPr="009276AC" w:rsidRDefault="00AE5405" w:rsidP="009276AC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iCs/>
          <w:snapToGrid w:val="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9276AC">
        <w:rPr>
          <w:rFonts w:ascii="Times New Roman" w:hAnsi="Times New Roman"/>
          <w:iCs/>
          <w:snapToGrid w:val="0"/>
          <w:sz w:val="28"/>
          <w:szCs w:val="28"/>
        </w:rPr>
        <w:t>Дисциплина предполагает широкое использование в учебном процессе а</w:t>
      </w:r>
      <w:r w:rsidRPr="009276AC">
        <w:rPr>
          <w:rFonts w:ascii="Times New Roman" w:hAnsi="Times New Roman"/>
          <w:iCs/>
          <w:snapToGrid w:val="0"/>
          <w:sz w:val="28"/>
          <w:szCs w:val="28"/>
        </w:rPr>
        <w:t>к</w:t>
      </w:r>
      <w:r w:rsidRPr="009276AC">
        <w:rPr>
          <w:rFonts w:ascii="Times New Roman" w:hAnsi="Times New Roman"/>
          <w:iCs/>
          <w:snapToGrid w:val="0"/>
          <w:sz w:val="28"/>
          <w:szCs w:val="28"/>
        </w:rPr>
        <w:t xml:space="preserve">тивных и интерактивных форм проведения занятий: компьютерные симуляции, деловые и ролевые игры, мастер-классы, психологические тренинги, просмотр видеофильмов, разбор конкретных ситуаций и пр. </w:t>
      </w:r>
    </w:p>
    <w:p w:rsidR="00AE5405" w:rsidRPr="009276AC" w:rsidRDefault="00AE5405" w:rsidP="009276AC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iCs/>
          <w:snapToGrid w:val="0"/>
          <w:sz w:val="28"/>
          <w:szCs w:val="28"/>
        </w:rPr>
      </w:pPr>
      <w:r>
        <w:rPr>
          <w:rFonts w:ascii="Times New Roman" w:hAnsi="Times New Roman"/>
          <w:iCs/>
          <w:snapToGrid w:val="0"/>
          <w:sz w:val="28"/>
          <w:szCs w:val="28"/>
        </w:rPr>
        <w:t xml:space="preserve">         </w:t>
      </w:r>
      <w:r w:rsidRPr="009276AC">
        <w:rPr>
          <w:rFonts w:ascii="Times New Roman" w:hAnsi="Times New Roman"/>
          <w:iCs/>
          <w:snapToGrid w:val="0"/>
          <w:sz w:val="28"/>
          <w:szCs w:val="28"/>
        </w:rPr>
        <w:t>С целью формирования и развития профессиональных навыков студентов предлагается использовать проектную технологию /портфолио /технологию кейсов /визуальные презентации теоретического материала и др. На лекциях задаются проблемные ситуации, преподаватель предлагает разные пути их р</w:t>
      </w:r>
      <w:r w:rsidRPr="009276AC">
        <w:rPr>
          <w:rFonts w:ascii="Times New Roman" w:hAnsi="Times New Roman"/>
          <w:iCs/>
          <w:snapToGrid w:val="0"/>
          <w:sz w:val="28"/>
          <w:szCs w:val="28"/>
        </w:rPr>
        <w:t>е</w:t>
      </w:r>
      <w:r w:rsidRPr="009276AC">
        <w:rPr>
          <w:rFonts w:ascii="Times New Roman" w:hAnsi="Times New Roman"/>
          <w:iCs/>
          <w:snapToGrid w:val="0"/>
          <w:sz w:val="28"/>
          <w:szCs w:val="28"/>
        </w:rPr>
        <w:t xml:space="preserve">шения, а студенты делают свой выбор. </w:t>
      </w:r>
    </w:p>
    <w:p w:rsidR="00AE5405" w:rsidRDefault="00AE5405" w:rsidP="009276A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E5405" w:rsidRPr="005D4278" w:rsidRDefault="00AE5405" w:rsidP="009276AC">
      <w:pPr>
        <w:tabs>
          <w:tab w:val="left" w:pos="540"/>
          <w:tab w:val="left" w:pos="720"/>
        </w:tabs>
        <w:spacing w:after="0" w:line="100" w:lineRule="atLeast"/>
        <w:jc w:val="both"/>
        <w:rPr>
          <w:sz w:val="32"/>
          <w:szCs w:val="32"/>
        </w:rPr>
      </w:pPr>
      <w:r w:rsidRPr="009E44A6">
        <w:rPr>
          <w:rFonts w:ascii="Times New Roman" w:hAnsi="Times New Roman"/>
          <w:b/>
          <w:sz w:val="28"/>
          <w:szCs w:val="28"/>
        </w:rPr>
        <w:t xml:space="preserve">       </w:t>
      </w:r>
      <w:r>
        <w:rPr>
          <w:rFonts w:ascii="Times New Roman" w:hAnsi="Times New Roman"/>
          <w:b/>
          <w:sz w:val="28"/>
          <w:szCs w:val="28"/>
        </w:rPr>
        <w:t xml:space="preserve">  Составитель</w:t>
      </w:r>
      <w:r w:rsidRPr="009E44A6">
        <w:rPr>
          <w:rFonts w:ascii="Times New Roman" w:hAnsi="Times New Roman"/>
          <w:b/>
          <w:sz w:val="28"/>
          <w:szCs w:val="28"/>
        </w:rPr>
        <w:t>:</w:t>
      </w:r>
      <w:r w:rsidRPr="00337AE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Е.Б. Дуплинская, канд. экон. наук, доцент, </w:t>
      </w:r>
      <w:r w:rsidRPr="00337AEA">
        <w:rPr>
          <w:rFonts w:ascii="Times New Roman" w:hAnsi="Times New Roman"/>
          <w:sz w:val="28"/>
          <w:szCs w:val="28"/>
        </w:rPr>
        <w:t>кафедр</w:t>
      </w:r>
      <w:r>
        <w:rPr>
          <w:rFonts w:ascii="Times New Roman" w:hAnsi="Times New Roman"/>
          <w:sz w:val="28"/>
          <w:szCs w:val="28"/>
        </w:rPr>
        <w:t xml:space="preserve">а </w:t>
      </w:r>
      <w:r w:rsidRPr="00337AEA">
        <w:rPr>
          <w:rFonts w:ascii="Times New Roman" w:hAnsi="Times New Roman"/>
          <w:sz w:val="28"/>
          <w:szCs w:val="28"/>
        </w:rPr>
        <w:t>фина</w:t>
      </w:r>
      <w:r w:rsidRPr="00337AEA">
        <w:rPr>
          <w:rFonts w:ascii="Times New Roman" w:hAnsi="Times New Roman"/>
          <w:sz w:val="28"/>
          <w:szCs w:val="28"/>
        </w:rPr>
        <w:t>н</w:t>
      </w:r>
      <w:r w:rsidRPr="00337AEA">
        <w:rPr>
          <w:rFonts w:ascii="Times New Roman" w:hAnsi="Times New Roman"/>
          <w:sz w:val="28"/>
          <w:szCs w:val="28"/>
        </w:rPr>
        <w:t xml:space="preserve">сов и аудита </w:t>
      </w:r>
    </w:p>
    <w:sectPr w:rsidR="00AE5405" w:rsidRPr="005D4278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Open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DejaVu Sans Mono">
    <w:altName w:val="Arial Unicode MS"/>
    <w:panose1 w:val="00000000000000000000"/>
    <w:charset w:val="80"/>
    <w:family w:val="moder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647"/>
        </w:tabs>
        <w:ind w:left="1647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2007"/>
        </w:tabs>
        <w:ind w:left="2007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2367"/>
        </w:tabs>
        <w:ind w:left="2367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727"/>
        </w:tabs>
        <w:ind w:left="2727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3087"/>
        </w:tabs>
        <w:ind w:left="3087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807"/>
        </w:tabs>
        <w:ind w:left="3807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4167"/>
        </w:tabs>
        <w:ind w:left="4167" w:hanging="360"/>
      </w:pPr>
      <w:rPr>
        <w:rFonts w:ascii="OpenSymbol" w:eastAsia="OpenSymbol"/>
      </w:rPr>
    </w:lvl>
  </w:abstractNum>
  <w:abstractNum w:abstractNumId="1">
    <w:nsid w:val="042411B3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">
    <w:nsid w:val="08BD7B1B"/>
    <w:multiLevelType w:val="multilevel"/>
    <w:tmpl w:val="231C3A0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eastAsia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eastAsia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eastAsia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eastAsia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eastAsia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eastAsia="OpenSymbol"/>
      </w:rPr>
    </w:lvl>
  </w:abstractNum>
  <w:abstractNum w:abstractNumId="3">
    <w:nsid w:val="10996B3B"/>
    <w:multiLevelType w:val="hybridMultilevel"/>
    <w:tmpl w:val="1CF65E86"/>
    <w:lvl w:ilvl="0" w:tplc="921A6DAC">
      <w:start w:val="1"/>
      <w:numFmt w:val="bullet"/>
      <w:lvlText w:val="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">
    <w:nsid w:val="130670D6"/>
    <w:multiLevelType w:val="singleLevel"/>
    <w:tmpl w:val="7A30FF6C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14E13667"/>
    <w:multiLevelType w:val="hybridMultilevel"/>
    <w:tmpl w:val="AE98B1F6"/>
    <w:lvl w:ilvl="0" w:tplc="306298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7D17165"/>
    <w:multiLevelType w:val="hybridMultilevel"/>
    <w:tmpl w:val="4DD8CE28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7">
    <w:nsid w:val="18D847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19D35752"/>
    <w:multiLevelType w:val="hybridMultilevel"/>
    <w:tmpl w:val="77100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AC05F8F"/>
    <w:multiLevelType w:val="hybridMultilevel"/>
    <w:tmpl w:val="D58E44DC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1D590FB1"/>
    <w:multiLevelType w:val="hybridMultilevel"/>
    <w:tmpl w:val="5E6E22D8"/>
    <w:lvl w:ilvl="0" w:tplc="893C36AE">
      <w:numFmt w:val="bullet"/>
      <w:lvlText w:val="−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1DD068DE"/>
    <w:multiLevelType w:val="hybridMultilevel"/>
    <w:tmpl w:val="AD5C2A2E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DE04740"/>
    <w:multiLevelType w:val="hybridMultilevel"/>
    <w:tmpl w:val="097AD988"/>
    <w:lvl w:ilvl="0" w:tplc="A51EE6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3">
    <w:nsid w:val="29F14E9A"/>
    <w:multiLevelType w:val="singleLevel"/>
    <w:tmpl w:val="67FA406A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>
    <w:nsid w:val="2DCF2CCA"/>
    <w:multiLevelType w:val="hybridMultilevel"/>
    <w:tmpl w:val="EA1E3B28"/>
    <w:lvl w:ilvl="0" w:tplc="4CD8557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48468AE"/>
    <w:multiLevelType w:val="hybridMultilevel"/>
    <w:tmpl w:val="1BCE1D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91E3D63"/>
    <w:multiLevelType w:val="hybridMultilevel"/>
    <w:tmpl w:val="A2C04286"/>
    <w:lvl w:ilvl="0" w:tplc="921A6DA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E097D37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8">
    <w:nsid w:val="536510BA"/>
    <w:multiLevelType w:val="hybridMultilevel"/>
    <w:tmpl w:val="98080D80"/>
    <w:lvl w:ilvl="0" w:tplc="555AAD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53760A51"/>
    <w:multiLevelType w:val="hybridMultilevel"/>
    <w:tmpl w:val="E5044DA8"/>
    <w:lvl w:ilvl="0" w:tplc="86D2A45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3DE276E"/>
    <w:multiLevelType w:val="singleLevel"/>
    <w:tmpl w:val="E3D87C26"/>
    <w:lvl w:ilvl="0">
      <w:start w:val="1"/>
      <w:numFmt w:val="bullet"/>
      <w:lvlText w:val="-"/>
      <w:lvlJc w:val="left"/>
      <w:pPr>
        <w:tabs>
          <w:tab w:val="num" w:pos="972"/>
        </w:tabs>
        <w:ind w:left="972" w:hanging="405"/>
      </w:pPr>
      <w:rPr>
        <w:rFonts w:hint="default"/>
      </w:rPr>
    </w:lvl>
  </w:abstractNum>
  <w:abstractNum w:abstractNumId="21">
    <w:nsid w:val="572570BA"/>
    <w:multiLevelType w:val="hybridMultilevel"/>
    <w:tmpl w:val="999A15E0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B7B4635"/>
    <w:multiLevelType w:val="hybridMultilevel"/>
    <w:tmpl w:val="C74067B8"/>
    <w:lvl w:ilvl="0" w:tplc="165E9086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23">
    <w:nsid w:val="646010AA"/>
    <w:multiLevelType w:val="hybridMultilevel"/>
    <w:tmpl w:val="EF52D3AE"/>
    <w:lvl w:ilvl="0" w:tplc="4CD8557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77EB3F67"/>
    <w:multiLevelType w:val="multilevel"/>
    <w:tmpl w:val="264ED5A4"/>
    <w:lvl w:ilvl="0">
      <w:start w:val="1"/>
      <w:numFmt w:val="decimal"/>
      <w:lvlText w:val="%1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25">
    <w:nsid w:val="79AD3911"/>
    <w:multiLevelType w:val="hybridMultilevel"/>
    <w:tmpl w:val="1FA695B0"/>
    <w:lvl w:ilvl="0" w:tplc="4CD8557E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7F5E1785"/>
    <w:multiLevelType w:val="hybridMultilevel"/>
    <w:tmpl w:val="07BADB8C"/>
    <w:lvl w:ilvl="0" w:tplc="921A6DAC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5"/>
  </w:num>
  <w:num w:numId="3">
    <w:abstractNumId w:val="19"/>
  </w:num>
  <w:num w:numId="4">
    <w:abstractNumId w:val="8"/>
  </w:num>
  <w:num w:numId="5">
    <w:abstractNumId w:val="18"/>
  </w:num>
  <w:num w:numId="6">
    <w:abstractNumId w:val="9"/>
  </w:num>
  <w:num w:numId="7">
    <w:abstractNumId w:val="24"/>
  </w:num>
  <w:num w:numId="8">
    <w:abstractNumId w:val="22"/>
  </w:num>
  <w:num w:numId="9">
    <w:abstractNumId w:val="12"/>
  </w:num>
  <w:num w:numId="10">
    <w:abstractNumId w:val="17"/>
  </w:num>
  <w:num w:numId="11">
    <w:abstractNumId w:val="1"/>
  </w:num>
  <w:num w:numId="12">
    <w:abstractNumId w:val="6"/>
  </w:num>
  <w:num w:numId="13">
    <w:abstractNumId w:val="13"/>
  </w:num>
  <w:num w:numId="14">
    <w:abstractNumId w:val="11"/>
  </w:num>
  <w:num w:numId="15">
    <w:abstractNumId w:val="20"/>
  </w:num>
  <w:num w:numId="16">
    <w:abstractNumId w:val="7"/>
  </w:num>
  <w:num w:numId="17">
    <w:abstractNumId w:val="26"/>
  </w:num>
  <w:num w:numId="18">
    <w:abstractNumId w:val="21"/>
  </w:num>
  <w:num w:numId="19">
    <w:abstractNumId w:val="23"/>
  </w:num>
  <w:num w:numId="20">
    <w:abstractNumId w:val="25"/>
  </w:num>
  <w:num w:numId="21">
    <w:abstractNumId w:val="2"/>
  </w:num>
  <w:num w:numId="22">
    <w:abstractNumId w:val="14"/>
  </w:num>
  <w:num w:numId="23">
    <w:abstractNumId w:val="0"/>
  </w:num>
  <w:num w:numId="24">
    <w:abstractNumId w:val="5"/>
  </w:num>
  <w:num w:numId="25">
    <w:abstractNumId w:val="3"/>
  </w:num>
  <w:num w:numId="26">
    <w:abstractNumId w:val="16"/>
  </w:num>
  <w:num w:numId="2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5FA"/>
    <w:rsid w:val="000022A2"/>
    <w:rsid w:val="0000513C"/>
    <w:rsid w:val="00006A9A"/>
    <w:rsid w:val="00011D59"/>
    <w:rsid w:val="00014210"/>
    <w:rsid w:val="00032788"/>
    <w:rsid w:val="0006059E"/>
    <w:rsid w:val="000A0EE2"/>
    <w:rsid w:val="000B7878"/>
    <w:rsid w:val="000E2E06"/>
    <w:rsid w:val="000F19AD"/>
    <w:rsid w:val="000F3236"/>
    <w:rsid w:val="00130BE7"/>
    <w:rsid w:val="00145C73"/>
    <w:rsid w:val="00156944"/>
    <w:rsid w:val="00182248"/>
    <w:rsid w:val="00183DF2"/>
    <w:rsid w:val="001A32FC"/>
    <w:rsid w:val="001C1AB7"/>
    <w:rsid w:val="001D7128"/>
    <w:rsid w:val="001E0EC6"/>
    <w:rsid w:val="001E38FB"/>
    <w:rsid w:val="001F3FE6"/>
    <w:rsid w:val="001F5EA6"/>
    <w:rsid w:val="00200E39"/>
    <w:rsid w:val="00274287"/>
    <w:rsid w:val="00293200"/>
    <w:rsid w:val="002B60D4"/>
    <w:rsid w:val="002C0DA2"/>
    <w:rsid w:val="002C4895"/>
    <w:rsid w:val="002C5D6E"/>
    <w:rsid w:val="002E4045"/>
    <w:rsid w:val="002E4848"/>
    <w:rsid w:val="002F1728"/>
    <w:rsid w:val="002F40A2"/>
    <w:rsid w:val="0030337C"/>
    <w:rsid w:val="00313755"/>
    <w:rsid w:val="00323BD8"/>
    <w:rsid w:val="00330406"/>
    <w:rsid w:val="00337AEA"/>
    <w:rsid w:val="003425FA"/>
    <w:rsid w:val="003529F8"/>
    <w:rsid w:val="0039243B"/>
    <w:rsid w:val="003A1EA3"/>
    <w:rsid w:val="003B327B"/>
    <w:rsid w:val="003B752A"/>
    <w:rsid w:val="003D16FF"/>
    <w:rsid w:val="003D3ACE"/>
    <w:rsid w:val="0040007F"/>
    <w:rsid w:val="00415B3F"/>
    <w:rsid w:val="004501E1"/>
    <w:rsid w:val="00457B28"/>
    <w:rsid w:val="00463586"/>
    <w:rsid w:val="004847DE"/>
    <w:rsid w:val="00491329"/>
    <w:rsid w:val="004962E1"/>
    <w:rsid w:val="004C51D0"/>
    <w:rsid w:val="004F0549"/>
    <w:rsid w:val="004F63E3"/>
    <w:rsid w:val="00534A93"/>
    <w:rsid w:val="0053747B"/>
    <w:rsid w:val="00543C47"/>
    <w:rsid w:val="00570440"/>
    <w:rsid w:val="0059767A"/>
    <w:rsid w:val="005B1542"/>
    <w:rsid w:val="005B74AF"/>
    <w:rsid w:val="005B79CD"/>
    <w:rsid w:val="005C6D23"/>
    <w:rsid w:val="005D4278"/>
    <w:rsid w:val="005D6616"/>
    <w:rsid w:val="00603F2E"/>
    <w:rsid w:val="00605982"/>
    <w:rsid w:val="0061291D"/>
    <w:rsid w:val="00635AF0"/>
    <w:rsid w:val="0066359A"/>
    <w:rsid w:val="006660F4"/>
    <w:rsid w:val="00672133"/>
    <w:rsid w:val="006A3228"/>
    <w:rsid w:val="006D0E1E"/>
    <w:rsid w:val="007056C6"/>
    <w:rsid w:val="00713DC7"/>
    <w:rsid w:val="00717E80"/>
    <w:rsid w:val="00742D3C"/>
    <w:rsid w:val="007519A1"/>
    <w:rsid w:val="00791EAE"/>
    <w:rsid w:val="00792B54"/>
    <w:rsid w:val="00795905"/>
    <w:rsid w:val="007A731D"/>
    <w:rsid w:val="007B02EE"/>
    <w:rsid w:val="007B0D28"/>
    <w:rsid w:val="007D7F73"/>
    <w:rsid w:val="00810A88"/>
    <w:rsid w:val="008165C2"/>
    <w:rsid w:val="0083093B"/>
    <w:rsid w:val="00844122"/>
    <w:rsid w:val="00867359"/>
    <w:rsid w:val="00885EA0"/>
    <w:rsid w:val="00895103"/>
    <w:rsid w:val="00895A70"/>
    <w:rsid w:val="00895E01"/>
    <w:rsid w:val="008A6866"/>
    <w:rsid w:val="008C09EA"/>
    <w:rsid w:val="008C4DDD"/>
    <w:rsid w:val="008D795F"/>
    <w:rsid w:val="00903BC7"/>
    <w:rsid w:val="00903FF6"/>
    <w:rsid w:val="009276AC"/>
    <w:rsid w:val="00937338"/>
    <w:rsid w:val="0095059E"/>
    <w:rsid w:val="00950AA4"/>
    <w:rsid w:val="00952CA6"/>
    <w:rsid w:val="00954929"/>
    <w:rsid w:val="00955C9C"/>
    <w:rsid w:val="0096021B"/>
    <w:rsid w:val="00961A65"/>
    <w:rsid w:val="00962E16"/>
    <w:rsid w:val="009659A2"/>
    <w:rsid w:val="00985D37"/>
    <w:rsid w:val="00986BC3"/>
    <w:rsid w:val="00986DEF"/>
    <w:rsid w:val="00992274"/>
    <w:rsid w:val="00996282"/>
    <w:rsid w:val="009A4603"/>
    <w:rsid w:val="009D095B"/>
    <w:rsid w:val="009E44A6"/>
    <w:rsid w:val="009E460B"/>
    <w:rsid w:val="00A07798"/>
    <w:rsid w:val="00A172B0"/>
    <w:rsid w:val="00A32F35"/>
    <w:rsid w:val="00A34968"/>
    <w:rsid w:val="00A34F62"/>
    <w:rsid w:val="00A44F5B"/>
    <w:rsid w:val="00A620CB"/>
    <w:rsid w:val="00A71A4F"/>
    <w:rsid w:val="00A72194"/>
    <w:rsid w:val="00A857CB"/>
    <w:rsid w:val="00A904FD"/>
    <w:rsid w:val="00AB0329"/>
    <w:rsid w:val="00AB7C64"/>
    <w:rsid w:val="00AE5405"/>
    <w:rsid w:val="00AF0D59"/>
    <w:rsid w:val="00AF2F51"/>
    <w:rsid w:val="00B115C7"/>
    <w:rsid w:val="00B150E5"/>
    <w:rsid w:val="00B24936"/>
    <w:rsid w:val="00B25B2E"/>
    <w:rsid w:val="00B266C3"/>
    <w:rsid w:val="00B40A94"/>
    <w:rsid w:val="00B512F5"/>
    <w:rsid w:val="00B54746"/>
    <w:rsid w:val="00B54971"/>
    <w:rsid w:val="00B6177F"/>
    <w:rsid w:val="00B81AA7"/>
    <w:rsid w:val="00B832D9"/>
    <w:rsid w:val="00B97D6F"/>
    <w:rsid w:val="00BB3AD5"/>
    <w:rsid w:val="00BC2A41"/>
    <w:rsid w:val="00BF45C6"/>
    <w:rsid w:val="00C16E7D"/>
    <w:rsid w:val="00C21B3C"/>
    <w:rsid w:val="00C67277"/>
    <w:rsid w:val="00C70785"/>
    <w:rsid w:val="00C7206A"/>
    <w:rsid w:val="00CA04D6"/>
    <w:rsid w:val="00CA0625"/>
    <w:rsid w:val="00CA22A7"/>
    <w:rsid w:val="00CB0597"/>
    <w:rsid w:val="00CC25FA"/>
    <w:rsid w:val="00CD4CE8"/>
    <w:rsid w:val="00CD4D7B"/>
    <w:rsid w:val="00CD7E74"/>
    <w:rsid w:val="00CF3061"/>
    <w:rsid w:val="00CF52DD"/>
    <w:rsid w:val="00D31FA0"/>
    <w:rsid w:val="00D35701"/>
    <w:rsid w:val="00D40074"/>
    <w:rsid w:val="00D50C83"/>
    <w:rsid w:val="00D52453"/>
    <w:rsid w:val="00D653B1"/>
    <w:rsid w:val="00D83A3A"/>
    <w:rsid w:val="00DC0171"/>
    <w:rsid w:val="00DE2371"/>
    <w:rsid w:val="00DF25D7"/>
    <w:rsid w:val="00DF25E7"/>
    <w:rsid w:val="00DF6E3D"/>
    <w:rsid w:val="00E125F4"/>
    <w:rsid w:val="00E21DE8"/>
    <w:rsid w:val="00E3660E"/>
    <w:rsid w:val="00E73C7F"/>
    <w:rsid w:val="00E75F83"/>
    <w:rsid w:val="00E9384A"/>
    <w:rsid w:val="00EE06B8"/>
    <w:rsid w:val="00EE14D6"/>
    <w:rsid w:val="00EE5603"/>
    <w:rsid w:val="00EE7286"/>
    <w:rsid w:val="00F144E4"/>
    <w:rsid w:val="00F16470"/>
    <w:rsid w:val="00F25D36"/>
    <w:rsid w:val="00F3565F"/>
    <w:rsid w:val="00F622A8"/>
    <w:rsid w:val="00F6623C"/>
    <w:rsid w:val="00F70161"/>
    <w:rsid w:val="00F86D4E"/>
    <w:rsid w:val="00F87264"/>
    <w:rsid w:val="00FA62BA"/>
    <w:rsid w:val="00FB51E4"/>
    <w:rsid w:val="00FB7922"/>
    <w:rsid w:val="00FC695B"/>
    <w:rsid w:val="00FF18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7922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619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954"/>
      <w:outlineLvl w:val="4"/>
    </w:pPr>
    <w:rPr>
      <w:rFonts w:ascii="Times New Roman" w:hAnsi="Times New Roman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30BE7"/>
    <w:pPr>
      <w:keepNext/>
      <w:autoSpaceDE w:val="0"/>
      <w:autoSpaceDN w:val="0"/>
      <w:spacing w:after="0" w:line="360" w:lineRule="auto"/>
      <w:jc w:val="center"/>
      <w:outlineLvl w:val="5"/>
    </w:pPr>
    <w:rPr>
      <w:rFonts w:ascii="Times New Roman" w:hAnsi="Times New Roman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0BE7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30BE7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30BE7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30BE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30BE7"/>
    <w:rPr>
      <w:rFonts w:ascii="Times New Roman" w:hAnsi="Times New Roman" w:cs="Times New Roman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30BE7"/>
    <w:rPr>
      <w:rFonts w:ascii="Times New Roman" w:hAnsi="Times New Roman" w:cs="Times New Roman"/>
      <w:sz w:val="30"/>
      <w:szCs w:val="30"/>
    </w:rPr>
  </w:style>
  <w:style w:type="paragraph" w:styleId="BodyTextIndent">
    <w:name w:val="Body Text Indent"/>
    <w:basedOn w:val="Normal"/>
    <w:link w:val="BodyTextIndentChar"/>
    <w:uiPriority w:val="99"/>
    <w:rsid w:val="003425FA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25FA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3425FA"/>
    <w:pPr>
      <w:ind w:left="720"/>
      <w:contextualSpacing/>
    </w:pPr>
    <w:rPr>
      <w:lang w:eastAsia="en-US"/>
    </w:rPr>
  </w:style>
  <w:style w:type="paragraph" w:styleId="BodyText">
    <w:name w:val="Body Text"/>
    <w:basedOn w:val="Normal"/>
    <w:link w:val="BodyTextChar"/>
    <w:uiPriority w:val="99"/>
    <w:rsid w:val="00130BE7"/>
    <w:pPr>
      <w:autoSpaceDE w:val="0"/>
      <w:autoSpaceDN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30BE7"/>
    <w:rPr>
      <w:rFonts w:ascii="Times New Roman" w:hAnsi="Times New Roman" w:cs="Times New Roman"/>
      <w:sz w:val="20"/>
      <w:szCs w:val="20"/>
    </w:rPr>
  </w:style>
  <w:style w:type="paragraph" w:styleId="BlockText">
    <w:name w:val="Block Text"/>
    <w:basedOn w:val="Normal"/>
    <w:uiPriority w:val="99"/>
    <w:rsid w:val="00130BE7"/>
    <w:pPr>
      <w:autoSpaceDE w:val="0"/>
      <w:autoSpaceDN w:val="0"/>
      <w:spacing w:before="120" w:after="0" w:line="240" w:lineRule="auto"/>
      <w:ind w:left="5103" w:right="-427"/>
    </w:pPr>
    <w:rPr>
      <w:rFonts w:ascii="Times New Roman" w:hAnsi="Times New Roman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rsid w:val="00961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1A6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uiPriority w:val="99"/>
    <w:qFormat/>
    <w:rsid w:val="005C6D23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C6D23"/>
    <w:rPr>
      <w:rFonts w:ascii="Times New Roman" w:hAnsi="Times New Roman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6660F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6660F4"/>
    <w:rPr>
      <w:rFonts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rsid w:val="00CC25FA"/>
    <w:pPr>
      <w:spacing w:after="120" w:line="480" w:lineRule="auto"/>
      <w:ind w:left="283"/>
    </w:pPr>
    <w:rPr>
      <w:rFonts w:ascii="Times New Roman" w:hAnsi="Times New Roman" w:cs="Calibri"/>
      <w:sz w:val="20"/>
      <w:szCs w:val="20"/>
      <w:lang w:eastAsia="ar-SA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CC25FA"/>
    <w:rPr>
      <w:rFonts w:ascii="Times New Roman" w:hAnsi="Times New Roman" w:cs="Calibri"/>
      <w:sz w:val="20"/>
      <w:szCs w:val="20"/>
      <w:lang w:eastAsia="ar-SA" w:bidi="ar-SA"/>
    </w:rPr>
  </w:style>
  <w:style w:type="paragraph" w:customStyle="1" w:styleId="a">
    <w:name w:val="Текст в заданном формате"/>
    <w:basedOn w:val="Normal"/>
    <w:uiPriority w:val="99"/>
    <w:rsid w:val="0040007F"/>
    <w:pPr>
      <w:widowControl w:val="0"/>
      <w:suppressAutoHyphens/>
      <w:spacing w:after="0" w:line="240" w:lineRule="auto"/>
    </w:pPr>
    <w:rPr>
      <w:rFonts w:ascii="DejaVu Sans Mono" w:eastAsia="DejaVu Sans Mono" w:hAnsi="DejaVu Sans Mono" w:cs="DejaVu Sans Mono"/>
      <w:sz w:val="20"/>
      <w:szCs w:val="20"/>
      <w:lang w:eastAsia="ar-SA"/>
    </w:rPr>
  </w:style>
  <w:style w:type="paragraph" w:customStyle="1" w:styleId="Iauiue">
    <w:name w:val="Iau.iue"/>
    <w:basedOn w:val="Normal"/>
    <w:next w:val="Normal"/>
    <w:uiPriority w:val="99"/>
    <w:rsid w:val="00955C9C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customStyle="1" w:styleId="16pt">
    <w:name w:val="Обычный + 16 pt"/>
    <w:aliases w:val="полужирный,по центру"/>
    <w:basedOn w:val="Normal"/>
    <w:uiPriority w:val="99"/>
    <w:rsid w:val="00955C9C"/>
    <w:pPr>
      <w:spacing w:after="0" w:line="360" w:lineRule="auto"/>
      <w:ind w:firstLine="709"/>
      <w:jc w:val="both"/>
    </w:pPr>
    <w:rPr>
      <w:rFonts w:ascii="Times New Roman" w:hAnsi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46</TotalTime>
  <Pages>5</Pages>
  <Words>2174</Words>
  <Characters>12395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12</cp:revision>
  <cp:lastPrinted>2013-05-24T05:27:00Z</cp:lastPrinted>
  <dcterms:created xsi:type="dcterms:W3CDTF">2014-05-25T13:46:00Z</dcterms:created>
  <dcterms:modified xsi:type="dcterms:W3CDTF">2016-11-28T06:33:00Z</dcterms:modified>
</cp:coreProperties>
</file>