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180B" w:rsidRPr="0039598F" w:rsidRDefault="00D4180B" w:rsidP="003A313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39598F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D4180B" w:rsidRPr="0039598F" w:rsidRDefault="00D4180B" w:rsidP="003A313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4180B" w:rsidRPr="0039598F" w:rsidRDefault="00D4180B" w:rsidP="002B62DE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 w:rsidRPr="0039598F">
        <w:rPr>
          <w:rFonts w:ascii="Times New Roman" w:hAnsi="Times New Roman"/>
          <w:sz w:val="28"/>
          <w:szCs w:val="28"/>
        </w:rPr>
        <w:t>Дисциплина  Б1.В.ОД.1</w:t>
      </w:r>
      <w:r>
        <w:rPr>
          <w:rFonts w:ascii="Times New Roman" w:hAnsi="Times New Roman"/>
          <w:sz w:val="28"/>
          <w:szCs w:val="28"/>
        </w:rPr>
        <w:t>5</w:t>
      </w:r>
      <w:r w:rsidRPr="0039598F">
        <w:rPr>
          <w:rFonts w:ascii="Times New Roman" w:hAnsi="Times New Roman"/>
          <w:sz w:val="28"/>
          <w:szCs w:val="28"/>
        </w:rPr>
        <w:t xml:space="preserve"> Страхование</w:t>
      </w:r>
    </w:p>
    <w:p w:rsidR="00D4180B" w:rsidRPr="0039598F" w:rsidRDefault="00D4180B" w:rsidP="002B62DE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D4180B" w:rsidRPr="0039598F" w:rsidRDefault="00D4180B" w:rsidP="002B62DE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39598F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39598F">
        <w:rPr>
          <w:rFonts w:ascii="Times New Roman" w:hAnsi="Times New Roman"/>
          <w:sz w:val="28"/>
          <w:szCs w:val="28"/>
        </w:rPr>
        <w:t>6</w:t>
      </w:r>
    </w:p>
    <w:p w:rsidR="00D4180B" w:rsidRPr="0039598F" w:rsidRDefault="00D4180B" w:rsidP="002B62DE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39598F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39598F">
        <w:rPr>
          <w:rFonts w:ascii="Times New Roman" w:hAnsi="Times New Roman"/>
          <w:sz w:val="28"/>
          <w:szCs w:val="28"/>
        </w:rPr>
        <w:t>108</w:t>
      </w:r>
    </w:p>
    <w:p w:rsidR="00D4180B" w:rsidRPr="0039598F" w:rsidRDefault="00D4180B" w:rsidP="002B62DE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39598F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39598F">
        <w:rPr>
          <w:rFonts w:ascii="Times New Roman" w:hAnsi="Times New Roman"/>
          <w:sz w:val="28"/>
          <w:szCs w:val="28"/>
        </w:rPr>
        <w:t>3</w:t>
      </w:r>
    </w:p>
    <w:p w:rsidR="00D4180B" w:rsidRPr="0039598F" w:rsidRDefault="00D4180B" w:rsidP="002B62DE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9598F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39598F">
        <w:rPr>
          <w:rFonts w:ascii="Times New Roman" w:hAnsi="Times New Roman"/>
          <w:sz w:val="28"/>
          <w:szCs w:val="28"/>
        </w:rPr>
        <w:t xml:space="preserve">  зачет</w:t>
      </w:r>
    </w:p>
    <w:p w:rsidR="00D4180B" w:rsidRPr="0039598F" w:rsidRDefault="00D4180B" w:rsidP="002B62DE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D4180B" w:rsidRPr="0039598F" w:rsidRDefault="00D4180B" w:rsidP="002B62DE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39598F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D4180B" w:rsidRPr="0039598F" w:rsidRDefault="00D4180B" w:rsidP="0039598F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i/>
          <w:spacing w:val="-4"/>
          <w:sz w:val="28"/>
          <w:szCs w:val="28"/>
        </w:rPr>
      </w:pPr>
      <w:r w:rsidRPr="0039598F">
        <w:rPr>
          <w:rFonts w:ascii="Times New Roman" w:hAnsi="Times New Roman"/>
          <w:spacing w:val="-4"/>
          <w:sz w:val="28"/>
          <w:szCs w:val="28"/>
        </w:rPr>
        <w:t>Обязательная дисциплина «</w:t>
      </w:r>
      <w:r w:rsidRPr="0039598F">
        <w:rPr>
          <w:rFonts w:ascii="Times New Roman" w:hAnsi="Times New Roman"/>
          <w:sz w:val="28"/>
          <w:szCs w:val="28"/>
        </w:rPr>
        <w:t>Страхование</w:t>
      </w:r>
      <w:r w:rsidRPr="0039598F">
        <w:rPr>
          <w:rFonts w:ascii="Times New Roman" w:hAnsi="Times New Roman"/>
          <w:spacing w:val="-4"/>
          <w:sz w:val="28"/>
          <w:szCs w:val="28"/>
        </w:rPr>
        <w:t>» входит в вариативную часть   учебного плана подготовки бакалавров по направлению 38.03.01</w:t>
      </w:r>
      <w:r w:rsidRPr="0039598F">
        <w:rPr>
          <w:rFonts w:ascii="Times New Roman" w:hAnsi="Times New Roman"/>
          <w:i/>
          <w:spacing w:val="-4"/>
          <w:sz w:val="28"/>
          <w:szCs w:val="28"/>
        </w:rPr>
        <w:t xml:space="preserve"> Экономика, </w:t>
      </w:r>
      <w:r w:rsidRPr="0039598F">
        <w:rPr>
          <w:rFonts w:ascii="Times New Roman" w:hAnsi="Times New Roman"/>
          <w:spacing w:val="-4"/>
          <w:sz w:val="28"/>
          <w:szCs w:val="28"/>
        </w:rPr>
        <w:t>профиль «Финансы и кредит»</w:t>
      </w:r>
      <w:r w:rsidRPr="0039598F">
        <w:rPr>
          <w:rFonts w:ascii="Times New Roman" w:hAnsi="Times New Roman"/>
          <w:i/>
          <w:spacing w:val="-4"/>
          <w:sz w:val="28"/>
          <w:szCs w:val="28"/>
        </w:rPr>
        <w:t>.</w:t>
      </w:r>
    </w:p>
    <w:p w:rsidR="00D4180B" w:rsidRPr="0039598F" w:rsidRDefault="00D4180B" w:rsidP="0039598F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9598F">
        <w:rPr>
          <w:rFonts w:ascii="Times New Roman" w:hAnsi="Times New Roman"/>
          <w:sz w:val="28"/>
          <w:szCs w:val="28"/>
        </w:rPr>
        <w:t>Содержание дисциплины основывается на преемственности и взаимосвязи с такими дисциплинами, как «Макроэкономика», «Микроэкономика», «Статистика», «Бухгалтерский учет и анализ», «Экономика предприятий и организаций», «Планирование на предприятии», «Анализ и диагностика финансово-хозяйственной деятельности», «Ценообразование».</w:t>
      </w:r>
    </w:p>
    <w:p w:rsidR="00D4180B" w:rsidRPr="0039598F" w:rsidRDefault="00D4180B" w:rsidP="003A313B">
      <w:pPr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</w:rPr>
      </w:pPr>
    </w:p>
    <w:p w:rsidR="00D4180B" w:rsidRPr="0039598F" w:rsidRDefault="00D4180B" w:rsidP="003A313B">
      <w:pPr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39598F">
        <w:rPr>
          <w:rFonts w:ascii="Times New Roman" w:hAnsi="Times New Roman"/>
          <w:b/>
          <w:sz w:val="28"/>
          <w:szCs w:val="28"/>
        </w:rPr>
        <w:t xml:space="preserve">Цель  и задачи освоения курса: </w:t>
      </w:r>
    </w:p>
    <w:p w:rsidR="00D4180B" w:rsidRPr="0039598F" w:rsidRDefault="00D4180B" w:rsidP="003A313B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39598F">
        <w:rPr>
          <w:rFonts w:ascii="Times New Roman" w:hAnsi="Times New Roman"/>
          <w:sz w:val="28"/>
          <w:szCs w:val="28"/>
        </w:rPr>
        <w:t>Цель дисциплины</w:t>
      </w:r>
      <w:r w:rsidRPr="0039598F">
        <w:rPr>
          <w:rFonts w:ascii="Times New Roman" w:hAnsi="Times New Roman"/>
          <w:b/>
          <w:sz w:val="28"/>
          <w:szCs w:val="28"/>
        </w:rPr>
        <w:t xml:space="preserve"> – </w:t>
      </w:r>
      <w:r w:rsidRPr="0039598F">
        <w:rPr>
          <w:rFonts w:ascii="Times New Roman" w:hAnsi="Times New Roman"/>
          <w:sz w:val="28"/>
          <w:szCs w:val="28"/>
          <w:lang w:eastAsia="ru-RU"/>
        </w:rPr>
        <w:t>формирование у студентов  теоретических знаний и практических навыков в области страхования и взаимодействия со страховыми организациям</w:t>
      </w:r>
      <w:bookmarkStart w:id="0" w:name="_GoBack"/>
      <w:bookmarkEnd w:id="0"/>
      <w:r w:rsidRPr="0039598F">
        <w:rPr>
          <w:rFonts w:ascii="Times New Roman" w:hAnsi="Times New Roman"/>
          <w:sz w:val="28"/>
          <w:szCs w:val="28"/>
          <w:lang w:eastAsia="ru-RU"/>
        </w:rPr>
        <w:t xml:space="preserve">и, которые необходимы им в будущей практической деятельности в страховых организациях. </w:t>
      </w:r>
    </w:p>
    <w:p w:rsidR="00D4180B" w:rsidRPr="0039598F" w:rsidRDefault="00D4180B" w:rsidP="003A313B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39598F">
        <w:rPr>
          <w:rFonts w:ascii="Times New Roman" w:hAnsi="Times New Roman"/>
          <w:sz w:val="28"/>
          <w:szCs w:val="28"/>
        </w:rPr>
        <w:t xml:space="preserve">Задачи дисциплины: </w:t>
      </w:r>
    </w:p>
    <w:p w:rsidR="00D4180B" w:rsidRPr="0039598F" w:rsidRDefault="00D4180B" w:rsidP="001C4F76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39598F">
        <w:rPr>
          <w:rFonts w:ascii="Times New Roman" w:hAnsi="Times New Roman"/>
          <w:sz w:val="28"/>
          <w:szCs w:val="28"/>
          <w:lang w:eastAsia="ru-RU"/>
        </w:rPr>
        <w:t>-</w:t>
      </w:r>
      <w:r w:rsidRPr="0039598F">
        <w:rPr>
          <w:rFonts w:ascii="Times New Roman" w:hAnsi="Times New Roman"/>
          <w:sz w:val="28"/>
          <w:szCs w:val="28"/>
          <w:lang w:eastAsia="ru-RU"/>
        </w:rPr>
        <w:tab/>
        <w:t>привить студентам интерес к предмету;</w:t>
      </w:r>
    </w:p>
    <w:p w:rsidR="00D4180B" w:rsidRPr="0039598F" w:rsidRDefault="00D4180B" w:rsidP="003A313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39598F">
        <w:rPr>
          <w:rFonts w:ascii="Times New Roman" w:hAnsi="Times New Roman"/>
          <w:sz w:val="28"/>
          <w:szCs w:val="28"/>
          <w:lang w:eastAsia="ru-RU"/>
        </w:rPr>
        <w:t>- привлечь внимание студентов к актуальным проблемам страхования в Российской Федерации и на международной арене;</w:t>
      </w:r>
    </w:p>
    <w:p w:rsidR="00D4180B" w:rsidRPr="0039598F" w:rsidRDefault="00D4180B" w:rsidP="003A313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39598F">
        <w:rPr>
          <w:rFonts w:ascii="Times New Roman" w:hAnsi="Times New Roman"/>
          <w:sz w:val="28"/>
          <w:szCs w:val="28"/>
          <w:lang w:eastAsia="ru-RU"/>
        </w:rPr>
        <w:t>- научить студентов самостоятельно пользоваться понятийным аппаратом;</w:t>
      </w:r>
    </w:p>
    <w:p w:rsidR="00D4180B" w:rsidRPr="0039598F" w:rsidRDefault="00D4180B" w:rsidP="003A313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39598F">
        <w:rPr>
          <w:rFonts w:ascii="Times New Roman" w:hAnsi="Times New Roman"/>
          <w:sz w:val="28"/>
          <w:szCs w:val="28"/>
          <w:lang w:eastAsia="ru-RU"/>
        </w:rPr>
        <w:t>- ознакомить с юридическими основами страхования, практикой составления полисов;</w:t>
      </w:r>
    </w:p>
    <w:p w:rsidR="00D4180B" w:rsidRPr="0039598F" w:rsidRDefault="00D4180B" w:rsidP="003A313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39598F">
        <w:rPr>
          <w:rFonts w:ascii="Times New Roman" w:hAnsi="Times New Roman"/>
          <w:sz w:val="28"/>
          <w:szCs w:val="28"/>
          <w:lang w:eastAsia="ru-RU"/>
        </w:rPr>
        <w:t>- изучить экономику, организацию, планирование и управление страхованием;</w:t>
      </w:r>
    </w:p>
    <w:p w:rsidR="00D4180B" w:rsidRPr="0039598F" w:rsidRDefault="00D4180B" w:rsidP="003A313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39598F">
        <w:rPr>
          <w:rFonts w:ascii="Times New Roman" w:hAnsi="Times New Roman"/>
          <w:sz w:val="28"/>
          <w:szCs w:val="28"/>
          <w:lang w:eastAsia="ru-RU"/>
        </w:rPr>
        <w:t>- изучить основы построения страховых тарифов;</w:t>
      </w:r>
    </w:p>
    <w:p w:rsidR="00D4180B" w:rsidRPr="0039598F" w:rsidRDefault="00D4180B" w:rsidP="003A313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39598F">
        <w:rPr>
          <w:rFonts w:ascii="Times New Roman" w:hAnsi="Times New Roman"/>
          <w:sz w:val="28"/>
          <w:szCs w:val="28"/>
          <w:lang w:eastAsia="ru-RU"/>
        </w:rPr>
        <w:t>- усвоить основы актуарных расчетов, связанных с калькуляцией страховой премии;</w:t>
      </w:r>
    </w:p>
    <w:p w:rsidR="00D4180B" w:rsidRPr="0039598F" w:rsidRDefault="00D4180B" w:rsidP="003A313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39598F">
        <w:rPr>
          <w:rFonts w:ascii="Times New Roman" w:hAnsi="Times New Roman"/>
          <w:sz w:val="28"/>
          <w:szCs w:val="28"/>
          <w:lang w:eastAsia="ru-RU"/>
        </w:rPr>
        <w:t>- изучить процесс формирования и использования резервных фондов;</w:t>
      </w:r>
    </w:p>
    <w:p w:rsidR="00D4180B" w:rsidRPr="0039598F" w:rsidRDefault="00D4180B" w:rsidP="003A313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39598F">
        <w:rPr>
          <w:rFonts w:ascii="Times New Roman" w:hAnsi="Times New Roman"/>
          <w:sz w:val="28"/>
          <w:szCs w:val="28"/>
          <w:lang w:eastAsia="ru-RU"/>
        </w:rPr>
        <w:t>- научить самостоятельно анализировать хозяйственные ситуации, связанные с риском и оценивать возможности страхования как эффективного средства его снижения;</w:t>
      </w:r>
    </w:p>
    <w:p w:rsidR="00D4180B" w:rsidRPr="0039598F" w:rsidRDefault="00D4180B" w:rsidP="003A313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39598F">
        <w:rPr>
          <w:rFonts w:ascii="Times New Roman" w:hAnsi="Times New Roman"/>
          <w:sz w:val="28"/>
          <w:szCs w:val="28"/>
          <w:lang w:eastAsia="ru-RU"/>
        </w:rPr>
        <w:t>- уяснить практику проведения конкретных страховых и перестраховых операций;</w:t>
      </w:r>
    </w:p>
    <w:p w:rsidR="00D4180B" w:rsidRPr="0039598F" w:rsidRDefault="00D4180B" w:rsidP="003A313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39598F">
        <w:rPr>
          <w:rFonts w:ascii="Times New Roman" w:hAnsi="Times New Roman"/>
          <w:sz w:val="28"/>
          <w:szCs w:val="28"/>
          <w:lang w:eastAsia="ru-RU"/>
        </w:rPr>
        <w:t>- научить, как представлять интересы страхователя при взаимодействии со страховыми компаниями.</w:t>
      </w:r>
    </w:p>
    <w:p w:rsidR="00D4180B" w:rsidRPr="0039598F" w:rsidRDefault="00D4180B" w:rsidP="001C4F76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39598F">
        <w:rPr>
          <w:rFonts w:ascii="Times New Roman" w:hAnsi="Times New Roman"/>
          <w:b/>
          <w:sz w:val="28"/>
          <w:szCs w:val="28"/>
        </w:rPr>
        <w:t xml:space="preserve">          Содержание дисциплины: </w:t>
      </w:r>
    </w:p>
    <w:p w:rsidR="00D4180B" w:rsidRPr="0039598F" w:rsidRDefault="00D4180B" w:rsidP="003A313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39598F">
        <w:rPr>
          <w:rFonts w:ascii="Times New Roman" w:hAnsi="Times New Roman"/>
          <w:sz w:val="28"/>
          <w:szCs w:val="28"/>
          <w:lang w:eastAsia="ru-RU"/>
        </w:rPr>
        <w:t>Понятие страхования.  Экономическая необходимость, функции, роль и виды страхования в условиях рыночной экономики.</w:t>
      </w:r>
    </w:p>
    <w:p w:rsidR="00D4180B" w:rsidRPr="0039598F" w:rsidRDefault="00D4180B" w:rsidP="003A313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39598F">
        <w:rPr>
          <w:rFonts w:ascii="Times New Roman" w:hAnsi="Times New Roman"/>
          <w:sz w:val="28"/>
          <w:szCs w:val="28"/>
          <w:lang w:eastAsia="ru-RU"/>
        </w:rPr>
        <w:t xml:space="preserve"> Экономическая категория страхования.  Риск  в страховании. </w:t>
      </w:r>
    </w:p>
    <w:p w:rsidR="00D4180B" w:rsidRPr="0039598F" w:rsidRDefault="00D4180B" w:rsidP="003A313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39598F">
        <w:rPr>
          <w:rFonts w:ascii="Times New Roman" w:hAnsi="Times New Roman"/>
          <w:sz w:val="28"/>
          <w:szCs w:val="28"/>
          <w:lang w:eastAsia="ru-RU"/>
        </w:rPr>
        <w:t>Страховые фонды и их назначение. Формы организации страхового фонда: централизованный страховой фонд, фонды самострахования юридических и физических лиц или их групп, фонд страховщика.</w:t>
      </w:r>
    </w:p>
    <w:p w:rsidR="00D4180B" w:rsidRPr="0039598F" w:rsidRDefault="00D4180B" w:rsidP="003A313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39598F">
        <w:rPr>
          <w:rFonts w:ascii="Times New Roman" w:hAnsi="Times New Roman"/>
          <w:sz w:val="28"/>
          <w:szCs w:val="28"/>
          <w:lang w:eastAsia="ru-RU"/>
        </w:rPr>
        <w:t>Место страхования в системе гражданского права.</w:t>
      </w:r>
    </w:p>
    <w:p w:rsidR="00D4180B" w:rsidRPr="0039598F" w:rsidRDefault="00D4180B" w:rsidP="003A313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39598F">
        <w:rPr>
          <w:rFonts w:ascii="Times New Roman" w:hAnsi="Times New Roman"/>
          <w:sz w:val="28"/>
          <w:szCs w:val="28"/>
          <w:lang w:eastAsia="ru-RU"/>
        </w:rPr>
        <w:t xml:space="preserve">Нормативно-правовые акты, регулирующие страховую деятельность: нормы Гражданского кодекса Российской Федерации, регулирующие вопросы страхования и страховой деятельности на территории России, специальное (отраслевое) законодательство, ведомственные акты и нормативные документы Президента, Правительства и страхового надзора. </w:t>
      </w:r>
    </w:p>
    <w:p w:rsidR="00D4180B" w:rsidRPr="0039598F" w:rsidRDefault="00D4180B" w:rsidP="003A313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39598F">
        <w:rPr>
          <w:rFonts w:ascii="Times New Roman" w:hAnsi="Times New Roman"/>
          <w:sz w:val="28"/>
          <w:szCs w:val="28"/>
          <w:lang w:eastAsia="ru-RU"/>
        </w:rPr>
        <w:t>Существенные и несущественные условия страхования.</w:t>
      </w:r>
    </w:p>
    <w:p w:rsidR="00D4180B" w:rsidRPr="0039598F" w:rsidRDefault="00D4180B" w:rsidP="003A313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39598F">
        <w:rPr>
          <w:rFonts w:ascii="Times New Roman" w:hAnsi="Times New Roman"/>
          <w:sz w:val="28"/>
          <w:szCs w:val="28"/>
          <w:lang w:eastAsia="ru-RU"/>
        </w:rPr>
        <w:t>Договор страхования: понятие договора, его формы и содержание, юридическая классификация, порядок заключения, исполнения и прекращения действия договора. Обязанности страховщика и страхователя.</w:t>
      </w:r>
    </w:p>
    <w:p w:rsidR="00D4180B" w:rsidRPr="0039598F" w:rsidRDefault="00D4180B" w:rsidP="003A313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39598F">
        <w:rPr>
          <w:rFonts w:ascii="Times New Roman" w:hAnsi="Times New Roman"/>
          <w:sz w:val="28"/>
          <w:szCs w:val="28"/>
          <w:lang w:eastAsia="ru-RU"/>
        </w:rPr>
        <w:t>Необходимость и формы государственного надзора за деятельностью страховщиков, основные функции страхового надзора.</w:t>
      </w:r>
    </w:p>
    <w:p w:rsidR="00D4180B" w:rsidRPr="0039598F" w:rsidRDefault="00D4180B" w:rsidP="003A313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39598F">
        <w:rPr>
          <w:rFonts w:ascii="Times New Roman" w:hAnsi="Times New Roman"/>
          <w:sz w:val="28"/>
          <w:szCs w:val="28"/>
          <w:lang w:eastAsia="ru-RU"/>
        </w:rPr>
        <w:t>Регистрация и лицензирование страховых организаций: условия получения лицензии, порядок ее выдачи, ограничение, приостановление и отзыв лицензии.</w:t>
      </w:r>
    </w:p>
    <w:p w:rsidR="00D4180B" w:rsidRPr="0039598F" w:rsidRDefault="00D4180B" w:rsidP="003A313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39598F">
        <w:rPr>
          <w:rFonts w:ascii="Times New Roman" w:hAnsi="Times New Roman"/>
          <w:sz w:val="28"/>
          <w:szCs w:val="28"/>
          <w:lang w:eastAsia="ru-RU"/>
        </w:rPr>
        <w:t>Цели и принципы тарифной политики в страховании. Состав и  структура тарифной ставки. Актуарные расчеты и их виды. Показатели страховой статистики. Общие принципы расчета нетто - и брутто-ставок. Дифференциация тарифных ставок. Особенности построения тарифов по различным видам страхования. Расходы на ведение страхового  дела как элемент тарифной ставки и их структура. Сущность страхового взноса. Страховая премия и ее виды. Основы построения тарифов по страхованию жизни. Резерв страховых взносов по страхованию жизни, методы его исчисления.</w:t>
      </w:r>
    </w:p>
    <w:p w:rsidR="00D4180B" w:rsidRPr="0039598F" w:rsidRDefault="00D4180B" w:rsidP="003A313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39598F">
        <w:rPr>
          <w:rFonts w:ascii="Times New Roman" w:hAnsi="Times New Roman"/>
          <w:sz w:val="28"/>
          <w:szCs w:val="28"/>
          <w:lang w:eastAsia="ru-RU"/>
        </w:rPr>
        <w:t>Страховой рынок и его структура. Организационно-правовые формы страховых компаний: хозяйственные товарищества и общества, общества взаимного страхования, государственные и муниципальные страховые компании, некоммерческие организации. Требования, предъявляемые к страховщикам.</w:t>
      </w:r>
    </w:p>
    <w:p w:rsidR="00D4180B" w:rsidRPr="0039598F" w:rsidRDefault="00D4180B" w:rsidP="003A313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39598F">
        <w:rPr>
          <w:rFonts w:ascii="Times New Roman" w:hAnsi="Times New Roman"/>
          <w:sz w:val="28"/>
          <w:szCs w:val="28"/>
          <w:lang w:eastAsia="ru-RU"/>
        </w:rPr>
        <w:t>Объединения страховщиков, их цели, задачи и формы.</w:t>
      </w:r>
    </w:p>
    <w:p w:rsidR="00D4180B" w:rsidRPr="0039598F" w:rsidRDefault="00D4180B" w:rsidP="003A313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39598F">
        <w:rPr>
          <w:rFonts w:ascii="Times New Roman" w:hAnsi="Times New Roman"/>
          <w:sz w:val="28"/>
          <w:szCs w:val="28"/>
          <w:lang w:eastAsia="ru-RU"/>
        </w:rPr>
        <w:t>Субъекты страховых отношений:  страховщики, страхователи, выгодоприобретатели, застрахованные страховые агенты, страховые брокеры. Законодательное регулирование финансовой деятельности страховых компаний.  Средства страховой организации: собственные и привлеченные. Требования к уставному капиталу страховых организаций.</w:t>
      </w:r>
    </w:p>
    <w:p w:rsidR="00D4180B" w:rsidRPr="0039598F" w:rsidRDefault="00D4180B" w:rsidP="003A313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39598F">
        <w:rPr>
          <w:rFonts w:ascii="Times New Roman" w:hAnsi="Times New Roman"/>
          <w:sz w:val="28"/>
          <w:szCs w:val="28"/>
          <w:lang w:eastAsia="ru-RU"/>
        </w:rPr>
        <w:t>Фонды страховщиков: фонды текущих выплат и фонды отложенных выплат (резервные фонды). Резервы в страховании жизни. Специфика формирования прибыли страховых организаций. Прибыль от страховых операций и прибыль от инвестиционной деятельности. Основные направления использования прибыли.</w:t>
      </w:r>
    </w:p>
    <w:p w:rsidR="00D4180B" w:rsidRPr="0039598F" w:rsidRDefault="00D4180B" w:rsidP="003A313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39598F">
        <w:rPr>
          <w:rFonts w:ascii="Times New Roman" w:hAnsi="Times New Roman"/>
          <w:sz w:val="28"/>
          <w:szCs w:val="28"/>
          <w:lang w:eastAsia="ru-RU"/>
        </w:rPr>
        <w:t xml:space="preserve"> Финансовая устойчивость страховых организаций и ее оценка.</w:t>
      </w:r>
    </w:p>
    <w:p w:rsidR="00D4180B" w:rsidRPr="0039598F" w:rsidRDefault="00D4180B" w:rsidP="003A313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39598F">
        <w:rPr>
          <w:rFonts w:ascii="Times New Roman" w:hAnsi="Times New Roman"/>
          <w:sz w:val="28"/>
          <w:szCs w:val="28"/>
          <w:lang w:eastAsia="ru-RU"/>
        </w:rPr>
        <w:t xml:space="preserve">Сущность и  виды имущественного страхования. Принципы имущественного страхования. Особенности имущественного страхования в торговой сфере. Организация имущественного страхования. Виды рисков включаемых в договора имущественного страхования. Системы страхового обеспечения. Особенности расчета страховых тарифов по видам имущественного страхования. Определение страховой суммы, полное и пропорциональное страхование. Формы и условия возмещения ущерба. </w:t>
      </w:r>
    </w:p>
    <w:p w:rsidR="00D4180B" w:rsidRPr="0039598F" w:rsidRDefault="00D4180B" w:rsidP="003A313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39598F">
        <w:rPr>
          <w:rFonts w:ascii="Times New Roman" w:hAnsi="Times New Roman"/>
          <w:sz w:val="28"/>
          <w:szCs w:val="28"/>
          <w:lang w:eastAsia="ru-RU"/>
        </w:rPr>
        <w:t xml:space="preserve">Ответственность как объект страхования. Особенности страхового покрытия. </w:t>
      </w:r>
    </w:p>
    <w:p w:rsidR="00D4180B" w:rsidRPr="0039598F" w:rsidRDefault="00D4180B" w:rsidP="003A313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39598F">
        <w:rPr>
          <w:rFonts w:ascii="Times New Roman" w:hAnsi="Times New Roman"/>
          <w:sz w:val="28"/>
          <w:szCs w:val="28"/>
          <w:lang w:eastAsia="ru-RU"/>
        </w:rPr>
        <w:t>Основные виды страхования ответственности, предусмотренные «Условиями лицензирования страховой деятельности на территории РФ»: страхование гражданской ответственности предприятий, владельцев транспортных средств, производителя товаров, за нанесение вреда окружающей среде, в сфере частной жизни. Страхование профессиональной ответственности. Страхование ответственности перевозчиков.</w:t>
      </w:r>
    </w:p>
    <w:p w:rsidR="00D4180B" w:rsidRPr="0039598F" w:rsidRDefault="00D4180B" w:rsidP="003A313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39598F">
        <w:rPr>
          <w:rFonts w:ascii="Times New Roman" w:hAnsi="Times New Roman"/>
          <w:sz w:val="28"/>
          <w:szCs w:val="28"/>
          <w:lang w:eastAsia="ru-RU"/>
        </w:rPr>
        <w:t>Порядок страхования ответственности, определенный ГК РФ.</w:t>
      </w:r>
    </w:p>
    <w:p w:rsidR="00D4180B" w:rsidRPr="0039598F" w:rsidRDefault="00D4180B" w:rsidP="003A313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39598F">
        <w:rPr>
          <w:rFonts w:ascii="Times New Roman" w:hAnsi="Times New Roman"/>
          <w:sz w:val="28"/>
          <w:szCs w:val="28"/>
          <w:lang w:eastAsia="ru-RU"/>
        </w:rPr>
        <w:t>Понятие лимита ответственности страховщика, необходимость его использования при страховании ответственности.</w:t>
      </w:r>
    </w:p>
    <w:p w:rsidR="00D4180B" w:rsidRPr="0039598F" w:rsidRDefault="00D4180B" w:rsidP="003A313B">
      <w:pPr>
        <w:widowControl w:val="0"/>
        <w:tabs>
          <w:tab w:val="left" w:pos="1152"/>
          <w:tab w:val="left" w:pos="1872"/>
          <w:tab w:val="left" w:pos="3168"/>
          <w:tab w:val="left" w:pos="4032"/>
          <w:tab w:val="left" w:pos="7056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39598F">
        <w:rPr>
          <w:rFonts w:ascii="Times New Roman" w:hAnsi="Times New Roman"/>
          <w:sz w:val="28"/>
          <w:szCs w:val="28"/>
          <w:lang w:eastAsia="ru-RU"/>
        </w:rPr>
        <w:t>Обязательное и добровольное медицинское страхование. Страхование от несчастных случаев.</w:t>
      </w:r>
    </w:p>
    <w:p w:rsidR="00D4180B" w:rsidRPr="0039598F" w:rsidRDefault="00D4180B" w:rsidP="003A313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39598F">
        <w:rPr>
          <w:rFonts w:ascii="Times New Roman" w:hAnsi="Times New Roman"/>
          <w:sz w:val="28"/>
          <w:szCs w:val="28"/>
          <w:lang w:eastAsia="ru-RU"/>
        </w:rPr>
        <w:t xml:space="preserve">Сущность, значение и функции страхования жизни. Общие принципы страхования жизни (наличие страхового интереса, дисконтирование, участие в прибыли страховой компании, выкуп страхового договора, «прозрачность» страхования жизни). Классификация договоров страхования жизни. Основные типы договоров страхования жизни (договоры срочного страхования, пожизненного страхования, смешанного страхования, смешанного страхования с условием выплаты страховой ренты, пенсионного страхования, аннуитеты). Заключение и ведение договора страхования жизни. </w:t>
      </w:r>
    </w:p>
    <w:p w:rsidR="00D4180B" w:rsidRPr="0039598F" w:rsidRDefault="00D4180B" w:rsidP="003A313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39598F">
        <w:rPr>
          <w:rFonts w:ascii="Times New Roman" w:hAnsi="Times New Roman"/>
          <w:sz w:val="28"/>
          <w:szCs w:val="28"/>
          <w:lang w:eastAsia="ru-RU"/>
        </w:rPr>
        <w:t>Сущность, формы и юридические основы перестрахования. Современный рынок перестрахования. Участники рынка перестрахования (общества, покупающие перестраховочную защиту; общества, предлагающие перестраховочную защиту; перестраховочный брокер; перестраховочный пул).  Договор перестрахования, его содержание и заключение. Распределение ответственности между перестраховщиком и перестрахователем. Формы перестрахования (факультативное, облигаторное, смешанные формы перестрахования, договоры на базе взаимности). Пропорциональное (эксцедентное, квотное, квотно-эксцедентное) и непропорциональное (перестрахование эксцедента убытка, перестрахование на базе эксцедента убыточности) перестрахование.</w:t>
      </w:r>
    </w:p>
    <w:p w:rsidR="00D4180B" w:rsidRPr="0039598F" w:rsidRDefault="00D4180B" w:rsidP="003A313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39598F">
        <w:rPr>
          <w:rFonts w:ascii="Times New Roman" w:hAnsi="Times New Roman"/>
          <w:sz w:val="28"/>
          <w:szCs w:val="28"/>
          <w:lang w:eastAsia="ru-RU"/>
        </w:rPr>
        <w:t>Страховой рынок: понятие, структура, принципы. Страховая услуга. Продавцы и покупатели страховых услуг. Страховые посредники. Современное состояние страхового рынка России. Причины, сдерживающие развитие страхового рынка России.</w:t>
      </w:r>
    </w:p>
    <w:p w:rsidR="00D4180B" w:rsidRPr="0039598F" w:rsidRDefault="00D4180B" w:rsidP="003A313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39598F">
        <w:rPr>
          <w:rFonts w:ascii="Times New Roman" w:hAnsi="Times New Roman"/>
          <w:sz w:val="28"/>
          <w:szCs w:val="28"/>
          <w:lang w:eastAsia="ru-RU"/>
        </w:rPr>
        <w:t>Тенденции и перспективы развития мирового страхового хозяйства. Проблемы взаимодействия  российских и иностранных страховщиков. Основные виды и сферы международного страхования. Деятельность иностранных страховщиков на российском страховом рынке. Страхование в зарубежных странах.</w:t>
      </w:r>
    </w:p>
    <w:p w:rsidR="00D4180B" w:rsidRPr="0039598F" w:rsidRDefault="00D4180B" w:rsidP="003A313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D4180B" w:rsidRPr="0039598F" w:rsidRDefault="00D4180B" w:rsidP="0031163F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9598F">
        <w:rPr>
          <w:rFonts w:ascii="Times New Roman" w:hAnsi="Times New Roman"/>
          <w:b/>
          <w:sz w:val="28"/>
          <w:szCs w:val="28"/>
        </w:rPr>
        <w:t xml:space="preserve">         В результате освоения учебной дисциплины </w:t>
      </w:r>
      <w:r w:rsidRPr="0039598F">
        <w:rPr>
          <w:rFonts w:ascii="Times New Roman" w:hAnsi="Times New Roman"/>
          <w:sz w:val="28"/>
          <w:szCs w:val="28"/>
        </w:rPr>
        <w:t xml:space="preserve">обучающийся должен обладать следующими </w:t>
      </w:r>
      <w:r>
        <w:rPr>
          <w:rFonts w:ascii="Times New Roman" w:hAnsi="Times New Roman"/>
          <w:sz w:val="28"/>
          <w:szCs w:val="28"/>
        </w:rPr>
        <w:t>обще</w:t>
      </w:r>
      <w:r w:rsidRPr="0039598F">
        <w:rPr>
          <w:rFonts w:ascii="Times New Roman" w:hAnsi="Times New Roman"/>
          <w:sz w:val="28"/>
          <w:szCs w:val="28"/>
        </w:rPr>
        <w:t>профессиональными (</w:t>
      </w:r>
      <w:r>
        <w:rPr>
          <w:rFonts w:ascii="Times New Roman" w:hAnsi="Times New Roman"/>
          <w:sz w:val="28"/>
          <w:szCs w:val="28"/>
        </w:rPr>
        <w:t>О</w:t>
      </w:r>
      <w:r w:rsidRPr="0039598F">
        <w:rPr>
          <w:rFonts w:ascii="Times New Roman" w:hAnsi="Times New Roman"/>
          <w:sz w:val="28"/>
          <w:szCs w:val="28"/>
        </w:rPr>
        <w:t xml:space="preserve">ПК) </w:t>
      </w:r>
      <w:r>
        <w:rPr>
          <w:rFonts w:ascii="Times New Roman" w:hAnsi="Times New Roman"/>
          <w:sz w:val="28"/>
          <w:szCs w:val="28"/>
        </w:rPr>
        <w:t xml:space="preserve">и </w:t>
      </w:r>
      <w:r w:rsidRPr="0039598F">
        <w:rPr>
          <w:rFonts w:ascii="Times New Roman" w:hAnsi="Times New Roman"/>
          <w:sz w:val="28"/>
          <w:szCs w:val="28"/>
        </w:rPr>
        <w:t>профессиональными (ПК) компетенциями:</w:t>
      </w:r>
    </w:p>
    <w:p w:rsidR="00D4180B" w:rsidRPr="0039598F" w:rsidRDefault="00D4180B" w:rsidP="00371AFB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9598F">
        <w:rPr>
          <w:rFonts w:ascii="Times New Roman" w:hAnsi="Times New Roman"/>
          <w:sz w:val="28"/>
          <w:szCs w:val="28"/>
        </w:rPr>
        <w:t xml:space="preserve">       ОПК-2: способен </w:t>
      </w:r>
      <w:r w:rsidRPr="00E718EB">
        <w:rPr>
          <w:rFonts w:ascii="Times New Roman" w:hAnsi="Times New Roman"/>
          <w:sz w:val="28"/>
          <w:szCs w:val="28"/>
        </w:rPr>
        <w:t>осуществлять сбор, анализ и обработку данных, необходимых для решения профессиональных задач</w:t>
      </w:r>
      <w:r w:rsidRPr="0039598F">
        <w:rPr>
          <w:rFonts w:ascii="Times New Roman" w:hAnsi="Times New Roman"/>
          <w:sz w:val="28"/>
          <w:szCs w:val="28"/>
        </w:rPr>
        <w:t>;</w:t>
      </w:r>
    </w:p>
    <w:p w:rsidR="00D4180B" w:rsidRDefault="00D4180B" w:rsidP="0031163F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ПК-8: способен </w:t>
      </w:r>
      <w:r w:rsidRPr="00E718EB">
        <w:rPr>
          <w:rFonts w:ascii="Times New Roman" w:hAnsi="Times New Roman"/>
          <w:sz w:val="28"/>
          <w:szCs w:val="28"/>
        </w:rPr>
        <w:t>использовать для решения аналитических и исследовательских задач современные технические средства и информационные технологии</w:t>
      </w:r>
      <w:r>
        <w:rPr>
          <w:rFonts w:ascii="Times New Roman" w:hAnsi="Times New Roman"/>
          <w:sz w:val="28"/>
          <w:szCs w:val="28"/>
        </w:rPr>
        <w:t>;</w:t>
      </w:r>
    </w:p>
    <w:p w:rsidR="00D4180B" w:rsidRPr="0039598F" w:rsidRDefault="00D4180B" w:rsidP="0031163F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ПК-22: способен</w:t>
      </w:r>
      <w:r w:rsidRPr="00E718EB">
        <w:rPr>
          <w:rFonts w:ascii="Times New Roman" w:hAnsi="Times New Roman"/>
          <w:sz w:val="28"/>
          <w:szCs w:val="28"/>
        </w:rPr>
        <w:t xml:space="preserve"> применять нормы, регулирующие бюджетные, налоговые, валютные отношения в области страховой, банковской деятельности, учета и контроля</w:t>
      </w:r>
      <w:r>
        <w:rPr>
          <w:rFonts w:ascii="Times New Roman" w:hAnsi="Times New Roman"/>
          <w:sz w:val="28"/>
          <w:szCs w:val="28"/>
        </w:rPr>
        <w:t>.</w:t>
      </w:r>
    </w:p>
    <w:p w:rsidR="00D4180B" w:rsidRPr="0039598F" w:rsidRDefault="00D4180B" w:rsidP="001C4F76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D4180B" w:rsidRPr="0039598F" w:rsidRDefault="00D4180B" w:rsidP="003A313B">
      <w:pPr>
        <w:tabs>
          <w:tab w:val="left" w:pos="72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9598F">
        <w:rPr>
          <w:rFonts w:ascii="Times New Roman" w:hAnsi="Times New Roman"/>
          <w:b/>
          <w:sz w:val="28"/>
          <w:szCs w:val="28"/>
        </w:rPr>
        <w:t xml:space="preserve">Образовательные технологии: </w:t>
      </w:r>
      <w:r w:rsidRPr="0039598F">
        <w:rPr>
          <w:rFonts w:ascii="Times New Roman" w:hAnsi="Times New Roman"/>
          <w:sz w:val="28"/>
          <w:szCs w:val="28"/>
        </w:rPr>
        <w:t xml:space="preserve">проблемно-ориентированные лекции, лекции-визуализации, групповая дискуссия, обсуждение в микрогруппах, </w:t>
      </w:r>
      <w:r w:rsidRPr="0039598F">
        <w:rPr>
          <w:rFonts w:ascii="Times New Roman" w:hAnsi="Times New Roman"/>
          <w:bCs/>
          <w:sz w:val="28"/>
          <w:szCs w:val="28"/>
        </w:rPr>
        <w:t>анализ мини</w:t>
      </w:r>
      <w:r>
        <w:rPr>
          <w:rFonts w:ascii="Times New Roman" w:hAnsi="Times New Roman"/>
          <w:bCs/>
          <w:sz w:val="28"/>
          <w:szCs w:val="28"/>
        </w:rPr>
        <w:t>-</w:t>
      </w:r>
      <w:r w:rsidRPr="0039598F">
        <w:rPr>
          <w:rFonts w:ascii="Times New Roman" w:hAnsi="Times New Roman"/>
          <w:bCs/>
          <w:sz w:val="28"/>
          <w:szCs w:val="28"/>
        </w:rPr>
        <w:t>кейсов.</w:t>
      </w:r>
    </w:p>
    <w:p w:rsidR="00D4180B" w:rsidRPr="0039598F" w:rsidRDefault="00D4180B" w:rsidP="003A313B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D4180B" w:rsidRPr="0039598F" w:rsidRDefault="00D4180B" w:rsidP="003A313B">
      <w:pPr>
        <w:tabs>
          <w:tab w:val="left" w:pos="36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9598F">
        <w:rPr>
          <w:rFonts w:ascii="Times New Roman" w:hAnsi="Times New Roman"/>
          <w:b/>
          <w:sz w:val="28"/>
          <w:szCs w:val="28"/>
        </w:rPr>
        <w:t>Составитель:</w:t>
      </w:r>
      <w:r w:rsidRPr="0039598F">
        <w:rPr>
          <w:rFonts w:ascii="Times New Roman" w:hAnsi="Times New Roman"/>
          <w:sz w:val="28"/>
          <w:szCs w:val="28"/>
        </w:rPr>
        <w:t xml:space="preserve"> Л.Н. Рязанцева, канд. экон. наук, доцент, кафедра финансов и аудита</w:t>
      </w:r>
    </w:p>
    <w:p w:rsidR="00D4180B" w:rsidRPr="0039598F" w:rsidRDefault="00D4180B" w:rsidP="003A313B">
      <w:pPr>
        <w:rPr>
          <w:rFonts w:ascii="Times New Roman" w:hAnsi="Times New Roman"/>
          <w:sz w:val="28"/>
          <w:szCs w:val="28"/>
        </w:rPr>
      </w:pPr>
    </w:p>
    <w:p w:rsidR="00D4180B" w:rsidRPr="0039598F" w:rsidRDefault="00D4180B" w:rsidP="003A313B">
      <w:pPr>
        <w:rPr>
          <w:rFonts w:ascii="Times New Roman" w:hAnsi="Times New Roman"/>
          <w:sz w:val="28"/>
          <w:szCs w:val="28"/>
        </w:rPr>
      </w:pPr>
    </w:p>
    <w:p w:rsidR="00D4180B" w:rsidRPr="0039598F" w:rsidRDefault="00D4180B">
      <w:pPr>
        <w:rPr>
          <w:rFonts w:ascii="Times New Roman" w:hAnsi="Times New Roman"/>
          <w:sz w:val="28"/>
          <w:szCs w:val="28"/>
        </w:rPr>
      </w:pPr>
    </w:p>
    <w:sectPr w:rsidR="00D4180B" w:rsidRPr="0039598F" w:rsidSect="00190F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4C4CA2"/>
    <w:multiLevelType w:val="hybridMultilevel"/>
    <w:tmpl w:val="47445222"/>
    <w:lvl w:ilvl="0" w:tplc="306298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587B1D19"/>
    <w:multiLevelType w:val="hybridMultilevel"/>
    <w:tmpl w:val="EEDC2CDA"/>
    <w:lvl w:ilvl="0" w:tplc="A412B1CC">
      <w:start w:val="1"/>
      <w:numFmt w:val="bullet"/>
      <w:lvlText w:val=""/>
      <w:lvlJc w:val="left"/>
      <w:pPr>
        <w:tabs>
          <w:tab w:val="num" w:pos="2007"/>
        </w:tabs>
        <w:ind w:left="2007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2">
    <w:nsid w:val="72C8377D"/>
    <w:multiLevelType w:val="hybridMultilevel"/>
    <w:tmpl w:val="C7DCEAEC"/>
    <w:lvl w:ilvl="0" w:tplc="FFFFFFFF">
      <w:start w:val="1"/>
      <w:numFmt w:val="bullet"/>
      <w:lvlText w:val=""/>
      <w:lvlJc w:val="left"/>
      <w:pPr>
        <w:tabs>
          <w:tab w:val="num" w:pos="2007"/>
        </w:tabs>
        <w:ind w:left="2007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A313B"/>
    <w:rsid w:val="00023603"/>
    <w:rsid w:val="00093EA3"/>
    <w:rsid w:val="0010792F"/>
    <w:rsid w:val="0013449E"/>
    <w:rsid w:val="001748D6"/>
    <w:rsid w:val="00190F29"/>
    <w:rsid w:val="001C4F76"/>
    <w:rsid w:val="001F7E22"/>
    <w:rsid w:val="00270417"/>
    <w:rsid w:val="002B62DE"/>
    <w:rsid w:val="002E2AFE"/>
    <w:rsid w:val="0031163F"/>
    <w:rsid w:val="0032543E"/>
    <w:rsid w:val="00371AFB"/>
    <w:rsid w:val="0039227E"/>
    <w:rsid w:val="0039598F"/>
    <w:rsid w:val="003A313B"/>
    <w:rsid w:val="003C23B0"/>
    <w:rsid w:val="003F7A77"/>
    <w:rsid w:val="00405014"/>
    <w:rsid w:val="004B1CE6"/>
    <w:rsid w:val="004D04F9"/>
    <w:rsid w:val="004F027A"/>
    <w:rsid w:val="00572EF1"/>
    <w:rsid w:val="005E4802"/>
    <w:rsid w:val="00630B06"/>
    <w:rsid w:val="00662561"/>
    <w:rsid w:val="006F2BE6"/>
    <w:rsid w:val="00760437"/>
    <w:rsid w:val="00875FC0"/>
    <w:rsid w:val="008867D2"/>
    <w:rsid w:val="00901EB4"/>
    <w:rsid w:val="00921376"/>
    <w:rsid w:val="00935D4A"/>
    <w:rsid w:val="009435F9"/>
    <w:rsid w:val="0097097F"/>
    <w:rsid w:val="009C39FE"/>
    <w:rsid w:val="00A43CC0"/>
    <w:rsid w:val="00AD6BAB"/>
    <w:rsid w:val="00B46CC6"/>
    <w:rsid w:val="00C92FE1"/>
    <w:rsid w:val="00D01FA1"/>
    <w:rsid w:val="00D0293C"/>
    <w:rsid w:val="00D4180B"/>
    <w:rsid w:val="00DD2C0C"/>
    <w:rsid w:val="00E667DB"/>
    <w:rsid w:val="00E718EB"/>
    <w:rsid w:val="00E75E7F"/>
    <w:rsid w:val="00EA4B40"/>
    <w:rsid w:val="00EC09ED"/>
    <w:rsid w:val="00EC4370"/>
    <w:rsid w:val="00ED2D79"/>
    <w:rsid w:val="00F9453A"/>
    <w:rsid w:val="00FA02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313B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link w:val="BodyText2Char"/>
    <w:uiPriority w:val="99"/>
    <w:semiHidden/>
    <w:rsid w:val="003A313B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3A313B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9891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27</TotalTime>
  <Pages>4</Pages>
  <Words>1259</Words>
  <Characters>7177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Распутина Елена Александровна</dc:creator>
  <cp:keywords/>
  <dc:description/>
  <cp:lastModifiedBy>ChuTN</cp:lastModifiedBy>
  <cp:revision>14</cp:revision>
  <dcterms:created xsi:type="dcterms:W3CDTF">2014-05-14T04:57:00Z</dcterms:created>
  <dcterms:modified xsi:type="dcterms:W3CDTF">2016-10-10T09:47:00Z</dcterms:modified>
</cp:coreProperties>
</file>