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19C" w:rsidRDefault="003A019C" w:rsidP="00606CB0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C0DDD">
        <w:rPr>
          <w:rFonts w:ascii="Times New Roman" w:hAnsi="Times New Roman"/>
          <w:b/>
          <w:sz w:val="24"/>
          <w:szCs w:val="24"/>
        </w:rPr>
        <w:t>АННОТАЦИЯ РАБОЧЕЙ ПРОГРАММЫ ДИСЦИПЛИНЫ</w:t>
      </w:r>
    </w:p>
    <w:p w:rsidR="003A019C" w:rsidRPr="00FC0DDD" w:rsidRDefault="003A019C" w:rsidP="00FC0D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019C" w:rsidRPr="000B5427" w:rsidRDefault="003A019C" w:rsidP="00606CB0">
      <w:pPr>
        <w:tabs>
          <w:tab w:val="left" w:pos="2520"/>
        </w:tabs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Дисциплина </w:t>
      </w:r>
      <w:r w:rsidRPr="00FC0D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</w:t>
      </w:r>
      <w:r w:rsidRPr="00606CB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.Б.24 </w:t>
      </w:r>
      <w:r w:rsidRPr="000B5427">
        <w:rPr>
          <w:rFonts w:ascii="Times New Roman" w:hAnsi="Times New Roman"/>
          <w:sz w:val="24"/>
          <w:szCs w:val="24"/>
        </w:rPr>
        <w:t>Финансовое право</w:t>
      </w:r>
    </w:p>
    <w:p w:rsidR="003A019C" w:rsidRPr="000B5427" w:rsidRDefault="003A019C" w:rsidP="00606CB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A019C" w:rsidRPr="000B5427" w:rsidRDefault="003A019C" w:rsidP="00606C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Семестр: </w:t>
      </w:r>
      <w:r w:rsidRPr="000B5427">
        <w:rPr>
          <w:rFonts w:ascii="Times New Roman" w:hAnsi="Times New Roman"/>
          <w:sz w:val="24"/>
          <w:szCs w:val="24"/>
        </w:rPr>
        <w:t>7</w:t>
      </w:r>
    </w:p>
    <w:p w:rsidR="003A019C" w:rsidRPr="000B5427" w:rsidRDefault="003A019C" w:rsidP="00606C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Количество часов: </w:t>
      </w:r>
      <w:r w:rsidRPr="000B5427">
        <w:rPr>
          <w:rFonts w:ascii="Times New Roman" w:hAnsi="Times New Roman"/>
          <w:sz w:val="24"/>
          <w:szCs w:val="24"/>
        </w:rPr>
        <w:t>108</w:t>
      </w:r>
    </w:p>
    <w:p w:rsidR="003A019C" w:rsidRPr="000B5427" w:rsidRDefault="003A019C" w:rsidP="00606C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Количество зачетных единиц: </w:t>
      </w:r>
      <w:bookmarkStart w:id="0" w:name="_GoBack"/>
      <w:bookmarkEnd w:id="0"/>
      <w:r w:rsidRPr="000B5427">
        <w:rPr>
          <w:rFonts w:ascii="Times New Roman" w:hAnsi="Times New Roman"/>
          <w:sz w:val="24"/>
          <w:szCs w:val="24"/>
        </w:rPr>
        <w:t>3</w:t>
      </w:r>
    </w:p>
    <w:p w:rsidR="003A019C" w:rsidRPr="00606CB0" w:rsidRDefault="003A019C" w:rsidP="00606CB0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FC0DDD">
        <w:rPr>
          <w:rFonts w:ascii="Times New Roman" w:hAnsi="Times New Roman"/>
          <w:b/>
          <w:sz w:val="24"/>
          <w:szCs w:val="24"/>
        </w:rPr>
        <w:t>Промежуточная аттестация:</w:t>
      </w:r>
      <w:r w:rsidRPr="00FC0DDD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зачет</w:t>
      </w:r>
    </w:p>
    <w:p w:rsidR="003A019C" w:rsidRPr="00606CB0" w:rsidRDefault="003A019C" w:rsidP="00606CB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3A019C" w:rsidRPr="00FC0DDD" w:rsidRDefault="003A019C" w:rsidP="00606CB0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дисциплины в структуре ООП</w:t>
      </w:r>
      <w:r w:rsidRPr="00FC0DDD">
        <w:rPr>
          <w:rFonts w:ascii="Times New Roman" w:hAnsi="Times New Roman"/>
          <w:b/>
          <w:sz w:val="24"/>
          <w:szCs w:val="24"/>
        </w:rPr>
        <w:t>:</w:t>
      </w:r>
    </w:p>
    <w:p w:rsidR="003A019C" w:rsidRDefault="003A019C" w:rsidP="00FC0DD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</w:t>
      </w:r>
      <w:r w:rsidRPr="00FC0DDD">
        <w:rPr>
          <w:rFonts w:ascii="Times New Roman" w:hAnsi="Times New Roman"/>
          <w:sz w:val="24"/>
          <w:szCs w:val="24"/>
          <w:lang w:eastAsia="ru-RU"/>
        </w:rPr>
        <w:t>исциплина «</w:t>
      </w:r>
      <w:r w:rsidRPr="000B5427">
        <w:rPr>
          <w:rFonts w:ascii="Times New Roman" w:hAnsi="Times New Roman"/>
          <w:sz w:val="24"/>
          <w:szCs w:val="24"/>
        </w:rPr>
        <w:t>Финансовое право</w:t>
      </w:r>
      <w:r w:rsidRPr="00FC0DDD">
        <w:rPr>
          <w:rFonts w:ascii="Times New Roman" w:hAnsi="Times New Roman"/>
          <w:sz w:val="24"/>
          <w:szCs w:val="24"/>
          <w:lang w:eastAsia="ru-RU"/>
        </w:rPr>
        <w:t>» в</w:t>
      </w:r>
      <w:r>
        <w:rPr>
          <w:rFonts w:ascii="Times New Roman" w:hAnsi="Times New Roman"/>
          <w:sz w:val="24"/>
          <w:szCs w:val="24"/>
          <w:lang w:eastAsia="ru-RU"/>
        </w:rPr>
        <w:t>ходит</w:t>
      </w:r>
      <w:r w:rsidRPr="00FC0DDD">
        <w:rPr>
          <w:rFonts w:ascii="Times New Roman" w:hAnsi="Times New Roman"/>
          <w:sz w:val="24"/>
          <w:szCs w:val="24"/>
          <w:lang w:eastAsia="ru-RU"/>
        </w:rPr>
        <w:t xml:space="preserve"> в </w:t>
      </w:r>
      <w:r>
        <w:rPr>
          <w:rFonts w:ascii="Times New Roman" w:hAnsi="Times New Roman"/>
          <w:sz w:val="24"/>
          <w:szCs w:val="24"/>
          <w:lang w:eastAsia="ru-RU"/>
        </w:rPr>
        <w:t>базов</w:t>
      </w:r>
      <w:r w:rsidRPr="00FC0DDD">
        <w:rPr>
          <w:rFonts w:ascii="Times New Roman" w:hAnsi="Times New Roman"/>
          <w:sz w:val="24"/>
          <w:szCs w:val="24"/>
          <w:lang w:eastAsia="ru-RU"/>
        </w:rPr>
        <w:t xml:space="preserve">ую часть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C0DDD">
        <w:rPr>
          <w:rFonts w:ascii="Times New Roman" w:hAnsi="Times New Roman"/>
          <w:sz w:val="24"/>
          <w:szCs w:val="24"/>
          <w:lang w:eastAsia="ru-RU"/>
        </w:rPr>
        <w:t xml:space="preserve"> учебного плана подготовки бакалавр</w:t>
      </w:r>
      <w:r>
        <w:rPr>
          <w:rFonts w:ascii="Times New Roman" w:hAnsi="Times New Roman"/>
          <w:sz w:val="24"/>
          <w:szCs w:val="24"/>
          <w:lang w:eastAsia="ru-RU"/>
        </w:rPr>
        <w:t>ов</w:t>
      </w:r>
      <w:r w:rsidRPr="00FC0DDD">
        <w:rPr>
          <w:rFonts w:ascii="Times New Roman" w:hAnsi="Times New Roman"/>
          <w:sz w:val="24"/>
          <w:szCs w:val="24"/>
          <w:lang w:eastAsia="ru-RU"/>
        </w:rPr>
        <w:t xml:space="preserve"> по направлению </w:t>
      </w:r>
      <w:r w:rsidRPr="000C49DA">
        <w:rPr>
          <w:rFonts w:ascii="Times New Roman" w:hAnsi="Times New Roman"/>
          <w:sz w:val="24"/>
          <w:szCs w:val="24"/>
        </w:rPr>
        <w:t>38.03.01</w:t>
      </w:r>
      <w:r w:rsidRPr="00FC0DDD">
        <w:rPr>
          <w:rFonts w:ascii="Times New Roman" w:hAnsi="Times New Roman"/>
          <w:sz w:val="24"/>
          <w:szCs w:val="24"/>
        </w:rPr>
        <w:t xml:space="preserve"> </w:t>
      </w:r>
      <w:r w:rsidRPr="00FC0DDD">
        <w:rPr>
          <w:rFonts w:ascii="Times New Roman" w:hAnsi="Times New Roman"/>
          <w:i/>
          <w:sz w:val="24"/>
          <w:szCs w:val="24"/>
        </w:rPr>
        <w:t>Экономика</w:t>
      </w:r>
      <w:r>
        <w:rPr>
          <w:rFonts w:ascii="Times New Roman" w:hAnsi="Times New Roman"/>
          <w:sz w:val="24"/>
          <w:szCs w:val="24"/>
          <w:lang w:eastAsia="ru-RU"/>
        </w:rPr>
        <w:t>, профиль «Финансы и кредит».</w:t>
      </w:r>
    </w:p>
    <w:p w:rsidR="003A019C" w:rsidRPr="000B5427" w:rsidRDefault="003A019C" w:rsidP="000B5427">
      <w:pPr>
        <w:tabs>
          <w:tab w:val="left" w:pos="0"/>
        </w:tabs>
        <w:spacing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0B5427">
        <w:rPr>
          <w:rFonts w:ascii="Times New Roman" w:hAnsi="Times New Roman"/>
          <w:sz w:val="24"/>
          <w:szCs w:val="24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4"/>
          <w:szCs w:val="24"/>
        </w:rPr>
        <w:t>:</w:t>
      </w:r>
      <w:r w:rsidRPr="000B5427">
        <w:rPr>
          <w:rFonts w:ascii="Times New Roman" w:hAnsi="Times New Roman"/>
          <w:sz w:val="24"/>
          <w:szCs w:val="24"/>
        </w:rPr>
        <w:t xml:space="preserve"> «Теория государства и права», «Конституционное (государственное) право РФ», «Административное право», «Гражданское право», «Экономика».</w:t>
      </w:r>
    </w:p>
    <w:p w:rsidR="003A019C" w:rsidRDefault="003A019C" w:rsidP="00FC0DDD">
      <w:pPr>
        <w:pStyle w:val="BodyText2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C0DDD">
        <w:rPr>
          <w:rFonts w:ascii="Times New Roman" w:hAnsi="Times New Roman"/>
          <w:b/>
          <w:sz w:val="24"/>
          <w:szCs w:val="24"/>
        </w:rPr>
        <w:t xml:space="preserve">Цель </w:t>
      </w:r>
      <w:r>
        <w:rPr>
          <w:rFonts w:ascii="Times New Roman" w:hAnsi="Times New Roman"/>
          <w:b/>
          <w:sz w:val="24"/>
          <w:szCs w:val="24"/>
        </w:rPr>
        <w:t xml:space="preserve"> и задачи освоения дисциплины</w:t>
      </w:r>
      <w:r w:rsidRPr="00FC0DDD">
        <w:rPr>
          <w:rFonts w:ascii="Times New Roman" w:hAnsi="Times New Roman"/>
          <w:b/>
          <w:sz w:val="24"/>
          <w:szCs w:val="24"/>
        </w:rPr>
        <w:t xml:space="preserve">: </w:t>
      </w:r>
    </w:p>
    <w:p w:rsidR="003A019C" w:rsidRPr="000B5427" w:rsidRDefault="003A019C" w:rsidP="000B54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0B5427">
        <w:rPr>
          <w:rFonts w:ascii="Times New Roman" w:hAnsi="Times New Roman"/>
          <w:sz w:val="24"/>
          <w:szCs w:val="24"/>
        </w:rPr>
        <w:t>Основной целью дисциплины является формирования у студентов юридического факультета целостного системного представления о финансовой системе Российской Федерации, принципов ее организации и механизмов функционирования, о методах правового регулирования финансовой деятельности государства и муниципальных образований, правовых основах финансового контроля.</w:t>
      </w:r>
    </w:p>
    <w:p w:rsidR="003A019C" w:rsidRPr="000B5427" w:rsidRDefault="003A019C" w:rsidP="000B5427">
      <w:pPr>
        <w:pStyle w:val="BodyText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0B5427">
        <w:rPr>
          <w:rFonts w:ascii="Times New Roman" w:hAnsi="Times New Roman"/>
          <w:sz w:val="24"/>
          <w:szCs w:val="24"/>
        </w:rPr>
        <w:t xml:space="preserve">Задачей дисциплины является овладение студентами знаниями об основных звеньях финансовой системы (финансовых институтах), связанных с формированием и расходованием фондов денежных средств: бюджетной системой, налоговой системой, системой внебюджетных фондов, организацией денежного обращения, обращением ценных бумаг и валютных ценностей, институтом страхования и кредитования. </w:t>
      </w:r>
    </w:p>
    <w:p w:rsidR="003A019C" w:rsidRPr="00B83EB5" w:rsidRDefault="003A019C" w:rsidP="000B5427">
      <w:pPr>
        <w:pStyle w:val="Default"/>
        <w:jc w:val="both"/>
      </w:pPr>
      <w:r>
        <w:t xml:space="preserve">    </w:t>
      </w:r>
    </w:p>
    <w:p w:rsidR="003A019C" w:rsidRPr="00FC0DDD" w:rsidRDefault="003A019C" w:rsidP="00FC0D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C0DDD">
        <w:rPr>
          <w:rFonts w:ascii="Times New Roman" w:hAnsi="Times New Roman"/>
          <w:b/>
          <w:sz w:val="24"/>
          <w:szCs w:val="24"/>
        </w:rPr>
        <w:t xml:space="preserve">Содержание дисциплины: </w:t>
      </w:r>
    </w:p>
    <w:p w:rsidR="003A019C" w:rsidRPr="007C12E4" w:rsidRDefault="003A019C" w:rsidP="00BD56D0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7C12E4">
        <w:rPr>
          <w:rFonts w:ascii="Times New Roman" w:hAnsi="Times New Roman"/>
          <w:sz w:val="24"/>
          <w:szCs w:val="24"/>
        </w:rPr>
        <w:t xml:space="preserve">Финансы и финансовая деятельность публичных образований.  Финансовое право как отрасль права. Финансово-правовые нормы и финансовые правоотношения. Правовые основы финансового контроля в Российской Федерации. Бюджетное право и бюджетное устройство. Бюджетный процесс. Государственные внебюджетные фонды. Правовые основы государственного и муниципального кредита (долга) и страхования. Правовое регулирование денежного обращения и расчетов. Основы валютного регулирования и валютного контроля. </w:t>
      </w:r>
    </w:p>
    <w:p w:rsidR="003A019C" w:rsidRDefault="003A019C" w:rsidP="00081C8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81C84">
        <w:rPr>
          <w:rFonts w:ascii="Times New Roman" w:hAnsi="Times New Roman"/>
          <w:sz w:val="24"/>
          <w:szCs w:val="24"/>
        </w:rPr>
        <w:t xml:space="preserve">           </w:t>
      </w:r>
      <w:r w:rsidRPr="00081C84">
        <w:rPr>
          <w:rFonts w:ascii="Times New Roman" w:hAnsi="Times New Roman"/>
          <w:b/>
          <w:sz w:val="24"/>
          <w:szCs w:val="24"/>
        </w:rPr>
        <w:t xml:space="preserve">В результате освоения учебной дисциплины </w:t>
      </w:r>
      <w:r w:rsidRPr="00081C84">
        <w:rPr>
          <w:rFonts w:ascii="Times New Roman" w:hAnsi="Times New Roman"/>
          <w:sz w:val="24"/>
          <w:szCs w:val="24"/>
        </w:rPr>
        <w:t xml:space="preserve">обучающийся должен обладать следующими профессиональными (ПК) </w:t>
      </w:r>
      <w:r>
        <w:rPr>
          <w:rFonts w:ascii="Times New Roman" w:hAnsi="Times New Roman"/>
          <w:sz w:val="24"/>
          <w:szCs w:val="24"/>
        </w:rPr>
        <w:t>и профильными</w:t>
      </w:r>
      <w:r w:rsidRPr="002129D2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ПрК</w:t>
      </w:r>
      <w:r w:rsidRPr="002129D2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1C84">
        <w:rPr>
          <w:rFonts w:ascii="Times New Roman" w:hAnsi="Times New Roman"/>
          <w:sz w:val="24"/>
          <w:szCs w:val="24"/>
        </w:rPr>
        <w:t>компетенциями:</w:t>
      </w:r>
    </w:p>
    <w:p w:rsidR="003A019C" w:rsidRPr="00044A35" w:rsidRDefault="003A019C" w:rsidP="00081C8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4A35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044A35">
        <w:rPr>
          <w:rFonts w:ascii="Times New Roman" w:hAnsi="Times New Roman"/>
          <w:sz w:val="24"/>
          <w:szCs w:val="24"/>
        </w:rPr>
        <w:t>ПК-5: способн</w:t>
      </w:r>
      <w:r w:rsidRPr="004614F6">
        <w:rPr>
          <w:rFonts w:ascii="Times New Roman" w:hAnsi="Times New Roman"/>
          <w:sz w:val="24"/>
          <w:szCs w:val="24"/>
        </w:rPr>
        <w:t>остью</w:t>
      </w:r>
      <w:r w:rsidRPr="00044A35">
        <w:rPr>
          <w:rFonts w:ascii="Times New Roman" w:hAnsi="Times New Roman"/>
          <w:sz w:val="24"/>
          <w:szCs w:val="24"/>
        </w:rPr>
        <w:t xml:space="preserve"> анализировать и интерпретировать финансовую, бухгалтерскую и иную информацию, содержащуюся в отчетности предприятий различных форм собственности, организаций, ведомств и т.д. и использовать полученные сведения для принятия управленческ</w:t>
      </w:r>
      <w:r>
        <w:rPr>
          <w:rFonts w:ascii="Times New Roman" w:hAnsi="Times New Roman"/>
          <w:sz w:val="24"/>
          <w:szCs w:val="24"/>
        </w:rPr>
        <w:t>их решений</w:t>
      </w:r>
      <w:r w:rsidRPr="00044A35">
        <w:rPr>
          <w:rFonts w:ascii="Times New Roman" w:hAnsi="Times New Roman"/>
          <w:sz w:val="24"/>
          <w:szCs w:val="24"/>
        </w:rPr>
        <w:t>;</w:t>
      </w:r>
    </w:p>
    <w:p w:rsidR="003A019C" w:rsidRPr="00787DCD" w:rsidRDefault="003A019C" w:rsidP="006B4A0D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87DCD">
        <w:rPr>
          <w:rFonts w:ascii="Times New Roman" w:hAnsi="Times New Roman"/>
          <w:sz w:val="24"/>
          <w:szCs w:val="24"/>
        </w:rPr>
        <w:t xml:space="preserve">          ПрК-5: способностью  обеспечения инвестиционной эффективности и оптимальных условий совершения финансовых сделок клиента с поставщиком финансовых услуг.  </w:t>
      </w:r>
    </w:p>
    <w:p w:rsidR="003A019C" w:rsidRPr="00787DCD" w:rsidRDefault="003A019C" w:rsidP="000B5427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3A019C" w:rsidRDefault="003A019C" w:rsidP="003A4F02">
      <w:pPr>
        <w:tabs>
          <w:tab w:val="left" w:pos="567"/>
        </w:tabs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6F01B4">
        <w:rPr>
          <w:rFonts w:ascii="Times New Roman" w:hAnsi="Times New Roman"/>
          <w:b/>
          <w:sz w:val="24"/>
          <w:szCs w:val="24"/>
        </w:rPr>
        <w:t xml:space="preserve">Образовательные технологии: </w:t>
      </w:r>
    </w:p>
    <w:p w:rsidR="003A019C" w:rsidRPr="007C12E4" w:rsidRDefault="003A019C" w:rsidP="007C12E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Дисциплина предполагает широкое использование в учебном процессе активных и интерактивных форм проведения занятий: проблемные лекции, лекции-визуализации, анализ конкретных ситуаций, групповая дискуссия, работа в малых группах.</w:t>
      </w:r>
    </w:p>
    <w:p w:rsidR="003A019C" w:rsidRPr="007C12E4" w:rsidRDefault="003A019C" w:rsidP="007C12E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Проблемная лекция 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3A019C" w:rsidRPr="007C12E4" w:rsidRDefault="003A019C" w:rsidP="007C12E4">
      <w:pPr>
        <w:tabs>
          <w:tab w:val="left" w:pos="426"/>
          <w:tab w:val="left" w:pos="2127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Лекция-визуализация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3A019C" w:rsidRPr="007C12E4" w:rsidRDefault="003A019C" w:rsidP="007C12E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Анализ конкретных ситуаций. 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предлагается правовая ситуация и дается время для выработки оптимального решения (решений).</w:t>
      </w:r>
    </w:p>
    <w:p w:rsidR="003A019C" w:rsidRPr="007C12E4" w:rsidRDefault="003A019C" w:rsidP="007C12E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Групповая дискуссия — это целенаправленное обсуждение конкретного правового вопроса, сопровождающееся обменом мнениями, идеями между двумя и более лицами.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3A019C" w:rsidRPr="007C12E4" w:rsidRDefault="003A019C" w:rsidP="007C12E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C12E4">
        <w:rPr>
          <w:rFonts w:ascii="Times New Roman" w:hAnsi="Times New Roman"/>
          <w:sz w:val="24"/>
          <w:szCs w:val="24"/>
        </w:rPr>
        <w:t>Работа в малых группах – позволяет разделить группу на 3-5 чел. для обсуждения проблемы с разных точек зрения.</w:t>
      </w:r>
    </w:p>
    <w:p w:rsidR="003A019C" w:rsidRPr="006F01B4" w:rsidRDefault="003A019C" w:rsidP="00437E67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A019C" w:rsidRPr="007C12E4" w:rsidRDefault="003A019C" w:rsidP="00437E67">
      <w:pPr>
        <w:tabs>
          <w:tab w:val="left" w:pos="36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6F01B4">
        <w:rPr>
          <w:rFonts w:ascii="Times New Roman" w:hAnsi="Times New Roman"/>
          <w:b/>
          <w:sz w:val="24"/>
          <w:szCs w:val="24"/>
        </w:rPr>
        <w:t>Составитель:</w:t>
      </w:r>
      <w:r w:rsidRPr="006F01B4">
        <w:rPr>
          <w:rFonts w:ascii="Times New Roman" w:hAnsi="Times New Roman"/>
          <w:sz w:val="24"/>
          <w:szCs w:val="24"/>
        </w:rPr>
        <w:t xml:space="preserve"> </w:t>
      </w:r>
      <w:r w:rsidRPr="007C12E4">
        <w:rPr>
          <w:rFonts w:ascii="Times New Roman" w:hAnsi="Times New Roman"/>
          <w:sz w:val="24"/>
          <w:szCs w:val="24"/>
        </w:rPr>
        <w:t xml:space="preserve">Н.А.Богданова, кафедра </w:t>
      </w:r>
      <w:r w:rsidRPr="007C12E4">
        <w:rPr>
          <w:rFonts w:ascii="Times New Roman" w:hAnsi="Times New Roman"/>
          <w:spacing w:val="6"/>
          <w:sz w:val="24"/>
          <w:szCs w:val="24"/>
        </w:rPr>
        <w:t>административного и финансового права</w:t>
      </w:r>
    </w:p>
    <w:p w:rsidR="003A019C" w:rsidRPr="007C12E4" w:rsidRDefault="003A019C">
      <w:pPr>
        <w:rPr>
          <w:rFonts w:ascii="Times New Roman" w:hAnsi="Times New Roman"/>
          <w:sz w:val="24"/>
          <w:szCs w:val="24"/>
        </w:rPr>
      </w:pPr>
    </w:p>
    <w:sectPr w:rsidR="003A019C" w:rsidRPr="007C12E4" w:rsidSect="003A4F0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5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9F5CD9"/>
    <w:multiLevelType w:val="hybridMultilevel"/>
    <w:tmpl w:val="526099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DDD"/>
    <w:rsid w:val="00007D95"/>
    <w:rsid w:val="00044A35"/>
    <w:rsid w:val="00081C84"/>
    <w:rsid w:val="000B5427"/>
    <w:rsid w:val="000C466D"/>
    <w:rsid w:val="000C49DA"/>
    <w:rsid w:val="0014233A"/>
    <w:rsid w:val="002129D2"/>
    <w:rsid w:val="00265DF5"/>
    <w:rsid w:val="00275535"/>
    <w:rsid w:val="002B4686"/>
    <w:rsid w:val="003469E2"/>
    <w:rsid w:val="003A019C"/>
    <w:rsid w:val="003A4F02"/>
    <w:rsid w:val="004011A9"/>
    <w:rsid w:val="00413324"/>
    <w:rsid w:val="00437E67"/>
    <w:rsid w:val="00443C83"/>
    <w:rsid w:val="004614F6"/>
    <w:rsid w:val="004B6539"/>
    <w:rsid w:val="00501152"/>
    <w:rsid w:val="00520BC4"/>
    <w:rsid w:val="00537D61"/>
    <w:rsid w:val="00566E49"/>
    <w:rsid w:val="00567B7C"/>
    <w:rsid w:val="00606CB0"/>
    <w:rsid w:val="006B4A0D"/>
    <w:rsid w:val="006E48F3"/>
    <w:rsid w:val="006F01B4"/>
    <w:rsid w:val="006F55D5"/>
    <w:rsid w:val="00747576"/>
    <w:rsid w:val="00755283"/>
    <w:rsid w:val="00787DCD"/>
    <w:rsid w:val="007C12E4"/>
    <w:rsid w:val="007E363C"/>
    <w:rsid w:val="00817324"/>
    <w:rsid w:val="0081755F"/>
    <w:rsid w:val="00856F43"/>
    <w:rsid w:val="008D5F61"/>
    <w:rsid w:val="008E0924"/>
    <w:rsid w:val="008F41F9"/>
    <w:rsid w:val="008F4607"/>
    <w:rsid w:val="00921897"/>
    <w:rsid w:val="0095244B"/>
    <w:rsid w:val="009D2B54"/>
    <w:rsid w:val="009F23A7"/>
    <w:rsid w:val="00AC36D1"/>
    <w:rsid w:val="00AD1C7F"/>
    <w:rsid w:val="00AF650D"/>
    <w:rsid w:val="00B83EB5"/>
    <w:rsid w:val="00BD3C64"/>
    <w:rsid w:val="00BD56D0"/>
    <w:rsid w:val="00C70924"/>
    <w:rsid w:val="00D11012"/>
    <w:rsid w:val="00D3669D"/>
    <w:rsid w:val="00D50D95"/>
    <w:rsid w:val="00D61ECB"/>
    <w:rsid w:val="00D81B02"/>
    <w:rsid w:val="00DD3864"/>
    <w:rsid w:val="00DF17AD"/>
    <w:rsid w:val="00E269C2"/>
    <w:rsid w:val="00E325A5"/>
    <w:rsid w:val="00E40102"/>
    <w:rsid w:val="00E67A78"/>
    <w:rsid w:val="00F1203B"/>
    <w:rsid w:val="00F604FE"/>
    <w:rsid w:val="00F77F12"/>
    <w:rsid w:val="00FC0DDD"/>
    <w:rsid w:val="00FE14E7"/>
    <w:rsid w:val="00FF1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DDD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FC0DD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C0DDD"/>
    <w:rPr>
      <w:rFonts w:ascii="Calibri" w:hAnsi="Calibri" w:cs="Times New Roman"/>
    </w:rPr>
  </w:style>
  <w:style w:type="paragraph" w:styleId="BodyTextIndent2">
    <w:name w:val="Body Text Indent 2"/>
    <w:basedOn w:val="Normal"/>
    <w:link w:val="BodyTextIndent2Char"/>
    <w:uiPriority w:val="99"/>
    <w:rsid w:val="00FC0DDD"/>
    <w:pPr>
      <w:spacing w:after="120" w:line="480" w:lineRule="auto"/>
      <w:ind w:left="283"/>
    </w:pPr>
    <w:rPr>
      <w:rFonts w:ascii="Times New Roman" w:hAnsi="Times New Roman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C0DDD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007D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D2B54"/>
    <w:rPr>
      <w:rFonts w:eastAsia="Times New Roman" w:cs="Times New Roman"/>
      <w:lang w:eastAsia="en-US"/>
    </w:rPr>
  </w:style>
  <w:style w:type="paragraph" w:customStyle="1" w:styleId="Default">
    <w:name w:val="Default"/>
    <w:uiPriority w:val="99"/>
    <w:rsid w:val="000B542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154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</TotalTime>
  <Pages>2</Pages>
  <Words>687</Words>
  <Characters>3917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22</cp:revision>
  <dcterms:created xsi:type="dcterms:W3CDTF">2014-05-14T04:19:00Z</dcterms:created>
  <dcterms:modified xsi:type="dcterms:W3CDTF">2016-10-19T09:15:00Z</dcterms:modified>
</cp:coreProperties>
</file>