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FBB" w:rsidRPr="005B74AF" w:rsidRDefault="00356FBB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56FBB" w:rsidRPr="00F16470" w:rsidRDefault="00356FBB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095D51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ОД.4</w:t>
      </w:r>
      <w:r w:rsidRPr="00F16470">
        <w:rPr>
          <w:rFonts w:ascii="Times New Roman" w:hAnsi="Times New Roman"/>
          <w:sz w:val="28"/>
          <w:szCs w:val="28"/>
        </w:rPr>
        <w:t xml:space="preserve"> Деньги, кредит, банки</w:t>
      </w:r>
    </w:p>
    <w:p w:rsidR="00356FBB" w:rsidRDefault="00356FB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6</w:t>
      </w:r>
    </w:p>
    <w:p w:rsidR="00356FBB" w:rsidRPr="00095D51" w:rsidRDefault="00356FB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44</w:t>
      </w:r>
    </w:p>
    <w:p w:rsidR="00356FBB" w:rsidRPr="00095D51" w:rsidRDefault="00356FB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4</w:t>
      </w:r>
    </w:p>
    <w:p w:rsidR="00356FBB" w:rsidRPr="00C10B0A" w:rsidRDefault="00356FBB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1F3FE6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1F3FE6">
        <w:rPr>
          <w:rFonts w:ascii="Times New Roman" w:hAnsi="Times New Roman"/>
          <w:sz w:val="28"/>
          <w:szCs w:val="28"/>
        </w:rPr>
        <w:t>е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т</w:t>
      </w:r>
    </w:p>
    <w:p w:rsidR="00356FBB" w:rsidRPr="00C10B0A" w:rsidRDefault="00356FBB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356FBB" w:rsidRPr="00C10B0A" w:rsidRDefault="00356FBB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56FBB" w:rsidRDefault="00356FBB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 xml:space="preserve">исциплина «Деньги, кредит, банки» </w:t>
      </w:r>
      <w:r>
        <w:rPr>
          <w:rFonts w:ascii="Times New Roman" w:hAnsi="Times New Roman"/>
          <w:sz w:val="28"/>
          <w:szCs w:val="28"/>
        </w:rPr>
        <w:t>относится к дисципл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нам вариативной части учебных планов подготовки бакалавров по</w:t>
      </w:r>
      <w:r w:rsidRPr="00095D5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направл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нию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</w:t>
      </w:r>
      <w:r>
        <w:rPr>
          <w:rFonts w:ascii="Times New Roman" w:hAnsi="Times New Roman"/>
          <w:sz w:val="28"/>
          <w:szCs w:val="28"/>
        </w:rPr>
        <w:t>,</w:t>
      </w:r>
      <w:r w:rsidRPr="00F35914">
        <w:rPr>
          <w:rFonts w:ascii="Times New Roman" w:hAnsi="Times New Roman"/>
          <w:sz w:val="28"/>
          <w:szCs w:val="28"/>
        </w:rPr>
        <w:t xml:space="preserve"> </w:t>
      </w:r>
      <w:r w:rsidRPr="00095D51">
        <w:rPr>
          <w:rFonts w:ascii="Times New Roman" w:hAnsi="Times New Roman"/>
          <w:sz w:val="28"/>
          <w:szCs w:val="28"/>
        </w:rPr>
        <w:t>профил</w:t>
      </w:r>
      <w:r>
        <w:rPr>
          <w:rFonts w:ascii="Times New Roman" w:hAnsi="Times New Roman"/>
          <w:sz w:val="28"/>
          <w:szCs w:val="28"/>
        </w:rPr>
        <w:t>ь "</w:t>
      </w:r>
      <w:r w:rsidRPr="00F35914">
        <w:t xml:space="preserve"> </w:t>
      </w:r>
      <w:r>
        <w:rPr>
          <w:rFonts w:ascii="Times New Roman" w:hAnsi="Times New Roman"/>
          <w:sz w:val="28"/>
          <w:szCs w:val="28"/>
        </w:rPr>
        <w:t>Мировая экономика".</w:t>
      </w:r>
    </w:p>
    <w:p w:rsidR="00356FBB" w:rsidRPr="00954929" w:rsidRDefault="00356FBB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954929">
        <w:rPr>
          <w:rFonts w:ascii="Times New Roman" w:hAnsi="Times New Roman"/>
          <w:sz w:val="28"/>
          <w:szCs w:val="28"/>
        </w:rPr>
        <w:t xml:space="preserve"> Она 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денежно-кредитных отношений</w:t>
      </w:r>
      <w:r w:rsidRPr="00954929">
        <w:rPr>
          <w:rFonts w:ascii="Times New Roman" w:hAnsi="Times New Roman"/>
          <w:sz w:val="28"/>
          <w:szCs w:val="28"/>
        </w:rPr>
        <w:t xml:space="preserve">, является основной для успешного освоения других </w:t>
      </w:r>
      <w:r>
        <w:rPr>
          <w:rFonts w:ascii="Times New Roman" w:hAnsi="Times New Roman"/>
          <w:sz w:val="28"/>
          <w:szCs w:val="28"/>
        </w:rPr>
        <w:t>финансовы</w:t>
      </w:r>
      <w:r w:rsidRPr="00954929">
        <w:rPr>
          <w:rFonts w:ascii="Times New Roman" w:hAnsi="Times New Roman"/>
          <w:sz w:val="28"/>
          <w:szCs w:val="28"/>
        </w:rPr>
        <w:t>х дисциплин.</w:t>
      </w:r>
    </w:p>
    <w:p w:rsidR="00356FBB" w:rsidRDefault="00356FBB" w:rsidP="00C10B0A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356FBB" w:rsidRPr="00F16470" w:rsidRDefault="00356FBB" w:rsidP="00C10B0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0B0A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6470">
        <w:rPr>
          <w:rFonts w:ascii="Times New Roman" w:hAnsi="Times New Roman"/>
          <w:sz w:val="28"/>
          <w:szCs w:val="28"/>
        </w:rPr>
        <w:t xml:space="preserve">Цель освоения дисциплины </w:t>
      </w:r>
      <w:r w:rsidRPr="00C10B0A">
        <w:rPr>
          <w:rFonts w:ascii="Times New Roman" w:hAnsi="Times New Roman"/>
          <w:sz w:val="28"/>
          <w:szCs w:val="28"/>
        </w:rPr>
        <w:t>–</w:t>
      </w:r>
      <w:r w:rsidRPr="00F16470">
        <w:rPr>
          <w:rFonts w:ascii="Times New Roman" w:hAnsi="Times New Roman"/>
          <w:sz w:val="28"/>
          <w:szCs w:val="28"/>
        </w:rPr>
        <w:t xml:space="preserve"> формирование у студентов знаний по теор</w:t>
      </w:r>
      <w:r w:rsidRPr="00F16470">
        <w:rPr>
          <w:rFonts w:ascii="Times New Roman" w:hAnsi="Times New Roman"/>
          <w:sz w:val="28"/>
          <w:szCs w:val="28"/>
        </w:rPr>
        <w:t>е</w:t>
      </w:r>
      <w:r w:rsidRPr="00F16470">
        <w:rPr>
          <w:rFonts w:ascii="Times New Roman" w:hAnsi="Times New Roman"/>
          <w:sz w:val="28"/>
          <w:szCs w:val="28"/>
        </w:rPr>
        <w:t>тическим основам, методике, анализу денежно-кредитных рычагов, по напра</w:t>
      </w:r>
      <w:r w:rsidRPr="00F16470"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 xml:space="preserve">лениям совершенствования финансового рынка в современных условиях. </w:t>
      </w:r>
    </w:p>
    <w:p w:rsidR="00356FBB" w:rsidRPr="00F16470" w:rsidRDefault="00356FBB" w:rsidP="00C10B0A">
      <w:pPr>
        <w:tabs>
          <w:tab w:val="left" w:pos="540"/>
          <w:tab w:val="left" w:pos="7873"/>
        </w:tabs>
        <w:spacing w:after="0" w:line="100" w:lineRule="atLeast"/>
        <w:rPr>
          <w:rFonts w:ascii="Times New Roman" w:hAnsi="Times New Roman"/>
          <w:sz w:val="28"/>
          <w:szCs w:val="28"/>
        </w:rPr>
      </w:pPr>
      <w:r w:rsidRPr="00D96137">
        <w:rPr>
          <w:rFonts w:ascii="Times New Roman" w:hAnsi="Times New Roman"/>
          <w:sz w:val="28"/>
          <w:szCs w:val="28"/>
        </w:rPr>
        <w:t xml:space="preserve">       </w:t>
      </w: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  <w:r>
        <w:rPr>
          <w:rFonts w:ascii="Times New Roman" w:hAnsi="Times New Roman"/>
          <w:sz w:val="28"/>
          <w:szCs w:val="28"/>
        </w:rPr>
        <w:tab/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изучение принципов организации денежных расчётов и кредита в разли</w:t>
      </w:r>
      <w:r w:rsidRPr="00F16470">
        <w:rPr>
          <w:rFonts w:ascii="Times New Roman" w:hAnsi="Times New Roman"/>
          <w:sz w:val="28"/>
          <w:szCs w:val="28"/>
        </w:rPr>
        <w:t>ч</w:t>
      </w:r>
      <w:r w:rsidRPr="00F16470">
        <w:rPr>
          <w:rFonts w:ascii="Times New Roman" w:hAnsi="Times New Roman"/>
          <w:sz w:val="28"/>
          <w:szCs w:val="28"/>
        </w:rPr>
        <w:t>ных сферах деятельности;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понимание сущности и функций денег и кредита, их экономической роли в условиях рыночных отношений;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уяснение важнейших направлений денежно-кредитной политики госуда</w:t>
      </w:r>
      <w:r w:rsidRPr="00F16470">
        <w:rPr>
          <w:rFonts w:ascii="Times New Roman" w:hAnsi="Times New Roman"/>
          <w:sz w:val="28"/>
          <w:szCs w:val="28"/>
        </w:rPr>
        <w:t>р</w:t>
      </w:r>
      <w:r w:rsidRPr="00F16470">
        <w:rPr>
          <w:rFonts w:ascii="Times New Roman" w:hAnsi="Times New Roman"/>
          <w:sz w:val="28"/>
          <w:szCs w:val="28"/>
        </w:rPr>
        <w:t>ства, методов защиты и укрепления национальной валюты;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знакомство с насущными проблемами реформирования кредитно-банковской системы России;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систематизация элементов и принципов кредитного механизма, форм и методов кредитования;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привлечение интереса к деятельности кредитных организаций и пробл</w:t>
      </w:r>
      <w:r w:rsidRPr="00F16470">
        <w:rPr>
          <w:rFonts w:ascii="Times New Roman" w:hAnsi="Times New Roman"/>
          <w:sz w:val="28"/>
          <w:szCs w:val="28"/>
        </w:rPr>
        <w:t>е</w:t>
      </w:r>
      <w:r w:rsidRPr="00F16470">
        <w:rPr>
          <w:rFonts w:ascii="Times New Roman" w:hAnsi="Times New Roman"/>
          <w:sz w:val="28"/>
          <w:szCs w:val="28"/>
        </w:rPr>
        <w:t xml:space="preserve">мам управления современным банком; 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изучение основных механизмов защиты банка от финансовых рисков;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понимание путей развития мировой валютной системы, её влияния на в</w:t>
      </w:r>
      <w:r w:rsidRPr="00F16470">
        <w:rPr>
          <w:rFonts w:ascii="Times New Roman" w:hAnsi="Times New Roman"/>
          <w:sz w:val="28"/>
          <w:szCs w:val="28"/>
        </w:rPr>
        <w:t>а</w:t>
      </w:r>
      <w:r w:rsidRPr="00F16470">
        <w:rPr>
          <w:rFonts w:ascii="Times New Roman" w:hAnsi="Times New Roman"/>
          <w:sz w:val="28"/>
          <w:szCs w:val="28"/>
        </w:rPr>
        <w:t>лютную политику российского государства;</w:t>
      </w:r>
    </w:p>
    <w:p w:rsidR="00356FBB" w:rsidRPr="00F16470" w:rsidRDefault="00356FBB" w:rsidP="00F16470">
      <w:pPr>
        <w:pStyle w:val="ListParagraph"/>
        <w:numPr>
          <w:ilvl w:val="0"/>
          <w:numId w:val="18"/>
        </w:numPr>
        <w:tabs>
          <w:tab w:val="num" w:pos="709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получение навыков конкретных вычислений и анализа результатов на о</w:t>
      </w:r>
      <w:r w:rsidRPr="00F16470">
        <w:rPr>
          <w:rFonts w:ascii="Times New Roman" w:hAnsi="Times New Roman"/>
          <w:sz w:val="28"/>
          <w:szCs w:val="28"/>
        </w:rPr>
        <w:t>с</w:t>
      </w:r>
      <w:r w:rsidRPr="00F16470">
        <w:rPr>
          <w:rFonts w:ascii="Times New Roman" w:hAnsi="Times New Roman"/>
          <w:sz w:val="28"/>
          <w:szCs w:val="28"/>
        </w:rPr>
        <w:t xml:space="preserve">нове реальных данных государственной статистики, банковского бизнеса. </w:t>
      </w:r>
    </w:p>
    <w:p w:rsidR="00356FBB" w:rsidRPr="005E19A7" w:rsidRDefault="00356FBB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356FBB" w:rsidRPr="00A904FD" w:rsidRDefault="00356FBB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E19A7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356FBB" w:rsidRPr="00C10B0A" w:rsidRDefault="00356FBB" w:rsidP="001B5C6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10B0A">
        <w:rPr>
          <w:rFonts w:ascii="Times New Roman" w:hAnsi="Times New Roman"/>
          <w:sz w:val="28"/>
          <w:szCs w:val="28"/>
        </w:rPr>
        <w:t xml:space="preserve">        </w:t>
      </w:r>
      <w:r w:rsidRPr="00C10B0A">
        <w:rPr>
          <w:rFonts w:ascii="Times New Roman" w:hAnsi="Times New Roman"/>
          <w:i/>
          <w:sz w:val="28"/>
          <w:szCs w:val="28"/>
        </w:rPr>
        <w:t>Деньги и валюта</w:t>
      </w:r>
      <w:r>
        <w:rPr>
          <w:rFonts w:ascii="Times New Roman" w:hAnsi="Times New Roman"/>
          <w:i/>
          <w:sz w:val="28"/>
          <w:szCs w:val="28"/>
        </w:rPr>
        <w:t>.</w:t>
      </w:r>
      <w:r w:rsidRPr="005E19A7">
        <w:rPr>
          <w:rFonts w:ascii="Times New Roman" w:hAnsi="Times New Roman"/>
          <w:i/>
          <w:sz w:val="28"/>
          <w:szCs w:val="28"/>
        </w:rPr>
        <w:t xml:space="preserve"> </w:t>
      </w:r>
      <w:r w:rsidRPr="009659A2">
        <w:rPr>
          <w:rFonts w:ascii="Times New Roman" w:hAnsi="Times New Roman"/>
          <w:sz w:val="28"/>
          <w:szCs w:val="28"/>
        </w:rPr>
        <w:t>Необходимость и предпосылки возникновения и прим</w:t>
      </w:r>
      <w:r w:rsidRPr="009659A2">
        <w:rPr>
          <w:rFonts w:ascii="Times New Roman" w:hAnsi="Times New Roman"/>
          <w:sz w:val="28"/>
          <w:szCs w:val="28"/>
        </w:rPr>
        <w:t>е</w:t>
      </w:r>
      <w:r w:rsidRPr="009659A2">
        <w:rPr>
          <w:rFonts w:ascii="Times New Roman" w:hAnsi="Times New Roman"/>
          <w:sz w:val="28"/>
          <w:szCs w:val="28"/>
        </w:rPr>
        <w:t>нения денег в условиях рыночной экономики. История возникновения и ра</w:t>
      </w:r>
      <w:r w:rsidRPr="009659A2">
        <w:rPr>
          <w:rFonts w:ascii="Times New Roman" w:hAnsi="Times New Roman"/>
          <w:sz w:val="28"/>
          <w:szCs w:val="28"/>
        </w:rPr>
        <w:t>с</w:t>
      </w:r>
      <w:r w:rsidRPr="009659A2">
        <w:rPr>
          <w:rFonts w:ascii="Times New Roman" w:hAnsi="Times New Roman"/>
          <w:sz w:val="28"/>
          <w:szCs w:val="28"/>
        </w:rPr>
        <w:t>пространения денег. Сущность денег</w:t>
      </w:r>
      <w:r>
        <w:rPr>
          <w:rFonts w:ascii="Times New Roman" w:hAnsi="Times New Roman"/>
          <w:sz w:val="28"/>
          <w:szCs w:val="28"/>
        </w:rPr>
        <w:t>.</w:t>
      </w:r>
      <w:r w:rsidRPr="006660F4">
        <w:rPr>
          <w:rFonts w:ascii="Times New Roman" w:hAnsi="Times New Roman"/>
          <w:sz w:val="28"/>
          <w:szCs w:val="28"/>
        </w:rPr>
        <w:t xml:space="preserve"> Функции денег и их современные ос</w:t>
      </w:r>
      <w:r w:rsidRPr="006660F4">
        <w:rPr>
          <w:rFonts w:ascii="Times New Roman" w:hAnsi="Times New Roman"/>
          <w:sz w:val="28"/>
          <w:szCs w:val="28"/>
        </w:rPr>
        <w:t>о</w:t>
      </w:r>
      <w:r w:rsidRPr="006660F4">
        <w:rPr>
          <w:rFonts w:ascii="Times New Roman" w:hAnsi="Times New Roman"/>
          <w:sz w:val="28"/>
          <w:szCs w:val="28"/>
        </w:rPr>
        <w:t>бенности. Роль и развитие денег в рыночной экономике. Теории денег, их об</w:t>
      </w:r>
      <w:r w:rsidRPr="006660F4">
        <w:rPr>
          <w:rFonts w:ascii="Times New Roman" w:hAnsi="Times New Roman"/>
          <w:sz w:val="28"/>
          <w:szCs w:val="28"/>
        </w:rPr>
        <w:t>у</w:t>
      </w:r>
      <w:r w:rsidRPr="006660F4">
        <w:rPr>
          <w:rFonts w:ascii="Times New Roman" w:hAnsi="Times New Roman"/>
          <w:sz w:val="28"/>
          <w:szCs w:val="28"/>
        </w:rPr>
        <w:t>словленность уровнем развития социально-экономических отношений и зад</w:t>
      </w:r>
      <w:r w:rsidRPr="006660F4">
        <w:rPr>
          <w:rFonts w:ascii="Times New Roman" w:hAnsi="Times New Roman"/>
          <w:sz w:val="28"/>
          <w:szCs w:val="28"/>
        </w:rPr>
        <w:t>а</w:t>
      </w:r>
      <w:r w:rsidRPr="006660F4">
        <w:rPr>
          <w:rFonts w:ascii="Times New Roman" w:hAnsi="Times New Roman"/>
          <w:sz w:val="28"/>
          <w:szCs w:val="28"/>
        </w:rPr>
        <w:t xml:space="preserve">чами общественного производства. Понятие денежной массы, её структура. Сущность и принципы денежного обращения. </w:t>
      </w:r>
      <w:r w:rsidRPr="00BF45C6">
        <w:rPr>
          <w:rFonts w:ascii="Times New Roman" w:hAnsi="Times New Roman"/>
          <w:sz w:val="28"/>
          <w:szCs w:val="28"/>
        </w:rPr>
        <w:t xml:space="preserve">Экономические и нормативные основы организации безналичного денежного оборота. </w:t>
      </w:r>
      <w:r w:rsidRPr="006660F4">
        <w:rPr>
          <w:rFonts w:ascii="Times New Roman" w:hAnsi="Times New Roman"/>
          <w:sz w:val="28"/>
          <w:szCs w:val="28"/>
        </w:rPr>
        <w:t>Причины и сущность инфляции, её типы и виды. Регулирование инфляции: методы, границы, прот</w:t>
      </w:r>
      <w:r w:rsidRPr="006660F4">
        <w:rPr>
          <w:rFonts w:ascii="Times New Roman" w:hAnsi="Times New Roman"/>
          <w:sz w:val="28"/>
          <w:szCs w:val="28"/>
        </w:rPr>
        <w:t>и</w:t>
      </w:r>
      <w:r w:rsidRPr="006660F4">
        <w:rPr>
          <w:rFonts w:ascii="Times New Roman" w:hAnsi="Times New Roman"/>
          <w:sz w:val="28"/>
          <w:szCs w:val="28"/>
        </w:rPr>
        <w:t>воречия.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0F4">
        <w:rPr>
          <w:rFonts w:ascii="Times New Roman" w:hAnsi="Times New Roman"/>
          <w:sz w:val="28"/>
          <w:szCs w:val="28"/>
        </w:rPr>
        <w:t>Методы государственного регулирования денежного оборота. Пол</w:t>
      </w:r>
      <w:r w:rsidRPr="006660F4">
        <w:rPr>
          <w:rFonts w:ascii="Times New Roman" w:hAnsi="Times New Roman"/>
          <w:sz w:val="28"/>
          <w:szCs w:val="28"/>
        </w:rPr>
        <w:t>и</w:t>
      </w:r>
      <w:r w:rsidRPr="006660F4">
        <w:rPr>
          <w:rFonts w:ascii="Times New Roman" w:hAnsi="Times New Roman"/>
          <w:sz w:val="28"/>
          <w:szCs w:val="28"/>
        </w:rPr>
        <w:t xml:space="preserve">тика «дешёвых» и «дорогих» денег. </w:t>
      </w:r>
      <w:r w:rsidRPr="00B40A94">
        <w:rPr>
          <w:rFonts w:ascii="Times New Roman" w:hAnsi="Times New Roman"/>
          <w:sz w:val="28"/>
          <w:szCs w:val="28"/>
        </w:rPr>
        <w:t xml:space="preserve">Система безналичных расчётов. </w:t>
      </w:r>
      <w:r>
        <w:rPr>
          <w:rFonts w:ascii="Times New Roman" w:hAnsi="Times New Roman"/>
          <w:sz w:val="28"/>
          <w:szCs w:val="28"/>
        </w:rPr>
        <w:t>Аккред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тивная, инкассовая формы расчётов. Факторинг, овердрафт, корреспондентские счета банков.</w:t>
      </w:r>
    </w:p>
    <w:p w:rsidR="00356FBB" w:rsidRPr="00BF45C6" w:rsidRDefault="00356FBB" w:rsidP="00BF45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40A94">
        <w:rPr>
          <w:rFonts w:ascii="Times New Roman" w:hAnsi="Times New Roman"/>
          <w:sz w:val="28"/>
          <w:szCs w:val="28"/>
        </w:rPr>
        <w:t>Понятие денежной системы страны, генезис её развития. Денежные системы отдельных стран, их отличительные особенности.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F3565F">
        <w:rPr>
          <w:rFonts w:ascii="Times New Roman" w:hAnsi="Times New Roman"/>
          <w:sz w:val="28"/>
          <w:szCs w:val="28"/>
        </w:rPr>
        <w:t>Денежные реформы в России, их виды, порядок проведения и последствия.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0A94">
        <w:rPr>
          <w:rFonts w:ascii="Times New Roman" w:hAnsi="Times New Roman"/>
          <w:sz w:val="28"/>
          <w:szCs w:val="28"/>
        </w:rPr>
        <w:t>Платёжная система, е</w:t>
      </w:r>
      <w:r>
        <w:rPr>
          <w:rFonts w:ascii="Times New Roman" w:hAnsi="Times New Roman"/>
          <w:sz w:val="28"/>
          <w:szCs w:val="28"/>
        </w:rPr>
        <w:t>ё</w:t>
      </w:r>
      <w:r w:rsidRPr="00B40A94">
        <w:rPr>
          <w:rFonts w:ascii="Times New Roman" w:hAnsi="Times New Roman"/>
          <w:sz w:val="28"/>
          <w:szCs w:val="28"/>
        </w:rPr>
        <w:t xml:space="preserve"> сущность и основные принципы функционирования. </w:t>
      </w:r>
      <w:r w:rsidRPr="00F3565F">
        <w:rPr>
          <w:rFonts w:ascii="Times New Roman" w:hAnsi="Times New Roman"/>
          <w:sz w:val="28"/>
          <w:szCs w:val="28"/>
        </w:rPr>
        <w:t>Платёжные инструменты: аккредит</w:t>
      </w:r>
      <w:r w:rsidRPr="00F3565F">
        <w:rPr>
          <w:rFonts w:ascii="Times New Roman" w:hAnsi="Times New Roman"/>
          <w:sz w:val="28"/>
          <w:szCs w:val="28"/>
        </w:rPr>
        <w:t>и</w:t>
      </w:r>
      <w:r w:rsidRPr="00F3565F">
        <w:rPr>
          <w:rFonts w:ascii="Times New Roman" w:hAnsi="Times New Roman"/>
          <w:sz w:val="28"/>
          <w:szCs w:val="28"/>
        </w:rPr>
        <w:t>вы, инкассо, ве</w:t>
      </w:r>
      <w:r>
        <w:rPr>
          <w:rFonts w:ascii="Times New Roman" w:hAnsi="Times New Roman"/>
          <w:sz w:val="28"/>
          <w:szCs w:val="28"/>
        </w:rPr>
        <w:t>кселя, банковские акцепты, чеки, овердрафт, клиринг, пластик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вые карты. Электронные платёжные системы. Международные платёжные си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темы межбанковских расчётов. </w:t>
      </w:r>
      <w:r w:rsidRPr="00BF45C6">
        <w:rPr>
          <w:rFonts w:ascii="Times New Roman" w:hAnsi="Times New Roman"/>
          <w:sz w:val="28"/>
          <w:szCs w:val="28"/>
        </w:rPr>
        <w:t>Современное состояние денежной системы Ро</w:t>
      </w:r>
      <w:r w:rsidRPr="00BF45C6">
        <w:rPr>
          <w:rFonts w:ascii="Times New Roman" w:hAnsi="Times New Roman"/>
          <w:sz w:val="28"/>
          <w:szCs w:val="28"/>
        </w:rPr>
        <w:t>с</w:t>
      </w:r>
      <w:r w:rsidRPr="00BF45C6">
        <w:rPr>
          <w:rFonts w:ascii="Times New Roman" w:hAnsi="Times New Roman"/>
          <w:sz w:val="28"/>
          <w:szCs w:val="28"/>
        </w:rPr>
        <w:t>сии: основные параметры развития, сопоставления с развитыми странами.</w:t>
      </w:r>
    </w:p>
    <w:p w:rsidR="00356FBB" w:rsidRPr="00B40A94" w:rsidRDefault="00356FBB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3565F">
        <w:rPr>
          <w:rFonts w:ascii="Times New Roman" w:hAnsi="Times New Roman"/>
          <w:sz w:val="28"/>
          <w:szCs w:val="28"/>
        </w:rPr>
        <w:t>Денежно-кредитная политика государства, её цели</w:t>
      </w:r>
      <w:r>
        <w:rPr>
          <w:rFonts w:ascii="Times New Roman" w:hAnsi="Times New Roman"/>
          <w:sz w:val="28"/>
          <w:szCs w:val="28"/>
        </w:rPr>
        <w:t xml:space="preserve"> и инструменты</w:t>
      </w:r>
      <w:r w:rsidRPr="00F3565F">
        <w:rPr>
          <w:rFonts w:ascii="Times New Roman" w:hAnsi="Times New Roman"/>
          <w:sz w:val="28"/>
          <w:szCs w:val="28"/>
        </w:rPr>
        <w:t>. Разработка и принятие документа «Основные направления единой государственной дене</w:t>
      </w:r>
      <w:r w:rsidRPr="00F3565F">
        <w:rPr>
          <w:rFonts w:ascii="Times New Roman" w:hAnsi="Times New Roman"/>
          <w:sz w:val="28"/>
          <w:szCs w:val="28"/>
        </w:rPr>
        <w:t>ж</w:t>
      </w:r>
      <w:r w:rsidRPr="00F3565F">
        <w:rPr>
          <w:rFonts w:ascii="Times New Roman" w:hAnsi="Times New Roman"/>
          <w:sz w:val="28"/>
          <w:szCs w:val="28"/>
        </w:rPr>
        <w:t xml:space="preserve">но-кредитной политики на трёхлетний период». </w:t>
      </w:r>
    </w:p>
    <w:p w:rsidR="00356FBB" w:rsidRPr="006660F4" w:rsidRDefault="00356FBB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EC6">
        <w:rPr>
          <w:rFonts w:ascii="Times New Roman" w:hAnsi="Times New Roman"/>
          <w:sz w:val="28"/>
          <w:szCs w:val="28"/>
        </w:rPr>
        <w:t>Валютный рынок</w:t>
      </w:r>
      <w:r>
        <w:rPr>
          <w:rFonts w:ascii="Times New Roman" w:hAnsi="Times New Roman"/>
          <w:sz w:val="28"/>
          <w:szCs w:val="28"/>
        </w:rPr>
        <w:t xml:space="preserve">, его функции, сегменты, участники. </w:t>
      </w:r>
      <w:r w:rsidRPr="001E0EC6">
        <w:rPr>
          <w:rFonts w:ascii="Times New Roman" w:hAnsi="Times New Roman"/>
          <w:sz w:val="28"/>
          <w:szCs w:val="28"/>
        </w:rPr>
        <w:t>Валютный курс как баз</w:t>
      </w:r>
      <w:r w:rsidRPr="001E0EC6">
        <w:rPr>
          <w:rFonts w:ascii="Times New Roman" w:hAnsi="Times New Roman"/>
          <w:sz w:val="28"/>
          <w:szCs w:val="28"/>
        </w:rPr>
        <w:t>о</w:t>
      </w:r>
      <w:r w:rsidRPr="001E0EC6">
        <w:rPr>
          <w:rFonts w:ascii="Times New Roman" w:hAnsi="Times New Roman"/>
          <w:sz w:val="28"/>
          <w:szCs w:val="28"/>
        </w:rPr>
        <w:t>вая величина при совершении валютных операций.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0EC6">
        <w:rPr>
          <w:rFonts w:ascii="Times New Roman" w:hAnsi="Times New Roman"/>
          <w:sz w:val="28"/>
          <w:szCs w:val="28"/>
        </w:rPr>
        <w:t xml:space="preserve">Классификация валютных операций банков. Валютная политика государства, её цели и методы. </w:t>
      </w:r>
      <w:r>
        <w:rPr>
          <w:rFonts w:ascii="Times New Roman" w:hAnsi="Times New Roman"/>
          <w:sz w:val="28"/>
          <w:szCs w:val="28"/>
        </w:rPr>
        <w:t>Валютное регулирование и валютный контроль в Российской Федерации. Роль Централ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ного Банка в проведении валютной политики. Платёжный баланс страны, его структура и значение. Мировая валютная система, её эволюция и современное состояние. Международные валютно-финансовые институты и их роль в 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временных условиях.</w:t>
      </w:r>
    </w:p>
    <w:p w:rsidR="00356FBB" w:rsidRPr="006660F4" w:rsidRDefault="00356FBB" w:rsidP="006660F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10B0A">
        <w:rPr>
          <w:rFonts w:ascii="Times New Roman" w:hAnsi="Times New Roman"/>
          <w:i/>
          <w:sz w:val="28"/>
          <w:szCs w:val="28"/>
        </w:rPr>
        <w:t>Кредитные отношения.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0EC6">
        <w:rPr>
          <w:rFonts w:ascii="Times New Roman" w:hAnsi="Times New Roman"/>
          <w:sz w:val="28"/>
          <w:szCs w:val="28"/>
        </w:rPr>
        <w:t>Необходимость и роль кредита в рыночной экономике, его границы и законы. Функции кредита</w:t>
      </w:r>
      <w:r>
        <w:rPr>
          <w:rFonts w:ascii="Times New Roman" w:hAnsi="Times New Roman"/>
          <w:sz w:val="28"/>
          <w:szCs w:val="28"/>
        </w:rPr>
        <w:t xml:space="preserve">. Принципы кредита. Основные формы кредита, их виды и особенности. </w:t>
      </w:r>
      <w:r w:rsidRPr="001E0EC6">
        <w:rPr>
          <w:rFonts w:ascii="Times New Roman" w:hAnsi="Times New Roman"/>
          <w:sz w:val="28"/>
          <w:szCs w:val="28"/>
        </w:rPr>
        <w:t>Основы формирования уровня и границы ссудного процента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742D3C">
        <w:rPr>
          <w:rFonts w:ascii="Times New Roman" w:hAnsi="Times New Roman"/>
          <w:sz w:val="28"/>
          <w:szCs w:val="28"/>
        </w:rPr>
        <w:t>Роль ссудного процента в хозяйственной деятельности, и</w:t>
      </w:r>
      <w:r w:rsidRPr="00742D3C">
        <w:rPr>
          <w:rFonts w:ascii="Times New Roman" w:hAnsi="Times New Roman"/>
          <w:sz w:val="28"/>
          <w:szCs w:val="28"/>
        </w:rPr>
        <w:t>с</w:t>
      </w:r>
      <w:r w:rsidRPr="00742D3C">
        <w:rPr>
          <w:rFonts w:ascii="Times New Roman" w:hAnsi="Times New Roman"/>
          <w:sz w:val="28"/>
          <w:szCs w:val="28"/>
        </w:rPr>
        <w:t>точники его уплаты.</w:t>
      </w:r>
      <w:r>
        <w:rPr>
          <w:rFonts w:ascii="Times New Roman" w:hAnsi="Times New Roman"/>
          <w:sz w:val="28"/>
          <w:szCs w:val="28"/>
        </w:rPr>
        <w:t xml:space="preserve"> Виды процентных ставок. Основы процентных вычисл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ний в денежно-кредитной практике. </w:t>
      </w:r>
    </w:p>
    <w:p w:rsidR="00356FBB" w:rsidRDefault="00356FBB" w:rsidP="00C10B0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F45C6">
        <w:rPr>
          <w:rFonts w:ascii="Times New Roman" w:hAnsi="Times New Roman"/>
          <w:sz w:val="28"/>
          <w:szCs w:val="28"/>
        </w:rPr>
        <w:t xml:space="preserve">Классификация ссуд: основные формы и виды кредита. </w:t>
      </w:r>
      <w:r>
        <w:rPr>
          <w:rFonts w:ascii="Times New Roman" w:hAnsi="Times New Roman"/>
          <w:sz w:val="28"/>
          <w:szCs w:val="28"/>
        </w:rPr>
        <w:t xml:space="preserve">Банковский кредит. Коммерческий кредит. Ипотечный кредит. Вексельное кредитование. Лизинг. Международный кредит. </w:t>
      </w:r>
      <w:r w:rsidRPr="00BF45C6">
        <w:rPr>
          <w:rFonts w:ascii="Times New Roman" w:hAnsi="Times New Roman"/>
          <w:sz w:val="28"/>
          <w:szCs w:val="28"/>
        </w:rPr>
        <w:t>Международные клубы кредиторов</w:t>
      </w:r>
      <w:r>
        <w:rPr>
          <w:rFonts w:ascii="Times New Roman" w:hAnsi="Times New Roman"/>
          <w:sz w:val="28"/>
          <w:szCs w:val="28"/>
        </w:rPr>
        <w:t xml:space="preserve"> и их современная роль.</w:t>
      </w:r>
    </w:p>
    <w:p w:rsidR="00356FBB" w:rsidRPr="00C10B0A" w:rsidRDefault="00356FBB" w:rsidP="00BF45C6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10B0A">
        <w:rPr>
          <w:rFonts w:ascii="Times New Roman" w:hAnsi="Times New Roman"/>
          <w:i/>
          <w:sz w:val="28"/>
          <w:szCs w:val="28"/>
        </w:rPr>
        <w:t>Банковская деятельность</w:t>
      </w:r>
      <w:r>
        <w:rPr>
          <w:rFonts w:ascii="Times New Roman" w:hAnsi="Times New Roman"/>
          <w:i/>
          <w:sz w:val="28"/>
          <w:szCs w:val="28"/>
        </w:rPr>
        <w:t>.</w:t>
      </w:r>
      <w:r w:rsidRPr="005E19A7">
        <w:rPr>
          <w:rFonts w:ascii="Times New Roman" w:hAnsi="Times New Roman"/>
          <w:i/>
          <w:sz w:val="28"/>
          <w:szCs w:val="28"/>
        </w:rPr>
        <w:t xml:space="preserve"> </w:t>
      </w:r>
      <w:r w:rsidRPr="00742D3C">
        <w:rPr>
          <w:rFonts w:ascii="Times New Roman" w:hAnsi="Times New Roman"/>
          <w:sz w:val="28"/>
          <w:szCs w:val="28"/>
        </w:rPr>
        <w:t>Понятие банковской системы, её элементы</w:t>
      </w:r>
      <w:r>
        <w:rPr>
          <w:rFonts w:ascii="Times New Roman" w:hAnsi="Times New Roman"/>
          <w:sz w:val="28"/>
          <w:szCs w:val="28"/>
        </w:rPr>
        <w:t>, уровни</w:t>
      </w:r>
      <w:r w:rsidRPr="00742D3C">
        <w:rPr>
          <w:rFonts w:ascii="Times New Roman" w:hAnsi="Times New Roman"/>
          <w:sz w:val="28"/>
          <w:szCs w:val="28"/>
        </w:rPr>
        <w:t xml:space="preserve"> и их взаимосвязь.</w:t>
      </w:r>
      <w:r>
        <w:rPr>
          <w:rFonts w:ascii="Times New Roman" w:hAnsi="Times New Roman"/>
          <w:sz w:val="28"/>
          <w:szCs w:val="28"/>
        </w:rPr>
        <w:t xml:space="preserve"> Банковские и небанковские кредитные организации, 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ские группы, холдинги, ассоциации. </w:t>
      </w:r>
      <w:r w:rsidRPr="00BF45C6">
        <w:rPr>
          <w:rFonts w:ascii="Times New Roman" w:hAnsi="Times New Roman"/>
          <w:sz w:val="28"/>
          <w:szCs w:val="28"/>
        </w:rPr>
        <w:t>Виды кредитных учреждений: централ</w:t>
      </w:r>
      <w:r w:rsidRPr="00BF45C6">
        <w:rPr>
          <w:rFonts w:ascii="Times New Roman" w:hAnsi="Times New Roman"/>
          <w:sz w:val="28"/>
          <w:szCs w:val="28"/>
        </w:rPr>
        <w:t>ь</w:t>
      </w:r>
      <w:r w:rsidRPr="00BF45C6">
        <w:rPr>
          <w:rFonts w:ascii="Times New Roman" w:hAnsi="Times New Roman"/>
          <w:sz w:val="28"/>
          <w:szCs w:val="28"/>
        </w:rPr>
        <w:t>ные банки (эмиссионные), коммерческие банки (частные, государственные, смешанные, иностранные), специализированные кредитные организации н</w:t>
      </w:r>
      <w:r w:rsidRPr="00BF45C6">
        <w:rPr>
          <w:rFonts w:ascii="Times New Roman" w:hAnsi="Times New Roman"/>
          <w:sz w:val="28"/>
          <w:szCs w:val="28"/>
        </w:rPr>
        <w:t>е</w:t>
      </w:r>
      <w:r w:rsidRPr="00BF45C6">
        <w:rPr>
          <w:rFonts w:ascii="Times New Roman" w:hAnsi="Times New Roman"/>
          <w:sz w:val="28"/>
          <w:szCs w:val="28"/>
        </w:rPr>
        <w:t>банковского типа (ломбарды; кредитные кооперативы, товарищества и союзы; факторинговые и лизинговые фирмы; клиринговые центры и расчётные палаты; страховые организации; финансовые компании; инвестиционные фонды, пе</w:t>
      </w:r>
      <w:r w:rsidRPr="00BF45C6">
        <w:rPr>
          <w:rFonts w:ascii="Times New Roman" w:hAnsi="Times New Roman"/>
          <w:sz w:val="28"/>
          <w:szCs w:val="28"/>
        </w:rPr>
        <w:t>н</w:t>
      </w:r>
      <w:r w:rsidRPr="00BF45C6">
        <w:rPr>
          <w:rFonts w:ascii="Times New Roman" w:hAnsi="Times New Roman"/>
          <w:sz w:val="28"/>
          <w:szCs w:val="28"/>
        </w:rPr>
        <w:t xml:space="preserve">сионные негосударственные фонды), межбанковские объединения (банковские лиги, ассоциации, союзы, синдикаты, холдинги). </w:t>
      </w:r>
    </w:p>
    <w:p w:rsidR="00356FBB" w:rsidRDefault="00356FBB" w:rsidP="00B81AA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42D3C">
        <w:rPr>
          <w:rFonts w:ascii="Times New Roman" w:hAnsi="Times New Roman"/>
          <w:sz w:val="28"/>
          <w:szCs w:val="28"/>
        </w:rPr>
        <w:t>Центральные банки и основы их деятельности</w:t>
      </w:r>
      <w:r>
        <w:rPr>
          <w:rFonts w:ascii="Times New Roman" w:hAnsi="Times New Roman"/>
          <w:sz w:val="28"/>
          <w:szCs w:val="28"/>
        </w:rPr>
        <w:t>, цели, функции</w:t>
      </w:r>
      <w:r w:rsidRPr="00742D3C">
        <w:rPr>
          <w:rFonts w:ascii="Times New Roman" w:hAnsi="Times New Roman"/>
          <w:sz w:val="28"/>
          <w:szCs w:val="28"/>
        </w:rPr>
        <w:t>. Государственное регулирование и саморегулирование деятельности финансово-кредитных и</w:t>
      </w:r>
      <w:r w:rsidRPr="00742D3C">
        <w:rPr>
          <w:rFonts w:ascii="Times New Roman" w:hAnsi="Times New Roman"/>
          <w:sz w:val="28"/>
          <w:szCs w:val="28"/>
        </w:rPr>
        <w:t>н</w:t>
      </w:r>
      <w:r w:rsidRPr="00742D3C">
        <w:rPr>
          <w:rFonts w:ascii="Times New Roman" w:hAnsi="Times New Roman"/>
          <w:sz w:val="28"/>
          <w:szCs w:val="28"/>
        </w:rPr>
        <w:t>ститутов.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81AA7">
        <w:rPr>
          <w:rFonts w:ascii="Times New Roman" w:hAnsi="Times New Roman"/>
          <w:sz w:val="28"/>
          <w:szCs w:val="28"/>
        </w:rPr>
        <w:t>Административные и экономические методы регулирования банко</w:t>
      </w:r>
      <w:r w:rsidRPr="00B81AA7">
        <w:rPr>
          <w:rFonts w:ascii="Times New Roman" w:hAnsi="Times New Roman"/>
          <w:sz w:val="28"/>
          <w:szCs w:val="28"/>
        </w:rPr>
        <w:t>в</w:t>
      </w:r>
      <w:r w:rsidRPr="00B81AA7">
        <w:rPr>
          <w:rFonts w:ascii="Times New Roman" w:hAnsi="Times New Roman"/>
          <w:sz w:val="28"/>
          <w:szCs w:val="28"/>
        </w:rPr>
        <w:t>ской деятельности Центральным Банком Р</w:t>
      </w:r>
      <w:r>
        <w:rPr>
          <w:rFonts w:ascii="Times New Roman" w:hAnsi="Times New Roman"/>
          <w:sz w:val="28"/>
          <w:szCs w:val="28"/>
        </w:rPr>
        <w:t xml:space="preserve">оссии. </w:t>
      </w:r>
      <w:r w:rsidRPr="00B81AA7">
        <w:rPr>
          <w:rFonts w:ascii="Times New Roman" w:hAnsi="Times New Roman"/>
          <w:sz w:val="28"/>
          <w:szCs w:val="28"/>
        </w:rPr>
        <w:t>Цели и формы банковского регулирования и надзора в России и за рубежом. Проблемы развития и пов</w:t>
      </w:r>
      <w:r w:rsidRPr="00B81AA7">
        <w:rPr>
          <w:rFonts w:ascii="Times New Roman" w:hAnsi="Times New Roman"/>
          <w:sz w:val="28"/>
          <w:szCs w:val="28"/>
        </w:rPr>
        <w:t>ы</w:t>
      </w:r>
      <w:r w:rsidRPr="00B81AA7">
        <w:rPr>
          <w:rFonts w:ascii="Times New Roman" w:hAnsi="Times New Roman"/>
          <w:sz w:val="28"/>
          <w:szCs w:val="28"/>
        </w:rPr>
        <w:t xml:space="preserve">шения эффективности системы банковского надзора, присоединение России к международным (Базельским) принципам эффективного банковского надзора. </w:t>
      </w:r>
      <w:smartTag w:uri="urn:schemas-microsoft-com:office:smarttags" w:element="PersonName">
        <w:r w:rsidRPr="00534A93">
          <w:rPr>
            <w:rFonts w:ascii="Times New Roman" w:hAnsi="Times New Roman"/>
            <w:sz w:val="28"/>
            <w:szCs w:val="28"/>
          </w:rPr>
          <w:t>Финансов</w:t>
        </w:r>
      </w:smartTag>
      <w:r w:rsidRPr="00534A93">
        <w:rPr>
          <w:rFonts w:ascii="Times New Roman" w:hAnsi="Times New Roman"/>
          <w:sz w:val="28"/>
          <w:szCs w:val="28"/>
        </w:rPr>
        <w:t>ая отчётность коммерческих банков, порядок её представления в Це</w:t>
      </w:r>
      <w:r w:rsidRPr="00534A93">
        <w:rPr>
          <w:rFonts w:ascii="Times New Roman" w:hAnsi="Times New Roman"/>
          <w:sz w:val="28"/>
          <w:szCs w:val="28"/>
        </w:rPr>
        <w:t>н</w:t>
      </w:r>
      <w:r w:rsidRPr="00534A93">
        <w:rPr>
          <w:rFonts w:ascii="Times New Roman" w:hAnsi="Times New Roman"/>
          <w:sz w:val="28"/>
          <w:szCs w:val="28"/>
        </w:rPr>
        <w:t xml:space="preserve">тральный банк, содержание и значение. </w:t>
      </w:r>
      <w:r>
        <w:rPr>
          <w:rFonts w:ascii="Times New Roman" w:hAnsi="Times New Roman"/>
          <w:sz w:val="28"/>
          <w:szCs w:val="28"/>
        </w:rPr>
        <w:t xml:space="preserve">Характеристика развития банковского сектора РФ. </w:t>
      </w:r>
      <w:r w:rsidRPr="00742D3C">
        <w:rPr>
          <w:rFonts w:ascii="Times New Roman" w:hAnsi="Times New Roman"/>
          <w:sz w:val="28"/>
          <w:szCs w:val="28"/>
        </w:rPr>
        <w:t>Основные задачи развития банковского сектора России на совр</w:t>
      </w:r>
      <w:r w:rsidRPr="00742D3C">
        <w:rPr>
          <w:rFonts w:ascii="Times New Roman" w:hAnsi="Times New Roman"/>
          <w:sz w:val="28"/>
          <w:szCs w:val="28"/>
        </w:rPr>
        <w:t>е</w:t>
      </w:r>
      <w:r w:rsidRPr="00742D3C">
        <w:rPr>
          <w:rFonts w:ascii="Times New Roman" w:hAnsi="Times New Roman"/>
          <w:sz w:val="28"/>
          <w:szCs w:val="28"/>
        </w:rPr>
        <w:t>менном этапе.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356FBB" w:rsidRDefault="00356FBB" w:rsidP="00B115C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4A93">
        <w:rPr>
          <w:rFonts w:ascii="Times New Roman" w:hAnsi="Times New Roman"/>
          <w:sz w:val="28"/>
          <w:szCs w:val="28"/>
        </w:rPr>
        <w:t>Экономическая сущность коммерческого банка, принципы его работы, порядок его создания и ликвидации.</w:t>
      </w:r>
      <w:r>
        <w:rPr>
          <w:rFonts w:ascii="Times New Roman" w:hAnsi="Times New Roman"/>
          <w:sz w:val="28"/>
          <w:szCs w:val="28"/>
        </w:rPr>
        <w:t xml:space="preserve"> Банковские лицензии. </w:t>
      </w:r>
      <w:r w:rsidRPr="000B7878">
        <w:rPr>
          <w:rFonts w:ascii="Times New Roman" w:hAnsi="Times New Roman"/>
          <w:sz w:val="28"/>
          <w:szCs w:val="28"/>
        </w:rPr>
        <w:t>Правовые основы банко</w:t>
      </w:r>
      <w:r w:rsidRPr="000B7878">
        <w:rPr>
          <w:rFonts w:ascii="Times New Roman" w:hAnsi="Times New Roman"/>
          <w:sz w:val="28"/>
          <w:szCs w:val="28"/>
        </w:rPr>
        <w:t>в</w:t>
      </w:r>
      <w:r w:rsidRPr="000B7878">
        <w:rPr>
          <w:rFonts w:ascii="Times New Roman" w:hAnsi="Times New Roman"/>
          <w:sz w:val="28"/>
          <w:szCs w:val="28"/>
        </w:rPr>
        <w:t>ской деятельности. Порядок создания и государственной регистрации комме</w:t>
      </w:r>
      <w:r w:rsidRPr="000B7878">
        <w:rPr>
          <w:rFonts w:ascii="Times New Roman" w:hAnsi="Times New Roman"/>
          <w:sz w:val="28"/>
          <w:szCs w:val="28"/>
        </w:rPr>
        <w:t>р</w:t>
      </w:r>
      <w:r w:rsidRPr="000B7878">
        <w:rPr>
          <w:rFonts w:ascii="Times New Roman" w:hAnsi="Times New Roman"/>
          <w:sz w:val="28"/>
          <w:szCs w:val="28"/>
        </w:rPr>
        <w:t>ческого банка. Устав и уставный капитал, учредительные документы. Требов</w:t>
      </w:r>
      <w:r w:rsidRPr="000B7878">
        <w:rPr>
          <w:rFonts w:ascii="Times New Roman" w:hAnsi="Times New Roman"/>
          <w:sz w:val="28"/>
          <w:szCs w:val="28"/>
        </w:rPr>
        <w:t>а</w:t>
      </w:r>
      <w:r w:rsidRPr="000B7878">
        <w:rPr>
          <w:rFonts w:ascii="Times New Roman" w:hAnsi="Times New Roman"/>
          <w:sz w:val="28"/>
          <w:szCs w:val="28"/>
        </w:rPr>
        <w:t>ния Центрального банка к размеру и структуре акционерного (паевого) капит</w:t>
      </w:r>
      <w:r w:rsidRPr="000B7878">
        <w:rPr>
          <w:rFonts w:ascii="Times New Roman" w:hAnsi="Times New Roman"/>
          <w:sz w:val="28"/>
          <w:szCs w:val="28"/>
        </w:rPr>
        <w:t>а</w:t>
      </w:r>
      <w:r w:rsidRPr="000B7878">
        <w:rPr>
          <w:rFonts w:ascii="Times New Roman" w:hAnsi="Times New Roman"/>
          <w:sz w:val="28"/>
          <w:szCs w:val="28"/>
        </w:rPr>
        <w:t>ла коммерческих банков, к материально-технической базе, квалификации пе</w:t>
      </w:r>
      <w:r w:rsidRPr="000B7878">
        <w:rPr>
          <w:rFonts w:ascii="Times New Roman" w:hAnsi="Times New Roman"/>
          <w:sz w:val="28"/>
          <w:szCs w:val="28"/>
        </w:rPr>
        <w:t>р</w:t>
      </w:r>
      <w:r w:rsidRPr="000B7878">
        <w:rPr>
          <w:rFonts w:ascii="Times New Roman" w:hAnsi="Times New Roman"/>
          <w:sz w:val="28"/>
          <w:szCs w:val="28"/>
        </w:rPr>
        <w:t>сонала банка, кадровой политике, методическому и информационному обесп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 xml:space="preserve">чению деятельности. </w:t>
      </w:r>
    </w:p>
    <w:p w:rsidR="00356FBB" w:rsidRPr="000B7878" w:rsidRDefault="00356FBB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34A93">
        <w:rPr>
          <w:rFonts w:ascii="Times New Roman" w:hAnsi="Times New Roman"/>
          <w:sz w:val="28"/>
          <w:szCs w:val="28"/>
        </w:rPr>
        <w:t>Экономическая характеристика и классификация ресурсов коммерческого ба</w:t>
      </w:r>
      <w:r w:rsidRPr="00534A93">
        <w:rPr>
          <w:rFonts w:ascii="Times New Roman" w:hAnsi="Times New Roman"/>
          <w:sz w:val="28"/>
          <w:szCs w:val="28"/>
        </w:rPr>
        <w:t>н</w:t>
      </w:r>
      <w:r w:rsidRPr="00534A93">
        <w:rPr>
          <w:rFonts w:ascii="Times New Roman" w:hAnsi="Times New Roman"/>
          <w:sz w:val="28"/>
          <w:szCs w:val="28"/>
        </w:rPr>
        <w:t>ка. Собственные и привле</w:t>
      </w:r>
      <w:r w:rsidRPr="00534A93">
        <w:rPr>
          <w:rFonts w:ascii="Times New Roman" w:hAnsi="Times New Roman"/>
          <w:sz w:val="28"/>
          <w:szCs w:val="28"/>
        </w:rPr>
        <w:softHyphen/>
        <w:t>чённые средства банка.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34A93">
        <w:rPr>
          <w:rFonts w:ascii="Times New Roman" w:hAnsi="Times New Roman"/>
          <w:sz w:val="28"/>
          <w:szCs w:val="28"/>
        </w:rPr>
        <w:t>Показатели оценки достато</w:t>
      </w:r>
      <w:r w:rsidRPr="00534A93">
        <w:rPr>
          <w:rFonts w:ascii="Times New Roman" w:hAnsi="Times New Roman"/>
          <w:sz w:val="28"/>
          <w:szCs w:val="28"/>
        </w:rPr>
        <w:t>ч</w:t>
      </w:r>
      <w:r w:rsidRPr="00534A93">
        <w:rPr>
          <w:rFonts w:ascii="Times New Roman" w:hAnsi="Times New Roman"/>
          <w:sz w:val="28"/>
          <w:szCs w:val="28"/>
        </w:rPr>
        <w:t>ности капитала банка, используемые в отечественной практике</w:t>
      </w:r>
      <w:r>
        <w:rPr>
          <w:rFonts w:ascii="Times New Roman" w:hAnsi="Times New Roman"/>
          <w:sz w:val="28"/>
          <w:szCs w:val="28"/>
        </w:rPr>
        <w:t xml:space="preserve"> и за рубежом</w:t>
      </w:r>
      <w:r w:rsidRPr="00534A9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Сущность и виды пассивных операций банка. Система обязательного страхов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ния банковских вкладов в России и за рубежом.</w:t>
      </w:r>
      <w:r w:rsidRPr="000A0EE2">
        <w:rPr>
          <w:rFonts w:ascii="Times New Roman" w:hAnsi="Times New Roman"/>
          <w:sz w:val="28"/>
          <w:szCs w:val="28"/>
        </w:rPr>
        <w:t xml:space="preserve"> </w:t>
      </w:r>
      <w:r w:rsidRPr="00534A93">
        <w:rPr>
          <w:rFonts w:ascii="Times New Roman" w:hAnsi="Times New Roman"/>
          <w:sz w:val="28"/>
          <w:szCs w:val="28"/>
        </w:rPr>
        <w:t>Резервная политика коммерч</w:t>
      </w:r>
      <w:r w:rsidRPr="00534A93">
        <w:rPr>
          <w:rFonts w:ascii="Times New Roman" w:hAnsi="Times New Roman"/>
          <w:sz w:val="28"/>
          <w:szCs w:val="28"/>
        </w:rPr>
        <w:t>е</w:t>
      </w:r>
      <w:r w:rsidRPr="00534A93">
        <w:rPr>
          <w:rFonts w:ascii="Times New Roman" w:hAnsi="Times New Roman"/>
          <w:sz w:val="28"/>
          <w:szCs w:val="28"/>
        </w:rPr>
        <w:t>ского банка.</w:t>
      </w:r>
      <w:r>
        <w:rPr>
          <w:rFonts w:ascii="Times New Roman" w:hAnsi="Times New Roman"/>
          <w:sz w:val="28"/>
          <w:szCs w:val="28"/>
        </w:rPr>
        <w:t xml:space="preserve"> Активные операции банка, их виды и роль в формировании пр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были. Кредитные операции банка, методы кредитования физических и юрид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ческих лиц. </w:t>
      </w:r>
      <w:r w:rsidRPr="00CB0597">
        <w:rPr>
          <w:rFonts w:ascii="Times New Roman" w:hAnsi="Times New Roman"/>
          <w:sz w:val="28"/>
          <w:szCs w:val="28"/>
        </w:rPr>
        <w:t>Механизм организации возврата кредита. Оценка кредитоспосо</w:t>
      </w:r>
      <w:r w:rsidRPr="00CB0597">
        <w:rPr>
          <w:rFonts w:ascii="Times New Roman" w:hAnsi="Times New Roman"/>
          <w:sz w:val="28"/>
          <w:szCs w:val="28"/>
        </w:rPr>
        <w:t>б</w:t>
      </w:r>
      <w:r w:rsidRPr="00CB0597">
        <w:rPr>
          <w:rFonts w:ascii="Times New Roman" w:hAnsi="Times New Roman"/>
          <w:sz w:val="28"/>
          <w:szCs w:val="28"/>
        </w:rPr>
        <w:t>ности заёмщиков.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B0597">
        <w:rPr>
          <w:rFonts w:ascii="Times New Roman" w:hAnsi="Times New Roman"/>
          <w:sz w:val="28"/>
          <w:szCs w:val="28"/>
        </w:rPr>
        <w:t>Этапы кредитного процесса в коммерческом банке</w:t>
      </w:r>
      <w:r>
        <w:rPr>
          <w:rFonts w:ascii="Times New Roman" w:hAnsi="Times New Roman"/>
          <w:sz w:val="28"/>
          <w:szCs w:val="28"/>
        </w:rPr>
        <w:t>. 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ская ликвидность и методы её поддержания. </w:t>
      </w:r>
      <w:r w:rsidRPr="00B6177F">
        <w:rPr>
          <w:rFonts w:ascii="Times New Roman" w:hAnsi="Times New Roman"/>
          <w:sz w:val="28"/>
          <w:szCs w:val="28"/>
        </w:rPr>
        <w:t>Формирование прибыли комме</w:t>
      </w:r>
      <w:r w:rsidRPr="00B6177F">
        <w:rPr>
          <w:rFonts w:ascii="Times New Roman" w:hAnsi="Times New Roman"/>
          <w:sz w:val="28"/>
          <w:szCs w:val="28"/>
        </w:rPr>
        <w:t>р</w:t>
      </w:r>
      <w:r w:rsidRPr="00B6177F">
        <w:rPr>
          <w:rFonts w:ascii="Times New Roman" w:hAnsi="Times New Roman"/>
          <w:sz w:val="28"/>
          <w:szCs w:val="28"/>
        </w:rPr>
        <w:t xml:space="preserve">ческого банка, процентная политика банка. </w:t>
      </w:r>
      <w:r w:rsidRPr="000B7878">
        <w:rPr>
          <w:rFonts w:ascii="Times New Roman" w:hAnsi="Times New Roman"/>
          <w:sz w:val="28"/>
          <w:szCs w:val="28"/>
        </w:rPr>
        <w:t>Доходы и расходы банка, их кла</w:t>
      </w:r>
      <w:r w:rsidRPr="000B7878">
        <w:rPr>
          <w:rFonts w:ascii="Times New Roman" w:hAnsi="Times New Roman"/>
          <w:sz w:val="28"/>
          <w:szCs w:val="28"/>
        </w:rPr>
        <w:t>с</w:t>
      </w:r>
      <w:r w:rsidRPr="000B7878">
        <w:rPr>
          <w:rFonts w:ascii="Times New Roman" w:hAnsi="Times New Roman"/>
          <w:sz w:val="28"/>
          <w:szCs w:val="28"/>
        </w:rPr>
        <w:t xml:space="preserve">сификация, процентная маржа. </w:t>
      </w:r>
      <w:smartTag w:uri="urn:schemas-microsoft-com:office:smarttags" w:element="PersonName">
        <w:r w:rsidRPr="000B7878">
          <w:rPr>
            <w:rFonts w:ascii="Times New Roman" w:hAnsi="Times New Roman"/>
            <w:sz w:val="28"/>
            <w:szCs w:val="28"/>
          </w:rPr>
          <w:t>Финансов</w:t>
        </w:r>
      </w:smartTag>
      <w:r w:rsidRPr="000B7878">
        <w:rPr>
          <w:rFonts w:ascii="Times New Roman" w:hAnsi="Times New Roman"/>
          <w:sz w:val="28"/>
          <w:szCs w:val="28"/>
        </w:rPr>
        <w:t>ый результат работы банка, рент</w:t>
      </w:r>
      <w:r w:rsidRPr="000B7878">
        <w:rPr>
          <w:rFonts w:ascii="Times New Roman" w:hAnsi="Times New Roman"/>
          <w:sz w:val="28"/>
          <w:szCs w:val="28"/>
        </w:rPr>
        <w:t>а</w:t>
      </w:r>
      <w:r w:rsidRPr="000B7878">
        <w:rPr>
          <w:rFonts w:ascii="Times New Roman" w:hAnsi="Times New Roman"/>
          <w:sz w:val="28"/>
          <w:szCs w:val="28"/>
        </w:rPr>
        <w:t>бельность активов и капитала. Прибыль банка (балансовая, чистая), её распр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>деление и использование.</w:t>
      </w:r>
    </w:p>
    <w:p w:rsidR="00356FBB" w:rsidRPr="000B7878" w:rsidRDefault="00356FBB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878">
        <w:rPr>
          <w:rFonts w:ascii="Times New Roman" w:hAnsi="Times New Roman"/>
          <w:sz w:val="28"/>
          <w:szCs w:val="28"/>
        </w:rPr>
        <w:t>Показатели оценки достаточности капитала банка, используемые в отечестве</w:t>
      </w:r>
      <w:r w:rsidRPr="000B7878">
        <w:rPr>
          <w:rFonts w:ascii="Times New Roman" w:hAnsi="Times New Roman"/>
          <w:sz w:val="28"/>
          <w:szCs w:val="28"/>
        </w:rPr>
        <w:t>н</w:t>
      </w:r>
      <w:r w:rsidRPr="000B7878">
        <w:rPr>
          <w:rFonts w:ascii="Times New Roman" w:hAnsi="Times New Roman"/>
          <w:sz w:val="28"/>
          <w:szCs w:val="28"/>
        </w:rPr>
        <w:t>ной практике. Капитальная база российских коммерческих банков и направл</w:t>
      </w:r>
      <w:r w:rsidRPr="000B7878">
        <w:rPr>
          <w:rFonts w:ascii="Times New Roman" w:hAnsi="Times New Roman"/>
          <w:sz w:val="28"/>
          <w:szCs w:val="28"/>
        </w:rPr>
        <w:t>е</w:t>
      </w:r>
      <w:r w:rsidRPr="000B7878">
        <w:rPr>
          <w:rFonts w:ascii="Times New Roman" w:hAnsi="Times New Roman"/>
          <w:sz w:val="28"/>
          <w:szCs w:val="28"/>
        </w:rPr>
        <w:t xml:space="preserve">ния её развития. Способы увеличения собственного капитала банка. </w:t>
      </w:r>
    </w:p>
    <w:p w:rsidR="00356FBB" w:rsidRPr="000B7878" w:rsidRDefault="00356FBB" w:rsidP="000B78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B7878">
        <w:rPr>
          <w:rFonts w:ascii="Times New Roman" w:hAnsi="Times New Roman"/>
          <w:sz w:val="28"/>
          <w:szCs w:val="28"/>
        </w:rPr>
        <w:t>Основы банковского маркетинга. Понятие банковского продукта и методы его разработки. Виды банковской конкуренции на финансовом рынке. Факторы конкурентоспособности банка.</w:t>
      </w:r>
    </w:p>
    <w:p w:rsidR="00356FBB" w:rsidRPr="005E19A7" w:rsidRDefault="00356FBB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56FBB" w:rsidRPr="001B5C67" w:rsidRDefault="00356FBB" w:rsidP="00C56FC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 xml:space="preserve">дать следующими </w:t>
      </w:r>
      <w:r w:rsidRPr="00C56FC2">
        <w:rPr>
          <w:rFonts w:ascii="Times New Roman" w:hAnsi="Times New Roman"/>
          <w:sz w:val="28"/>
          <w:szCs w:val="28"/>
        </w:rPr>
        <w:t>профильными</w:t>
      </w:r>
      <w:r w:rsidRPr="001B5C67">
        <w:rPr>
          <w:rFonts w:ascii="Times New Roman" w:hAnsi="Times New Roman"/>
          <w:sz w:val="28"/>
          <w:szCs w:val="28"/>
        </w:rPr>
        <w:t xml:space="preserve"> (П</w:t>
      </w:r>
      <w:r>
        <w:rPr>
          <w:rFonts w:ascii="Times New Roman" w:hAnsi="Times New Roman"/>
          <w:sz w:val="28"/>
          <w:szCs w:val="28"/>
        </w:rPr>
        <w:t>р</w:t>
      </w:r>
      <w:r w:rsidRPr="001B5C67">
        <w:rPr>
          <w:rFonts w:ascii="Times New Roman" w:hAnsi="Times New Roman"/>
          <w:sz w:val="28"/>
          <w:szCs w:val="28"/>
        </w:rPr>
        <w:t>К) комп</w:t>
      </w:r>
      <w:r w:rsidRPr="001B5C67">
        <w:rPr>
          <w:rFonts w:ascii="Times New Roman" w:hAnsi="Times New Roman"/>
          <w:sz w:val="28"/>
          <w:szCs w:val="28"/>
        </w:rPr>
        <w:t>е</w:t>
      </w:r>
      <w:r w:rsidRPr="001B5C67">
        <w:rPr>
          <w:rFonts w:ascii="Times New Roman" w:hAnsi="Times New Roman"/>
          <w:sz w:val="28"/>
          <w:szCs w:val="28"/>
        </w:rPr>
        <w:t>тенциями:</w:t>
      </w:r>
    </w:p>
    <w:p w:rsidR="00356FBB" w:rsidRPr="00C56FC2" w:rsidRDefault="00356FBB" w:rsidP="00C56FC2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C56FC2">
        <w:rPr>
          <w:rFonts w:ascii="Times New Roman" w:hAnsi="Times New Roman"/>
          <w:sz w:val="28"/>
          <w:szCs w:val="28"/>
        </w:rPr>
        <w:t>ПрК-2: способен предоставлять услуги, связанные с выпуском и обращ</w:t>
      </w:r>
      <w:r w:rsidRPr="00C56FC2">
        <w:rPr>
          <w:rFonts w:ascii="Times New Roman" w:hAnsi="Times New Roman"/>
          <w:sz w:val="28"/>
          <w:szCs w:val="28"/>
        </w:rPr>
        <w:t>е</w:t>
      </w:r>
      <w:r w:rsidRPr="00C56FC2">
        <w:rPr>
          <w:rFonts w:ascii="Times New Roman" w:hAnsi="Times New Roman"/>
          <w:sz w:val="28"/>
          <w:szCs w:val="28"/>
        </w:rPr>
        <w:t>нием ценных бумаг, совершением сделок с производными финансовыми инс</w:t>
      </w:r>
      <w:r w:rsidRPr="00C56FC2">
        <w:rPr>
          <w:rFonts w:ascii="Times New Roman" w:hAnsi="Times New Roman"/>
          <w:sz w:val="28"/>
          <w:szCs w:val="28"/>
        </w:rPr>
        <w:t>т</w:t>
      </w:r>
      <w:r w:rsidRPr="00C56FC2">
        <w:rPr>
          <w:rFonts w:ascii="Times New Roman" w:hAnsi="Times New Roman"/>
          <w:sz w:val="28"/>
          <w:szCs w:val="28"/>
        </w:rPr>
        <w:t>рументами (</w:t>
      </w:r>
      <w:r w:rsidRPr="00C56FC2">
        <w:rPr>
          <w:rFonts w:ascii="Times New Roman" w:hAnsi="Times New Roman"/>
          <w:i/>
          <w:sz w:val="28"/>
          <w:szCs w:val="28"/>
        </w:rPr>
        <w:t xml:space="preserve">знает </w:t>
      </w:r>
      <w:r w:rsidRPr="00C56FC2">
        <w:rPr>
          <w:rFonts w:ascii="Times New Roman" w:hAnsi="Times New Roman"/>
          <w:sz w:val="28"/>
          <w:szCs w:val="28"/>
        </w:rPr>
        <w:t>об услугах, связанных с выпуском и обращением ценных бумаг, совершении сделок с производными финансовыми инструментами;</w:t>
      </w:r>
      <w:r w:rsidRPr="00C56FC2">
        <w:rPr>
          <w:rFonts w:ascii="Times New Roman" w:hAnsi="Times New Roman"/>
          <w:i/>
          <w:sz w:val="28"/>
          <w:szCs w:val="28"/>
        </w:rPr>
        <w:t xml:space="preserve"> ум</w:t>
      </w:r>
      <w:r w:rsidRPr="00C56FC2">
        <w:rPr>
          <w:rFonts w:ascii="Times New Roman" w:hAnsi="Times New Roman"/>
          <w:i/>
          <w:sz w:val="28"/>
          <w:szCs w:val="28"/>
        </w:rPr>
        <w:t>е</w:t>
      </w:r>
      <w:r w:rsidRPr="00C56FC2">
        <w:rPr>
          <w:rFonts w:ascii="Times New Roman" w:hAnsi="Times New Roman"/>
          <w:i/>
          <w:sz w:val="28"/>
          <w:szCs w:val="28"/>
        </w:rPr>
        <w:t>ет</w:t>
      </w:r>
      <w:r w:rsidRPr="00C56FC2">
        <w:rPr>
          <w:rFonts w:ascii="Times New Roman" w:hAnsi="Times New Roman"/>
          <w:sz w:val="28"/>
          <w:szCs w:val="28"/>
        </w:rPr>
        <w:t xml:space="preserve"> составлять систематизированную информацию, связанную с выпуском и о</w:t>
      </w:r>
      <w:r w:rsidRPr="00C56FC2">
        <w:rPr>
          <w:rFonts w:ascii="Times New Roman" w:hAnsi="Times New Roman"/>
          <w:sz w:val="28"/>
          <w:szCs w:val="28"/>
        </w:rPr>
        <w:t>б</w:t>
      </w:r>
      <w:r w:rsidRPr="00C56FC2">
        <w:rPr>
          <w:rFonts w:ascii="Times New Roman" w:hAnsi="Times New Roman"/>
          <w:sz w:val="28"/>
          <w:szCs w:val="28"/>
        </w:rPr>
        <w:t xml:space="preserve">ращением ценных бумаг; </w:t>
      </w:r>
      <w:r w:rsidRPr="00C56FC2">
        <w:rPr>
          <w:rFonts w:ascii="Times New Roman" w:hAnsi="Times New Roman"/>
          <w:i/>
          <w:sz w:val="28"/>
          <w:szCs w:val="28"/>
        </w:rPr>
        <w:t>владеет</w:t>
      </w:r>
      <w:r w:rsidRPr="00C56FC2">
        <w:rPr>
          <w:rFonts w:ascii="Times New Roman" w:hAnsi="Times New Roman"/>
          <w:sz w:val="28"/>
          <w:szCs w:val="28"/>
        </w:rPr>
        <w:t xml:space="preserve"> навыками совершения сделок с производн</w:t>
      </w:r>
      <w:r w:rsidRPr="00C56FC2">
        <w:rPr>
          <w:rFonts w:ascii="Times New Roman" w:hAnsi="Times New Roman"/>
          <w:sz w:val="28"/>
          <w:szCs w:val="28"/>
        </w:rPr>
        <w:t>ы</w:t>
      </w:r>
      <w:r w:rsidRPr="00C56FC2">
        <w:rPr>
          <w:rFonts w:ascii="Times New Roman" w:hAnsi="Times New Roman"/>
          <w:sz w:val="28"/>
          <w:szCs w:val="28"/>
        </w:rPr>
        <w:t>ми финансовыми инструментами).</w:t>
      </w:r>
    </w:p>
    <w:p w:rsidR="00356FBB" w:rsidRPr="00337AEA" w:rsidRDefault="00356FBB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из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чение нормативно-правовых документов по вопросам организации денежного обращения и кредитного процесса, деловые игры, имитационная игра «Банко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ский кредит»,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356FBB" w:rsidRDefault="00356FBB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356FBB" w:rsidRDefault="00356FBB" w:rsidP="00C10B0A">
      <w:pPr>
        <w:tabs>
          <w:tab w:val="left" w:pos="540"/>
        </w:tabs>
        <w:spacing w:after="0" w:line="100" w:lineRule="atLeast"/>
        <w:jc w:val="both"/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9613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337AEA">
        <w:rPr>
          <w:rFonts w:ascii="Times New Roman" w:hAnsi="Times New Roman"/>
          <w:sz w:val="28"/>
          <w:szCs w:val="28"/>
        </w:rPr>
        <w:t xml:space="preserve">финансов и аудита </w:t>
      </w:r>
    </w:p>
    <w:p w:rsidR="00356FBB" w:rsidRPr="005D4278" w:rsidRDefault="00356FBB" w:rsidP="00F16470">
      <w:pPr>
        <w:spacing w:before="240" w:after="120" w:line="240" w:lineRule="auto"/>
        <w:rPr>
          <w:sz w:val="32"/>
          <w:szCs w:val="32"/>
        </w:rPr>
      </w:pPr>
    </w:p>
    <w:sectPr w:rsidR="00356FBB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6059E"/>
    <w:rsid w:val="00095D51"/>
    <w:rsid w:val="000A0EE2"/>
    <w:rsid w:val="000B44AE"/>
    <w:rsid w:val="000B7878"/>
    <w:rsid w:val="000C0226"/>
    <w:rsid w:val="000E2E06"/>
    <w:rsid w:val="000F3236"/>
    <w:rsid w:val="00130BE7"/>
    <w:rsid w:val="00152671"/>
    <w:rsid w:val="00183DF2"/>
    <w:rsid w:val="001A32FC"/>
    <w:rsid w:val="001B5C67"/>
    <w:rsid w:val="001C1AB7"/>
    <w:rsid w:val="001D2E44"/>
    <w:rsid w:val="001E0EC6"/>
    <w:rsid w:val="001F3FE6"/>
    <w:rsid w:val="00200E39"/>
    <w:rsid w:val="00221764"/>
    <w:rsid w:val="0024090B"/>
    <w:rsid w:val="002505C0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56FBB"/>
    <w:rsid w:val="0039243B"/>
    <w:rsid w:val="003B327B"/>
    <w:rsid w:val="003B752A"/>
    <w:rsid w:val="003D16FF"/>
    <w:rsid w:val="00415B3F"/>
    <w:rsid w:val="00457B28"/>
    <w:rsid w:val="004737BF"/>
    <w:rsid w:val="00491329"/>
    <w:rsid w:val="004962E1"/>
    <w:rsid w:val="004C51D0"/>
    <w:rsid w:val="004F0549"/>
    <w:rsid w:val="004F63E3"/>
    <w:rsid w:val="004F7571"/>
    <w:rsid w:val="00500A13"/>
    <w:rsid w:val="00534A93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6616"/>
    <w:rsid w:val="005E19A7"/>
    <w:rsid w:val="00603F2E"/>
    <w:rsid w:val="00605982"/>
    <w:rsid w:val="00635AF0"/>
    <w:rsid w:val="00641472"/>
    <w:rsid w:val="006660F4"/>
    <w:rsid w:val="00672133"/>
    <w:rsid w:val="006A3228"/>
    <w:rsid w:val="006A59F2"/>
    <w:rsid w:val="006B55F5"/>
    <w:rsid w:val="00713DC7"/>
    <w:rsid w:val="00742D3C"/>
    <w:rsid w:val="007519A1"/>
    <w:rsid w:val="00791EAE"/>
    <w:rsid w:val="00792B54"/>
    <w:rsid w:val="007A0942"/>
    <w:rsid w:val="007A15B6"/>
    <w:rsid w:val="007A731D"/>
    <w:rsid w:val="007B02EE"/>
    <w:rsid w:val="007B0D28"/>
    <w:rsid w:val="007E4EEF"/>
    <w:rsid w:val="00800460"/>
    <w:rsid w:val="008165C2"/>
    <w:rsid w:val="00824F38"/>
    <w:rsid w:val="0083093B"/>
    <w:rsid w:val="00842D7C"/>
    <w:rsid w:val="00844122"/>
    <w:rsid w:val="00861151"/>
    <w:rsid w:val="00867359"/>
    <w:rsid w:val="00895103"/>
    <w:rsid w:val="00895E01"/>
    <w:rsid w:val="008A6866"/>
    <w:rsid w:val="008D795F"/>
    <w:rsid w:val="008E05EE"/>
    <w:rsid w:val="008F4FA7"/>
    <w:rsid w:val="00903FF6"/>
    <w:rsid w:val="00914FA2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9D3488"/>
    <w:rsid w:val="00A07798"/>
    <w:rsid w:val="00A172B0"/>
    <w:rsid w:val="00A245E6"/>
    <w:rsid w:val="00A34968"/>
    <w:rsid w:val="00A44F5B"/>
    <w:rsid w:val="00A71A4F"/>
    <w:rsid w:val="00A857CB"/>
    <w:rsid w:val="00A904FD"/>
    <w:rsid w:val="00AB7C64"/>
    <w:rsid w:val="00AF0D59"/>
    <w:rsid w:val="00B115C7"/>
    <w:rsid w:val="00B150E5"/>
    <w:rsid w:val="00B24936"/>
    <w:rsid w:val="00B25B2E"/>
    <w:rsid w:val="00B266C3"/>
    <w:rsid w:val="00B32355"/>
    <w:rsid w:val="00B34ACB"/>
    <w:rsid w:val="00B40A94"/>
    <w:rsid w:val="00B54746"/>
    <w:rsid w:val="00B6177F"/>
    <w:rsid w:val="00B757FA"/>
    <w:rsid w:val="00B81AA7"/>
    <w:rsid w:val="00B97D6F"/>
    <w:rsid w:val="00BB3AD5"/>
    <w:rsid w:val="00BC3F5E"/>
    <w:rsid w:val="00BD332B"/>
    <w:rsid w:val="00BF45C6"/>
    <w:rsid w:val="00C10B0A"/>
    <w:rsid w:val="00C16E7D"/>
    <w:rsid w:val="00C56FC2"/>
    <w:rsid w:val="00C67277"/>
    <w:rsid w:val="00C7206A"/>
    <w:rsid w:val="00CA0625"/>
    <w:rsid w:val="00CA22A7"/>
    <w:rsid w:val="00CB0597"/>
    <w:rsid w:val="00CD7E74"/>
    <w:rsid w:val="00CF3061"/>
    <w:rsid w:val="00CF52DD"/>
    <w:rsid w:val="00D31FA0"/>
    <w:rsid w:val="00D35701"/>
    <w:rsid w:val="00D40074"/>
    <w:rsid w:val="00D46888"/>
    <w:rsid w:val="00D50C83"/>
    <w:rsid w:val="00D96137"/>
    <w:rsid w:val="00DE2371"/>
    <w:rsid w:val="00E21DE8"/>
    <w:rsid w:val="00E7161D"/>
    <w:rsid w:val="00E75F83"/>
    <w:rsid w:val="00E81506"/>
    <w:rsid w:val="00E90AD6"/>
    <w:rsid w:val="00E9384A"/>
    <w:rsid w:val="00EC28A3"/>
    <w:rsid w:val="00EE06B8"/>
    <w:rsid w:val="00EE14D6"/>
    <w:rsid w:val="00EE5603"/>
    <w:rsid w:val="00F144E4"/>
    <w:rsid w:val="00F16470"/>
    <w:rsid w:val="00F239C6"/>
    <w:rsid w:val="00F24ABB"/>
    <w:rsid w:val="00F25D36"/>
    <w:rsid w:val="00F3565F"/>
    <w:rsid w:val="00F35914"/>
    <w:rsid w:val="00F622A8"/>
    <w:rsid w:val="00F6623C"/>
    <w:rsid w:val="00F86D4E"/>
    <w:rsid w:val="00F87264"/>
    <w:rsid w:val="00F9041A"/>
    <w:rsid w:val="00FA7012"/>
    <w:rsid w:val="00FB51E4"/>
    <w:rsid w:val="00FC695B"/>
    <w:rsid w:val="00FE1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65</TotalTime>
  <Pages>4</Pages>
  <Words>1325</Words>
  <Characters>7558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19</cp:revision>
  <cp:lastPrinted>2013-05-24T05:27:00Z</cp:lastPrinted>
  <dcterms:created xsi:type="dcterms:W3CDTF">2014-05-13T17:46:00Z</dcterms:created>
  <dcterms:modified xsi:type="dcterms:W3CDTF">2016-10-10T06:54:00Z</dcterms:modified>
</cp:coreProperties>
</file>