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E44" w:rsidRPr="005B74AF" w:rsidRDefault="00DA4E44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A4E44" w:rsidRPr="00F16470" w:rsidRDefault="00DA4E44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14237C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490E6D">
        <w:rPr>
          <w:b/>
          <w:i/>
          <w:szCs w:val="28"/>
        </w:rPr>
        <w:t xml:space="preserve"> </w:t>
      </w:r>
      <w:r w:rsidRPr="00490E6D">
        <w:rPr>
          <w:b/>
          <w:i/>
          <w:spacing w:val="-12"/>
          <w:szCs w:val="28"/>
        </w:rPr>
        <w:t xml:space="preserve"> </w:t>
      </w:r>
    </w:p>
    <w:p w:rsidR="00DA4E44" w:rsidRPr="00CF3405" w:rsidRDefault="00DA4E44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CF3405">
        <w:rPr>
          <w:rFonts w:ascii="Times New Roman" w:hAnsi="Times New Roman"/>
          <w:sz w:val="28"/>
          <w:szCs w:val="28"/>
        </w:rPr>
        <w:t>4</w:t>
      </w:r>
    </w:p>
    <w:p w:rsidR="00DA4E44" w:rsidRPr="00F126BC" w:rsidRDefault="00DA4E44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 w:rsidRPr="00F126BC">
        <w:rPr>
          <w:rFonts w:ascii="Times New Roman" w:hAnsi="Times New Roman"/>
          <w:sz w:val="28"/>
          <w:szCs w:val="28"/>
        </w:rPr>
        <w:t>80</w:t>
      </w:r>
    </w:p>
    <w:p w:rsidR="00DA4E44" w:rsidRPr="00F126BC" w:rsidRDefault="00DA4E44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126BC">
        <w:rPr>
          <w:rFonts w:ascii="Times New Roman" w:hAnsi="Times New Roman"/>
          <w:sz w:val="28"/>
          <w:szCs w:val="28"/>
        </w:rPr>
        <w:t>5</w:t>
      </w:r>
    </w:p>
    <w:p w:rsidR="00DA4E44" w:rsidRPr="00F126BC" w:rsidRDefault="00DA4E44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 w:rsidRPr="00A174EB">
        <w:rPr>
          <w:rFonts w:ascii="Times New Roman" w:hAnsi="Times New Roman"/>
          <w:sz w:val="28"/>
          <w:szCs w:val="28"/>
        </w:rPr>
        <w:t>экзамен</w:t>
      </w:r>
    </w:p>
    <w:p w:rsidR="00DA4E44" w:rsidRPr="00C10B0A" w:rsidRDefault="00DA4E44" w:rsidP="002B5791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DA4E44" w:rsidRPr="00C10B0A" w:rsidRDefault="00DA4E44" w:rsidP="002B579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DA4E44" w:rsidRDefault="00DA4E44" w:rsidP="0095492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относится к ди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циплинам вариативной части учебных планов подготовки бакалавров по всем профилям направления </w:t>
      </w:r>
      <w:r w:rsidRPr="005A5783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Экономика.</w:t>
      </w:r>
    </w:p>
    <w:p w:rsidR="00DA4E44" w:rsidRPr="00F126BC" w:rsidRDefault="00DA4E44" w:rsidP="00F126BC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При изучении дисциплины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 xml:space="preserve">«Бухгалтерский учет и анализ» </w:t>
      </w:r>
      <w:r w:rsidRPr="00F126BC">
        <w:rPr>
          <w:rFonts w:ascii="Times New Roman" w:hAnsi="Times New Roman"/>
          <w:sz w:val="28"/>
          <w:szCs w:val="28"/>
        </w:rPr>
        <w:t>обеспечивае</w:t>
      </w:r>
      <w:r w:rsidRPr="00F126BC">
        <w:rPr>
          <w:rFonts w:ascii="Times New Roman" w:hAnsi="Times New Roman"/>
          <w:sz w:val="28"/>
          <w:szCs w:val="28"/>
        </w:rPr>
        <w:t>т</w:t>
      </w:r>
      <w:r w:rsidRPr="00F126BC">
        <w:rPr>
          <w:rFonts w:ascii="Times New Roman" w:hAnsi="Times New Roman"/>
          <w:sz w:val="28"/>
          <w:szCs w:val="28"/>
        </w:rPr>
        <w:t>ся преемственность и тесная связь с дисциплинами учебного плана</w:t>
      </w:r>
      <w:r>
        <w:rPr>
          <w:rFonts w:ascii="Times New Roman" w:hAnsi="Times New Roman"/>
          <w:sz w:val="28"/>
          <w:szCs w:val="28"/>
        </w:rPr>
        <w:t>:</w:t>
      </w:r>
      <w:r w:rsidRPr="00F126BC">
        <w:rPr>
          <w:rFonts w:ascii="Times New Roman" w:hAnsi="Times New Roman"/>
          <w:sz w:val="28"/>
          <w:szCs w:val="28"/>
        </w:rPr>
        <w:t xml:space="preserve"> «Статист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ка», «</w:t>
      </w:r>
      <w:r w:rsidRPr="00F126BC">
        <w:rPr>
          <w:rFonts w:ascii="Times New Roman" w:hAnsi="Times New Roman"/>
          <w:bCs/>
          <w:sz w:val="28"/>
          <w:szCs w:val="28"/>
        </w:rPr>
        <w:t>Финансы», «</w:t>
      </w:r>
      <w:r w:rsidRPr="00F126BC">
        <w:rPr>
          <w:rFonts w:ascii="Times New Roman" w:hAnsi="Times New Roman"/>
          <w:sz w:val="28"/>
          <w:szCs w:val="28"/>
        </w:rPr>
        <w:t>Информационные системы в экономике», «Бухгалтерские информационные системы» и др.</w:t>
      </w:r>
    </w:p>
    <w:p w:rsidR="00DA4E44" w:rsidRDefault="00DA4E44" w:rsidP="00CF340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</w:t>
      </w: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DA4E44" w:rsidRPr="00F126BC" w:rsidRDefault="00DA4E44" w:rsidP="00F126B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Основная цель изучения аналитического раздела данной дисциплины з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ключается в освоении студентами теоретических основ экономического анал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за как науки с учетом возможности его практического применения при разр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ботке решений по управлению хозяйственной деятельностью ор</w:t>
      </w:r>
      <w:r w:rsidRPr="00F126BC">
        <w:rPr>
          <w:rFonts w:ascii="Times New Roman" w:hAnsi="Times New Roman"/>
          <w:sz w:val="28"/>
          <w:szCs w:val="28"/>
        </w:rPr>
        <w:softHyphen/>
        <w:t>ганизаций в у</w:t>
      </w:r>
      <w:r w:rsidRPr="00F126BC">
        <w:rPr>
          <w:rFonts w:ascii="Times New Roman" w:hAnsi="Times New Roman"/>
          <w:sz w:val="28"/>
          <w:szCs w:val="28"/>
        </w:rPr>
        <w:t>с</w:t>
      </w:r>
      <w:r w:rsidRPr="00F126BC">
        <w:rPr>
          <w:rFonts w:ascii="Times New Roman" w:hAnsi="Times New Roman"/>
          <w:sz w:val="28"/>
          <w:szCs w:val="28"/>
        </w:rPr>
        <w:t>ловиях рыночной экономики.</w:t>
      </w:r>
    </w:p>
    <w:p w:rsidR="00DA4E44" w:rsidRPr="00F126BC" w:rsidRDefault="00DA4E44" w:rsidP="00F126BC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Для достижения поставленной цели в процессе изучения дисциплины ст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 xml:space="preserve">вятся задачи:  </w:t>
      </w:r>
    </w:p>
    <w:p w:rsidR="00DA4E44" w:rsidRPr="00F126BC" w:rsidRDefault="00DA4E44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дать студентам необходимые знания по предмету, методу, содержанию бухгалтерского учета и экономического анализа как нау</w:t>
      </w:r>
      <w:r w:rsidRPr="00F126BC">
        <w:rPr>
          <w:rFonts w:ascii="Times New Roman" w:hAnsi="Times New Roman"/>
          <w:sz w:val="28"/>
          <w:szCs w:val="28"/>
        </w:rPr>
        <w:softHyphen/>
        <w:t xml:space="preserve">ки; </w:t>
      </w:r>
    </w:p>
    <w:p w:rsidR="00DA4E44" w:rsidRPr="00F126BC" w:rsidRDefault="00DA4E44" w:rsidP="00F126B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– сформировать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навыки в отношении системы сбора и обобщения инфо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р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мации об активах, капита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ле и обязательствах организации, необходимой для 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о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ставле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2"/>
          <w:sz w:val="28"/>
          <w:szCs w:val="28"/>
        </w:rPr>
        <w:t>ния бухгалтерской отчетности и анализа ее показателей;</w:t>
      </w:r>
    </w:p>
    <w:p w:rsidR="00DA4E44" w:rsidRPr="00F126BC" w:rsidRDefault="00DA4E44" w:rsidP="00F126BC">
      <w:pPr>
        <w:widowControl w:val="0"/>
        <w:shd w:val="clear" w:color="auto" w:fill="FFFFFF"/>
        <w:tabs>
          <w:tab w:val="left" w:pos="-120"/>
          <w:tab w:val="left" w:pos="54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ab/>
        <w:t>– обеспечить получение практических навыков документирования хозяйс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т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венных операций как правовой ос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  <w:t xml:space="preserve">новы учетной процедуры и </w:t>
      </w:r>
      <w:r w:rsidRPr="00F126BC">
        <w:rPr>
          <w:rFonts w:ascii="Times New Roman" w:hAnsi="Times New Roman"/>
          <w:sz w:val="28"/>
          <w:szCs w:val="28"/>
        </w:rPr>
        <w:t>овладение метод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кой формирования информации для проведения анализа хозяйственной де</w:t>
      </w:r>
      <w:r w:rsidRPr="00F126BC">
        <w:rPr>
          <w:rFonts w:ascii="Times New Roman" w:hAnsi="Times New Roman"/>
          <w:sz w:val="28"/>
          <w:szCs w:val="28"/>
        </w:rPr>
        <w:t>я</w:t>
      </w:r>
      <w:r w:rsidRPr="00F126BC">
        <w:rPr>
          <w:rFonts w:ascii="Times New Roman" w:hAnsi="Times New Roman"/>
          <w:sz w:val="28"/>
          <w:szCs w:val="28"/>
        </w:rPr>
        <w:t>тельности;</w:t>
      </w:r>
    </w:p>
    <w:p w:rsidR="00DA4E44" w:rsidRPr="00F126BC" w:rsidRDefault="00DA4E44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раскрыть основные виды экономического анализа и его методы, испол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зуемые при проведении экономического анализа на практике;</w:t>
      </w:r>
    </w:p>
    <w:p w:rsidR="00DA4E44" w:rsidRPr="00F126BC" w:rsidRDefault="00DA4E44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уметь обосновывать направления анализа, формировать информацио</w:t>
      </w:r>
      <w:r w:rsidRPr="00F126BC">
        <w:rPr>
          <w:rFonts w:ascii="Times New Roman" w:hAnsi="Times New Roman"/>
          <w:sz w:val="28"/>
          <w:szCs w:val="28"/>
        </w:rPr>
        <w:t>н</w:t>
      </w:r>
      <w:r w:rsidRPr="00F126BC">
        <w:rPr>
          <w:rFonts w:ascii="Times New Roman" w:hAnsi="Times New Roman"/>
          <w:sz w:val="28"/>
          <w:szCs w:val="28"/>
        </w:rPr>
        <w:t>ную базу для его проведения, применять специальные приемы экономического анализа к изучению хозяйственной деятельности;</w:t>
      </w:r>
    </w:p>
    <w:p w:rsidR="00DA4E44" w:rsidRPr="00F126BC" w:rsidRDefault="00DA4E44" w:rsidP="00F126BC">
      <w:pPr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научить студентов формулировать выводы по результатам проведенного анализа, обосновывать на их основе управленческие решения, направленные на повышение эффективности хозяйственной деятельности предприятия.</w:t>
      </w:r>
    </w:p>
    <w:p w:rsidR="00DA4E44" w:rsidRPr="00CF3405" w:rsidRDefault="00DA4E44" w:rsidP="00F126BC">
      <w:pPr>
        <w:pStyle w:val="ListParagraph"/>
        <w:spacing w:after="0" w:line="240" w:lineRule="auto"/>
        <w:ind w:left="0"/>
        <w:jc w:val="both"/>
      </w:pPr>
      <w:r w:rsidRPr="00F16470">
        <w:t xml:space="preserve"> </w:t>
      </w:r>
      <w:r w:rsidRPr="00C10B0A">
        <w:t xml:space="preserve">        </w:t>
      </w:r>
    </w:p>
    <w:p w:rsidR="00DA4E44" w:rsidRPr="00A904FD" w:rsidRDefault="00DA4E44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F3405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DA4E44" w:rsidRPr="00F126BC" w:rsidRDefault="00DA4E44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Бухгалтерский учет: возникновение, развитие и его современная роль в управлении экономикой организаций. Предмет и объекты бухгалтерского уч</w:t>
      </w:r>
      <w:r w:rsidRPr="00F126BC">
        <w:rPr>
          <w:rFonts w:ascii="Times New Roman" w:hAnsi="Times New Roman"/>
          <w:sz w:val="28"/>
          <w:szCs w:val="28"/>
        </w:rPr>
        <w:t>е</w:t>
      </w:r>
      <w:r w:rsidRPr="00F126BC">
        <w:rPr>
          <w:rFonts w:ascii="Times New Roman" w:hAnsi="Times New Roman"/>
          <w:sz w:val="28"/>
          <w:szCs w:val="28"/>
        </w:rPr>
        <w:t>та. Метод бухгалтерского учета и его элементы. Основы технологии и орган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зации бухгалтерского учета в хозяйствующих субъектах. Учетная политика. Б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зовые концепции и организационные основы экономического анализа. Пре</w:t>
      </w:r>
      <w:r w:rsidRPr="00F126BC">
        <w:rPr>
          <w:rFonts w:ascii="Times New Roman" w:hAnsi="Times New Roman"/>
          <w:sz w:val="28"/>
          <w:szCs w:val="28"/>
        </w:rPr>
        <w:t>д</w:t>
      </w:r>
      <w:r w:rsidRPr="00F126BC">
        <w:rPr>
          <w:rFonts w:ascii="Times New Roman" w:hAnsi="Times New Roman"/>
          <w:sz w:val="28"/>
          <w:szCs w:val="28"/>
        </w:rPr>
        <w:t>мет, метод и методика экономического анализа. Информационное обеспечение экономического анализа и организация аналитической работы на предприятии. Виды экономического анализа и их роль в управлении хозяйственной деятел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ностью. Система комплексного экономического анализа и поиска резервов п</w:t>
      </w:r>
      <w:r w:rsidRPr="00F126BC">
        <w:rPr>
          <w:rFonts w:ascii="Times New Roman" w:hAnsi="Times New Roman"/>
          <w:sz w:val="28"/>
          <w:szCs w:val="28"/>
        </w:rPr>
        <w:t>о</w:t>
      </w:r>
      <w:r w:rsidRPr="00F126BC">
        <w:rPr>
          <w:rFonts w:ascii="Times New Roman" w:hAnsi="Times New Roman"/>
          <w:sz w:val="28"/>
          <w:szCs w:val="28"/>
        </w:rPr>
        <w:t xml:space="preserve">вышения эффективности бизнеса. Методика комплексного анализа основных показателей хозяйственной деятельности. </w:t>
      </w:r>
    </w:p>
    <w:p w:rsidR="00DA4E44" w:rsidRPr="00CF3405" w:rsidRDefault="00DA4E44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A4E44" w:rsidRPr="001B5C67" w:rsidRDefault="00DA4E44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</w:t>
      </w:r>
      <w:r w:rsidRPr="001B5C67">
        <w:rPr>
          <w:rFonts w:ascii="Times New Roman" w:hAnsi="Times New Roman"/>
          <w:sz w:val="28"/>
          <w:szCs w:val="28"/>
        </w:rPr>
        <w:t>а</w:t>
      </w:r>
      <w:r w:rsidRPr="001B5C67">
        <w:rPr>
          <w:rFonts w:ascii="Times New Roman" w:hAnsi="Times New Roman"/>
          <w:sz w:val="28"/>
          <w:szCs w:val="28"/>
        </w:rPr>
        <w:t>дать следующими профессиональными (ПК) компетенциями:</w:t>
      </w:r>
    </w:p>
    <w:p w:rsidR="00DA4E44" w:rsidRPr="00F70148" w:rsidRDefault="00DA4E44" w:rsidP="00F70148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70148">
        <w:rPr>
          <w:rFonts w:ascii="Times New Roman" w:hAnsi="Times New Roman"/>
          <w:sz w:val="28"/>
          <w:szCs w:val="28"/>
        </w:rPr>
        <w:t xml:space="preserve">        ПрК-1: способен  формировать документированную систематизированную информацию об объектах бухгалтерского учета в соответствии с законодател</w:t>
      </w:r>
      <w:r w:rsidRPr="00F70148">
        <w:rPr>
          <w:rFonts w:ascii="Times New Roman" w:hAnsi="Times New Roman"/>
          <w:sz w:val="28"/>
          <w:szCs w:val="28"/>
        </w:rPr>
        <w:t>ь</w:t>
      </w:r>
      <w:r w:rsidRPr="00F70148">
        <w:rPr>
          <w:rFonts w:ascii="Times New Roman" w:hAnsi="Times New Roman"/>
          <w:sz w:val="28"/>
          <w:szCs w:val="28"/>
        </w:rPr>
        <w:t>ством Российской Федерации и составление на ее основе бухгалтерской (ф</w:t>
      </w:r>
      <w:r w:rsidRPr="00F70148">
        <w:rPr>
          <w:rFonts w:ascii="Times New Roman" w:hAnsi="Times New Roman"/>
          <w:sz w:val="28"/>
          <w:szCs w:val="28"/>
        </w:rPr>
        <w:t>и</w:t>
      </w:r>
      <w:r w:rsidRPr="00F70148">
        <w:rPr>
          <w:rFonts w:ascii="Times New Roman" w:hAnsi="Times New Roman"/>
          <w:sz w:val="28"/>
          <w:szCs w:val="28"/>
        </w:rPr>
        <w:t>нансовой) отчетности, раскрывающей информацию о финансовом положении экономического субъекта на отчетную дату, финансовом результате его де</w:t>
      </w:r>
      <w:r w:rsidRPr="00F70148">
        <w:rPr>
          <w:rFonts w:ascii="Times New Roman" w:hAnsi="Times New Roman"/>
          <w:sz w:val="28"/>
          <w:szCs w:val="28"/>
        </w:rPr>
        <w:t>я</w:t>
      </w:r>
      <w:r w:rsidRPr="00F70148">
        <w:rPr>
          <w:rFonts w:ascii="Times New Roman" w:hAnsi="Times New Roman"/>
          <w:sz w:val="28"/>
          <w:szCs w:val="28"/>
        </w:rPr>
        <w:t>тельности и движении денежных средств за отчетный период, необходимую пользователям этой отчетности для принятия экономических решений (</w:t>
      </w:r>
      <w:r w:rsidRPr="00F70148">
        <w:rPr>
          <w:rFonts w:ascii="Times New Roman" w:hAnsi="Times New Roman"/>
          <w:i/>
          <w:sz w:val="28"/>
          <w:szCs w:val="28"/>
        </w:rPr>
        <w:t xml:space="preserve">знать </w:t>
      </w:r>
      <w:r w:rsidRPr="00F70148">
        <w:rPr>
          <w:rFonts w:ascii="Times New Roman" w:hAnsi="Times New Roman"/>
          <w:sz w:val="28"/>
          <w:szCs w:val="28"/>
        </w:rPr>
        <w:t>документированную систематизированную информацию об объектах бухга</w:t>
      </w:r>
      <w:r w:rsidRPr="00F70148">
        <w:rPr>
          <w:rFonts w:ascii="Times New Roman" w:hAnsi="Times New Roman"/>
          <w:sz w:val="28"/>
          <w:szCs w:val="28"/>
        </w:rPr>
        <w:t>л</w:t>
      </w:r>
      <w:r w:rsidRPr="00F70148">
        <w:rPr>
          <w:rFonts w:ascii="Times New Roman" w:hAnsi="Times New Roman"/>
          <w:sz w:val="28"/>
          <w:szCs w:val="28"/>
        </w:rPr>
        <w:t>терского учета в соответствии с законодательст</w:t>
      </w:r>
      <w:r>
        <w:rPr>
          <w:rFonts w:ascii="Times New Roman" w:hAnsi="Times New Roman"/>
          <w:sz w:val="28"/>
          <w:szCs w:val="28"/>
        </w:rPr>
        <w:t>вом Р</w:t>
      </w:r>
      <w:r w:rsidRPr="00F70148">
        <w:rPr>
          <w:rFonts w:ascii="Times New Roman" w:hAnsi="Times New Roman"/>
          <w:sz w:val="28"/>
          <w:szCs w:val="28"/>
        </w:rPr>
        <w:t xml:space="preserve">Ф; </w:t>
      </w:r>
      <w:r w:rsidRPr="00F70148">
        <w:rPr>
          <w:rFonts w:ascii="Times New Roman" w:hAnsi="Times New Roman"/>
          <w:i/>
          <w:sz w:val="28"/>
          <w:szCs w:val="28"/>
        </w:rPr>
        <w:t>уметь</w:t>
      </w:r>
      <w:r w:rsidRPr="00F70148">
        <w:rPr>
          <w:rFonts w:ascii="Times New Roman" w:hAnsi="Times New Roman"/>
          <w:sz w:val="28"/>
          <w:szCs w:val="28"/>
        </w:rPr>
        <w:t xml:space="preserve"> составл</w:t>
      </w:r>
      <w:r>
        <w:rPr>
          <w:rFonts w:ascii="Times New Roman" w:hAnsi="Times New Roman"/>
          <w:sz w:val="28"/>
          <w:szCs w:val="28"/>
        </w:rPr>
        <w:t>ять</w:t>
      </w:r>
      <w:r w:rsidRPr="00F70148">
        <w:rPr>
          <w:rFonts w:ascii="Times New Roman" w:hAnsi="Times New Roman"/>
          <w:sz w:val="28"/>
          <w:szCs w:val="28"/>
        </w:rPr>
        <w:t xml:space="preserve"> д</w:t>
      </w:r>
      <w:r w:rsidRPr="00F70148">
        <w:rPr>
          <w:rFonts w:ascii="Times New Roman" w:hAnsi="Times New Roman"/>
          <w:sz w:val="28"/>
          <w:szCs w:val="28"/>
        </w:rPr>
        <w:t>о</w:t>
      </w:r>
      <w:r w:rsidRPr="00F70148">
        <w:rPr>
          <w:rFonts w:ascii="Times New Roman" w:hAnsi="Times New Roman"/>
          <w:sz w:val="28"/>
          <w:szCs w:val="28"/>
        </w:rPr>
        <w:t>кументированную систематизированную информацию на основе бухгалтерской (финансовой) отчетности, раскрывающ</w:t>
      </w:r>
      <w:r>
        <w:rPr>
          <w:rFonts w:ascii="Times New Roman" w:hAnsi="Times New Roman"/>
          <w:sz w:val="28"/>
          <w:szCs w:val="28"/>
        </w:rPr>
        <w:t>ую</w:t>
      </w:r>
      <w:r w:rsidRPr="00F70148">
        <w:rPr>
          <w:rFonts w:ascii="Times New Roman" w:hAnsi="Times New Roman"/>
          <w:sz w:val="28"/>
          <w:szCs w:val="28"/>
        </w:rPr>
        <w:t xml:space="preserve"> информацию о финансовом полож</w:t>
      </w:r>
      <w:r w:rsidRPr="00F70148">
        <w:rPr>
          <w:rFonts w:ascii="Times New Roman" w:hAnsi="Times New Roman"/>
          <w:sz w:val="28"/>
          <w:szCs w:val="28"/>
        </w:rPr>
        <w:t>е</w:t>
      </w:r>
      <w:r w:rsidRPr="00F70148">
        <w:rPr>
          <w:rFonts w:ascii="Times New Roman" w:hAnsi="Times New Roman"/>
          <w:sz w:val="28"/>
          <w:szCs w:val="28"/>
        </w:rPr>
        <w:t xml:space="preserve">нии экономического субъекта на отчетную дату; </w:t>
      </w:r>
      <w:r w:rsidRPr="00F70148">
        <w:rPr>
          <w:rFonts w:ascii="Times New Roman" w:hAnsi="Times New Roman"/>
          <w:i/>
          <w:sz w:val="28"/>
          <w:szCs w:val="28"/>
        </w:rPr>
        <w:t>владеть</w:t>
      </w:r>
      <w:r w:rsidRPr="00F70148">
        <w:rPr>
          <w:rFonts w:ascii="Times New Roman" w:hAnsi="Times New Roman"/>
          <w:sz w:val="28"/>
          <w:szCs w:val="28"/>
        </w:rPr>
        <w:t xml:space="preserve"> навыками расчёта и анализа социально-экономических показателей).      </w:t>
      </w:r>
    </w:p>
    <w:p w:rsidR="00DA4E44" w:rsidRDefault="00DA4E44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DA4E44" w:rsidRPr="000520D8" w:rsidRDefault="00DA4E44" w:rsidP="00536876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В преподавании дисциплины «Бухгалтерский учет и анализ» применяются разнообразные интерактивные образовательные технологии в зависимости от вида и цели учебного занятия. </w:t>
      </w:r>
    </w:p>
    <w:p w:rsidR="00DA4E44" w:rsidRPr="00536876" w:rsidRDefault="00DA4E44" w:rsidP="00536876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Теоретический материал излагается на лекционных занятиях в следующей форме: </w:t>
      </w:r>
      <w:r>
        <w:rPr>
          <w:sz w:val="28"/>
          <w:szCs w:val="28"/>
        </w:rPr>
        <w:t xml:space="preserve"> </w:t>
      </w:r>
      <w:r w:rsidRPr="00536876">
        <w:rPr>
          <w:sz w:val="28"/>
          <w:szCs w:val="28"/>
        </w:rPr>
        <w:t xml:space="preserve">лекция – дискуссия, лекция – беседа, </w:t>
      </w:r>
      <w:r w:rsidRPr="00536876">
        <w:rPr>
          <w:color w:val="000000"/>
          <w:sz w:val="28"/>
          <w:szCs w:val="28"/>
        </w:rPr>
        <w:t xml:space="preserve"> проблемно-ориентированная ле</w:t>
      </w:r>
      <w:r w:rsidRPr="00536876">
        <w:rPr>
          <w:color w:val="000000"/>
          <w:sz w:val="28"/>
          <w:szCs w:val="28"/>
        </w:rPr>
        <w:t>к</w:t>
      </w:r>
      <w:r w:rsidRPr="00536876">
        <w:rPr>
          <w:color w:val="000000"/>
          <w:sz w:val="28"/>
          <w:szCs w:val="28"/>
        </w:rPr>
        <w:t xml:space="preserve">ция. </w:t>
      </w:r>
    </w:p>
    <w:p w:rsidR="00DA4E44" w:rsidRDefault="00DA4E44" w:rsidP="00536876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520D8">
        <w:rPr>
          <w:sz w:val="28"/>
          <w:szCs w:val="28"/>
        </w:rPr>
        <w:t>Практические занятия по дисциплине «Бухгалтерский учет и анализ» ор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ентированы на закрепление теоретического материала, изложенного на лекц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онных занятиях, а также на приобретение дополнительных знаний, умений и практических навыков осуществления учетно-аналитической деятельности с применением интерактивных форм обучения</w:t>
      </w:r>
      <w:r w:rsidRPr="00536876">
        <w:rPr>
          <w:sz w:val="28"/>
          <w:szCs w:val="28"/>
        </w:rPr>
        <w:t>: деловая игра, кейс – метод.</w:t>
      </w:r>
    </w:p>
    <w:p w:rsidR="00DA4E44" w:rsidRPr="00536876" w:rsidRDefault="00DA4E44" w:rsidP="00536876">
      <w:pPr>
        <w:pStyle w:val="Heading2"/>
        <w:jc w:val="both"/>
        <w:rPr>
          <w:rFonts w:ascii="Times New Roman" w:hAnsi="Times New Roman" w:cs="Times New Roman"/>
          <w:b w:val="0"/>
          <w:i w:val="0"/>
        </w:rPr>
      </w:pPr>
      <w:r w:rsidRPr="00536876">
        <w:rPr>
          <w:rFonts w:ascii="Times New Roman" w:hAnsi="Times New Roman" w:cs="Times New Roman"/>
          <w:b w:val="0"/>
          <w:i w:val="0"/>
        </w:rPr>
        <w:t xml:space="preserve">        </w:t>
      </w:r>
      <w:r w:rsidRPr="00536876">
        <w:rPr>
          <w:rFonts w:ascii="Times New Roman" w:hAnsi="Times New Roman" w:cs="Times New Roman"/>
          <w:i w:val="0"/>
        </w:rPr>
        <w:t>Составители:</w:t>
      </w:r>
      <w:r w:rsidRPr="00536876">
        <w:rPr>
          <w:rFonts w:ascii="Times New Roman" w:hAnsi="Times New Roman" w:cs="Times New Roman"/>
          <w:b w:val="0"/>
          <w:i w:val="0"/>
        </w:rPr>
        <w:t xml:space="preserve"> Т.В. Жукова, канд. экон. наук, доцент;  И.Г. Карпутова, канд. экон. наук, доцент, кафедра бухгалтерского учета</w:t>
      </w:r>
    </w:p>
    <w:sectPr w:rsidR="00DA4E44" w:rsidRPr="00536876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21884"/>
    <w:rsid w:val="00032788"/>
    <w:rsid w:val="0003698D"/>
    <w:rsid w:val="000520D8"/>
    <w:rsid w:val="0006059E"/>
    <w:rsid w:val="000A0EE2"/>
    <w:rsid w:val="000A42A2"/>
    <w:rsid w:val="000B7878"/>
    <w:rsid w:val="000E2E06"/>
    <w:rsid w:val="000F3236"/>
    <w:rsid w:val="00117F8D"/>
    <w:rsid w:val="00130BE7"/>
    <w:rsid w:val="0014237C"/>
    <w:rsid w:val="00144718"/>
    <w:rsid w:val="00181516"/>
    <w:rsid w:val="00183DF2"/>
    <w:rsid w:val="001A32FC"/>
    <w:rsid w:val="001B5C67"/>
    <w:rsid w:val="001C1AB7"/>
    <w:rsid w:val="001E0EC6"/>
    <w:rsid w:val="001F3FE6"/>
    <w:rsid w:val="00200E39"/>
    <w:rsid w:val="00221764"/>
    <w:rsid w:val="0024090B"/>
    <w:rsid w:val="002505C0"/>
    <w:rsid w:val="00257CF8"/>
    <w:rsid w:val="002664D5"/>
    <w:rsid w:val="00293200"/>
    <w:rsid w:val="002B2D6E"/>
    <w:rsid w:val="002B5791"/>
    <w:rsid w:val="002B60D4"/>
    <w:rsid w:val="002C0DA2"/>
    <w:rsid w:val="002C4895"/>
    <w:rsid w:val="002E4045"/>
    <w:rsid w:val="002E4848"/>
    <w:rsid w:val="002F40A2"/>
    <w:rsid w:val="00337AEA"/>
    <w:rsid w:val="003425FA"/>
    <w:rsid w:val="003529F8"/>
    <w:rsid w:val="00360DBE"/>
    <w:rsid w:val="00362108"/>
    <w:rsid w:val="0039243B"/>
    <w:rsid w:val="003B13CD"/>
    <w:rsid w:val="003B327B"/>
    <w:rsid w:val="003B752A"/>
    <w:rsid w:val="003B7C4A"/>
    <w:rsid w:val="003D16FF"/>
    <w:rsid w:val="003D6DD1"/>
    <w:rsid w:val="003F6BD0"/>
    <w:rsid w:val="00415B3F"/>
    <w:rsid w:val="00457B28"/>
    <w:rsid w:val="004741D9"/>
    <w:rsid w:val="00490E6D"/>
    <w:rsid w:val="00491329"/>
    <w:rsid w:val="004962E1"/>
    <w:rsid w:val="004C51D0"/>
    <w:rsid w:val="004F0549"/>
    <w:rsid w:val="004F1DAB"/>
    <w:rsid w:val="004F63E3"/>
    <w:rsid w:val="00512A3B"/>
    <w:rsid w:val="00534A93"/>
    <w:rsid w:val="00536876"/>
    <w:rsid w:val="0053747B"/>
    <w:rsid w:val="00543C47"/>
    <w:rsid w:val="00557DC1"/>
    <w:rsid w:val="00570440"/>
    <w:rsid w:val="0059767A"/>
    <w:rsid w:val="005A5783"/>
    <w:rsid w:val="005B1542"/>
    <w:rsid w:val="005B74AF"/>
    <w:rsid w:val="005C6D23"/>
    <w:rsid w:val="005D4278"/>
    <w:rsid w:val="005D6616"/>
    <w:rsid w:val="00603F2E"/>
    <w:rsid w:val="00605982"/>
    <w:rsid w:val="00635AF0"/>
    <w:rsid w:val="00641472"/>
    <w:rsid w:val="006660F4"/>
    <w:rsid w:val="00672133"/>
    <w:rsid w:val="006A3228"/>
    <w:rsid w:val="00713DC7"/>
    <w:rsid w:val="00742D3C"/>
    <w:rsid w:val="007519A1"/>
    <w:rsid w:val="00791EAE"/>
    <w:rsid w:val="00792B54"/>
    <w:rsid w:val="0079439C"/>
    <w:rsid w:val="007A731D"/>
    <w:rsid w:val="007B02EE"/>
    <w:rsid w:val="007B0D28"/>
    <w:rsid w:val="007E4EEF"/>
    <w:rsid w:val="008165C2"/>
    <w:rsid w:val="00824F38"/>
    <w:rsid w:val="0083093B"/>
    <w:rsid w:val="00842D7C"/>
    <w:rsid w:val="00844122"/>
    <w:rsid w:val="00867359"/>
    <w:rsid w:val="00895103"/>
    <w:rsid w:val="00895E01"/>
    <w:rsid w:val="008A6866"/>
    <w:rsid w:val="008D795F"/>
    <w:rsid w:val="008E05EE"/>
    <w:rsid w:val="008F4FA7"/>
    <w:rsid w:val="0090096D"/>
    <w:rsid w:val="00903FF6"/>
    <w:rsid w:val="00907CA7"/>
    <w:rsid w:val="00914FA2"/>
    <w:rsid w:val="00921145"/>
    <w:rsid w:val="00932453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2517"/>
    <w:rsid w:val="009A4603"/>
    <w:rsid w:val="009D3488"/>
    <w:rsid w:val="00A07798"/>
    <w:rsid w:val="00A172B0"/>
    <w:rsid w:val="00A174EB"/>
    <w:rsid w:val="00A245E6"/>
    <w:rsid w:val="00A34968"/>
    <w:rsid w:val="00A44F5B"/>
    <w:rsid w:val="00A6279E"/>
    <w:rsid w:val="00A71A4F"/>
    <w:rsid w:val="00A857CB"/>
    <w:rsid w:val="00A904FD"/>
    <w:rsid w:val="00AB3B4F"/>
    <w:rsid w:val="00AB7C64"/>
    <w:rsid w:val="00AD0115"/>
    <w:rsid w:val="00AD6E0C"/>
    <w:rsid w:val="00AF0D59"/>
    <w:rsid w:val="00B115C7"/>
    <w:rsid w:val="00B150E5"/>
    <w:rsid w:val="00B22D5F"/>
    <w:rsid w:val="00B24936"/>
    <w:rsid w:val="00B25B2E"/>
    <w:rsid w:val="00B266C3"/>
    <w:rsid w:val="00B32355"/>
    <w:rsid w:val="00B34ACB"/>
    <w:rsid w:val="00B40A94"/>
    <w:rsid w:val="00B54746"/>
    <w:rsid w:val="00B6177F"/>
    <w:rsid w:val="00B81AA7"/>
    <w:rsid w:val="00B97D6F"/>
    <w:rsid w:val="00BB3AD5"/>
    <w:rsid w:val="00BC3F5E"/>
    <w:rsid w:val="00BD332B"/>
    <w:rsid w:val="00BD60C3"/>
    <w:rsid w:val="00BF45C6"/>
    <w:rsid w:val="00C10B0A"/>
    <w:rsid w:val="00C16E7D"/>
    <w:rsid w:val="00C67277"/>
    <w:rsid w:val="00C7206A"/>
    <w:rsid w:val="00CA0625"/>
    <w:rsid w:val="00CA22A7"/>
    <w:rsid w:val="00CB0597"/>
    <w:rsid w:val="00CD7E74"/>
    <w:rsid w:val="00CF3061"/>
    <w:rsid w:val="00CF3405"/>
    <w:rsid w:val="00CF52DD"/>
    <w:rsid w:val="00D31FA0"/>
    <w:rsid w:val="00D35701"/>
    <w:rsid w:val="00D40074"/>
    <w:rsid w:val="00D46888"/>
    <w:rsid w:val="00D50C83"/>
    <w:rsid w:val="00D62DF7"/>
    <w:rsid w:val="00D77BF7"/>
    <w:rsid w:val="00D96137"/>
    <w:rsid w:val="00DA4E44"/>
    <w:rsid w:val="00DB338F"/>
    <w:rsid w:val="00DE2371"/>
    <w:rsid w:val="00E21DE8"/>
    <w:rsid w:val="00E7394A"/>
    <w:rsid w:val="00E75F83"/>
    <w:rsid w:val="00E81506"/>
    <w:rsid w:val="00E90AD6"/>
    <w:rsid w:val="00E9384A"/>
    <w:rsid w:val="00EE06B8"/>
    <w:rsid w:val="00EE14D6"/>
    <w:rsid w:val="00EE5603"/>
    <w:rsid w:val="00F126BC"/>
    <w:rsid w:val="00F144E4"/>
    <w:rsid w:val="00F16470"/>
    <w:rsid w:val="00F24ABB"/>
    <w:rsid w:val="00F25D36"/>
    <w:rsid w:val="00F3565F"/>
    <w:rsid w:val="00F402A1"/>
    <w:rsid w:val="00F622A8"/>
    <w:rsid w:val="00F66068"/>
    <w:rsid w:val="00F6623C"/>
    <w:rsid w:val="00F70148"/>
    <w:rsid w:val="00F86D4E"/>
    <w:rsid w:val="00F87264"/>
    <w:rsid w:val="00FA00F0"/>
    <w:rsid w:val="00FA7012"/>
    <w:rsid w:val="00FB51E4"/>
    <w:rsid w:val="00FC59B0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customStyle="1" w:styleId="1">
    <w:name w:val="Абзац списка1"/>
    <w:basedOn w:val="Normal"/>
    <w:uiPriority w:val="99"/>
    <w:rsid w:val="00F126B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101</TotalTime>
  <Pages>2</Pages>
  <Words>727</Words>
  <Characters>4147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27</cp:revision>
  <cp:lastPrinted>2013-05-24T05:27:00Z</cp:lastPrinted>
  <dcterms:created xsi:type="dcterms:W3CDTF">2014-05-13T17:46:00Z</dcterms:created>
  <dcterms:modified xsi:type="dcterms:W3CDTF">2016-10-10T07:29:00Z</dcterms:modified>
</cp:coreProperties>
</file>