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02E" w:rsidRPr="003334D4" w:rsidRDefault="0078602E" w:rsidP="00B611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78602E" w:rsidRPr="003334D4" w:rsidRDefault="0078602E" w:rsidP="00617BCF">
      <w:pPr>
        <w:spacing w:after="0" w:line="120" w:lineRule="auto"/>
        <w:ind w:firstLine="360"/>
        <w:rPr>
          <w:rFonts w:ascii="Times New Roman" w:hAnsi="Times New Roman"/>
          <w:b/>
          <w:sz w:val="28"/>
          <w:szCs w:val="28"/>
          <w:lang w:eastAsia="ru-RU"/>
        </w:rPr>
      </w:pPr>
    </w:p>
    <w:p w:rsidR="0078602E" w:rsidRPr="00B93D58" w:rsidRDefault="0078602E" w:rsidP="00617BCF">
      <w:pPr>
        <w:pStyle w:val="BodyText"/>
        <w:jc w:val="center"/>
        <w:rPr>
          <w:rFonts w:ascii="Times New Roman" w:hAnsi="Times New Roman"/>
          <w:cap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C55E4B">
        <w:rPr>
          <w:rFonts w:ascii="Times New Roman" w:hAnsi="Times New Roman"/>
          <w:sz w:val="28"/>
          <w:szCs w:val="28"/>
          <w:lang w:eastAsia="ru-RU"/>
        </w:rPr>
        <w:t>Б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Б</w:t>
      </w:r>
      <w:r w:rsidRPr="00617BCF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21 </w:t>
      </w:r>
      <w:r w:rsidRPr="00617BCF">
        <w:rPr>
          <w:rFonts w:ascii="Times New Roman" w:hAnsi="Times New Roman"/>
          <w:sz w:val="28"/>
          <w:szCs w:val="28"/>
          <w:lang w:eastAsia="ru-RU"/>
        </w:rPr>
        <w:t>Генетика растений и животных</w:t>
      </w:r>
    </w:p>
    <w:p w:rsidR="0078602E" w:rsidRDefault="0078602E" w:rsidP="00617BCF">
      <w:pPr>
        <w:pStyle w:val="BodyText"/>
        <w:rPr>
          <w:rFonts w:ascii="Times New Roman" w:hAnsi="Times New Roman"/>
          <w:b/>
          <w:sz w:val="28"/>
          <w:szCs w:val="28"/>
          <w:lang w:eastAsia="ru-RU"/>
        </w:rPr>
      </w:pPr>
    </w:p>
    <w:p w:rsidR="0078602E" w:rsidRDefault="0078602E" w:rsidP="00B93D58">
      <w:pPr>
        <w:pStyle w:val="BodyText"/>
        <w:spacing w:after="0" w:line="240" w:lineRule="auto"/>
        <w:ind w:firstLine="540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2</w:t>
      </w:r>
    </w:p>
    <w:p w:rsidR="0078602E" w:rsidRPr="003334D4" w:rsidRDefault="0078602E" w:rsidP="00B93D58">
      <w:pPr>
        <w:pStyle w:val="BodyText"/>
        <w:spacing w:after="0" w:line="240" w:lineRule="auto"/>
        <w:ind w:firstLine="540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>
        <w:rPr>
          <w:rFonts w:ascii="Times New Roman" w:hAnsi="Times New Roman"/>
          <w:sz w:val="28"/>
          <w:szCs w:val="28"/>
          <w:lang w:eastAsia="ru-RU"/>
        </w:rPr>
        <w:t>72</w:t>
      </w:r>
    </w:p>
    <w:p w:rsidR="0078602E" w:rsidRPr="00876E6A" w:rsidRDefault="0078602E" w:rsidP="00B93D5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 w:rsidRPr="00876E6A">
        <w:rPr>
          <w:rFonts w:ascii="Times New Roman" w:hAnsi="Times New Roman"/>
          <w:sz w:val="28"/>
          <w:szCs w:val="28"/>
          <w:lang w:eastAsia="ru-RU"/>
        </w:rPr>
        <w:t>2</w:t>
      </w:r>
    </w:p>
    <w:p w:rsidR="0078602E" w:rsidRPr="003334D4" w:rsidRDefault="0078602E" w:rsidP="00B93D5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зачет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8602E" w:rsidRPr="003334D4" w:rsidRDefault="0078602E" w:rsidP="00B93D58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78602E" w:rsidRPr="0029247D" w:rsidRDefault="0078602E" w:rsidP="00B93D58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78602E" w:rsidRPr="002341B7" w:rsidRDefault="0078602E" w:rsidP="002341B7">
      <w:pPr>
        <w:keepNext/>
        <w:spacing w:after="0" w:line="240" w:lineRule="auto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       Д</w:t>
      </w:r>
      <w:r w:rsidRPr="002341B7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исциплина «Генетика растений и животных» входит в базовую часть учебного плана подготовки бакалавра по направлению 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35</w:t>
      </w:r>
      <w:r w:rsidRPr="0029247D">
        <w:rPr>
          <w:rFonts w:ascii="Times New Roman" w:hAnsi="Times New Roman"/>
          <w:bCs/>
          <w:kern w:val="32"/>
          <w:sz w:val="28"/>
          <w:szCs w:val="28"/>
          <w:lang w:eastAsia="ru-RU"/>
        </w:rPr>
        <w:t>.03.07</w:t>
      </w:r>
      <w:r w:rsidRPr="002341B7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</w:t>
      </w:r>
      <w:r w:rsidRPr="0029247D">
        <w:rPr>
          <w:rFonts w:ascii="Times New Roman" w:hAnsi="Times New Roman"/>
          <w:bCs/>
          <w:i/>
          <w:kern w:val="32"/>
          <w:sz w:val="28"/>
          <w:szCs w:val="28"/>
          <w:lang w:eastAsia="ru-RU"/>
        </w:rPr>
        <w:t>Технология производства и переработки сельскохозяйственной продукции</w:t>
      </w:r>
      <w:r w:rsidRPr="002341B7">
        <w:rPr>
          <w:rFonts w:ascii="Times New Roman" w:hAnsi="Times New Roman"/>
          <w:bCs/>
          <w:kern w:val="32"/>
          <w:sz w:val="28"/>
          <w:szCs w:val="28"/>
          <w:lang w:eastAsia="ru-RU"/>
        </w:rPr>
        <w:t>, профиль «Хранение и переработка сельскохозяйственной продукции».</w:t>
      </w:r>
    </w:p>
    <w:p w:rsidR="0078602E" w:rsidRDefault="0078602E" w:rsidP="002341B7">
      <w:pPr>
        <w:keepNext/>
        <w:spacing w:after="0" w:line="240" w:lineRule="auto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 w:rsidRPr="002341B7">
        <w:rPr>
          <w:rFonts w:ascii="Times New Roman" w:hAnsi="Times New Roman"/>
          <w:bCs/>
          <w:kern w:val="32"/>
          <w:sz w:val="28"/>
          <w:szCs w:val="28"/>
          <w:lang w:eastAsia="ru-RU"/>
        </w:rPr>
        <w:t>Освоение дисциплины базируется на знаниях, полученных в ходе изучения дисциплин: «Биология с основами экологии», «Ботаника», «Физиология растений», «Морфология и физиология сельскохозяйственных животных», взаимосвязана с дисциплинами «Кормопроизводство», «Производство продукции растениеводства», «Производство продукции животноводства».</w:t>
      </w:r>
    </w:p>
    <w:p w:rsidR="0078602E" w:rsidRPr="002341B7" w:rsidRDefault="0078602E" w:rsidP="002341B7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78602E" w:rsidRPr="00B93D58" w:rsidRDefault="0078602E" w:rsidP="00B93D58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F26778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</w:t>
      </w:r>
      <w:r w:rsidRPr="00B93D58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78602E" w:rsidRPr="00617BCF" w:rsidRDefault="0078602E" w:rsidP="00617BC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Цель дисциплины </w:t>
      </w:r>
      <w:r w:rsidRPr="00617BCF">
        <w:rPr>
          <w:rFonts w:ascii="Times New Roman" w:hAnsi="Times New Roman"/>
          <w:sz w:val="28"/>
          <w:szCs w:val="28"/>
          <w:lang w:eastAsia="ru-RU"/>
        </w:rPr>
        <w:t>– формирование у студентов представлений, знаний и умений по основным закономерностям наследственности, изменчивости и их реализации в профессиональной деятельности.</w:t>
      </w:r>
    </w:p>
    <w:p w:rsidR="0078602E" w:rsidRPr="00617BCF" w:rsidRDefault="0078602E" w:rsidP="00617BC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17BCF">
        <w:rPr>
          <w:rFonts w:ascii="Times New Roman" w:hAnsi="Times New Roman"/>
          <w:bCs/>
          <w:sz w:val="28"/>
          <w:szCs w:val="28"/>
          <w:lang w:eastAsia="ru-RU"/>
        </w:rPr>
        <w:t>Задач</w:t>
      </w:r>
      <w:r>
        <w:rPr>
          <w:rFonts w:ascii="Times New Roman" w:hAnsi="Times New Roman"/>
          <w:bCs/>
          <w:sz w:val="28"/>
          <w:szCs w:val="28"/>
          <w:lang w:eastAsia="ru-RU"/>
        </w:rPr>
        <w:t>и</w:t>
      </w:r>
      <w:r w:rsidRPr="00617BCF">
        <w:rPr>
          <w:rFonts w:ascii="Times New Roman" w:hAnsi="Times New Roman"/>
          <w:sz w:val="28"/>
          <w:szCs w:val="28"/>
          <w:lang w:eastAsia="ru-RU"/>
        </w:rPr>
        <w:t xml:space="preserve"> дисциплины:</w:t>
      </w:r>
    </w:p>
    <w:p w:rsidR="0078602E" w:rsidRPr="00617BCF" w:rsidRDefault="0078602E" w:rsidP="002341B7">
      <w:pPr>
        <w:tabs>
          <w:tab w:val="left" w:pos="567"/>
        </w:tabs>
        <w:spacing w:after="0" w:line="240" w:lineRule="auto"/>
        <w:ind w:left="70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и</w:t>
      </w:r>
      <w:r w:rsidRPr="002341B7">
        <w:rPr>
          <w:rFonts w:ascii="Times New Roman" w:hAnsi="Times New Roman"/>
          <w:sz w:val="28"/>
          <w:szCs w:val="28"/>
          <w:lang w:eastAsia="ru-RU"/>
        </w:rPr>
        <w:t xml:space="preserve">зучить </w:t>
      </w:r>
      <w:r w:rsidRPr="00617BCF">
        <w:rPr>
          <w:rFonts w:ascii="Times New Roman" w:hAnsi="Times New Roman"/>
          <w:sz w:val="28"/>
          <w:szCs w:val="28"/>
          <w:lang w:eastAsia="ru-RU"/>
        </w:rPr>
        <w:t>цитологические основы наследственности;</w:t>
      </w:r>
    </w:p>
    <w:p w:rsidR="0078602E" w:rsidRPr="00617BCF" w:rsidRDefault="0078602E" w:rsidP="002341B7">
      <w:pPr>
        <w:tabs>
          <w:tab w:val="left" w:pos="567"/>
        </w:tabs>
        <w:spacing w:after="0" w:line="240" w:lineRule="auto"/>
        <w:ind w:left="70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617BCF">
        <w:rPr>
          <w:rFonts w:ascii="Times New Roman" w:hAnsi="Times New Roman"/>
          <w:sz w:val="28"/>
          <w:szCs w:val="28"/>
          <w:lang w:eastAsia="ru-RU"/>
        </w:rPr>
        <w:t>изучить основные закономерности наследования при внутривидовой и отдаленной гибридизации;</w:t>
      </w:r>
    </w:p>
    <w:p w:rsidR="0078602E" w:rsidRPr="00617BCF" w:rsidRDefault="0078602E" w:rsidP="002341B7">
      <w:pPr>
        <w:tabs>
          <w:tab w:val="left" w:pos="567"/>
        </w:tabs>
        <w:spacing w:after="0" w:line="240" w:lineRule="auto"/>
        <w:ind w:left="70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617BCF">
        <w:rPr>
          <w:rFonts w:ascii="Times New Roman" w:hAnsi="Times New Roman"/>
          <w:sz w:val="28"/>
          <w:szCs w:val="28"/>
          <w:lang w:eastAsia="ru-RU"/>
        </w:rPr>
        <w:t>изучить молекулярные механизмы реализации генетической программы;</w:t>
      </w:r>
    </w:p>
    <w:p w:rsidR="0078602E" w:rsidRPr="00617BCF" w:rsidRDefault="0078602E" w:rsidP="002341B7">
      <w:pPr>
        <w:tabs>
          <w:tab w:val="left" w:pos="567"/>
        </w:tabs>
        <w:spacing w:after="0" w:line="240" w:lineRule="auto"/>
        <w:ind w:left="70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617BCF">
        <w:rPr>
          <w:rFonts w:ascii="Times New Roman" w:hAnsi="Times New Roman"/>
          <w:sz w:val="28"/>
          <w:szCs w:val="28"/>
          <w:lang w:eastAsia="ru-RU"/>
        </w:rPr>
        <w:t>изучить генетические основы создания генетически модифицированных организмов;</w:t>
      </w:r>
    </w:p>
    <w:p w:rsidR="0078602E" w:rsidRPr="00617BCF" w:rsidRDefault="0078602E" w:rsidP="002341B7">
      <w:pPr>
        <w:tabs>
          <w:tab w:val="left" w:pos="567"/>
        </w:tabs>
        <w:spacing w:after="0" w:line="240" w:lineRule="auto"/>
        <w:ind w:left="70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 </w:t>
      </w:r>
      <w:r w:rsidRPr="00617BCF">
        <w:rPr>
          <w:rFonts w:ascii="Times New Roman" w:hAnsi="Times New Roman"/>
          <w:sz w:val="28"/>
          <w:szCs w:val="28"/>
          <w:lang w:eastAsia="ru-RU"/>
        </w:rPr>
        <w:t>изучить генетические процессы в популяциях.</w:t>
      </w:r>
    </w:p>
    <w:p w:rsidR="0078602E" w:rsidRPr="003334D4" w:rsidRDefault="0078602E" w:rsidP="00617BCF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8602E" w:rsidRDefault="0078602E" w:rsidP="00B93D5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78602E" w:rsidRPr="002341B7" w:rsidRDefault="0078602E" w:rsidP="002341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93D58">
        <w:rPr>
          <w:rFonts w:ascii="Times New Roman" w:hAnsi="Times New Roman"/>
          <w:sz w:val="28"/>
          <w:szCs w:val="28"/>
          <w:lang w:eastAsia="ru-RU"/>
        </w:rPr>
        <w:t xml:space="preserve">        Предмет</w:t>
      </w:r>
      <w:r w:rsidRPr="002341B7">
        <w:rPr>
          <w:rFonts w:ascii="Times New Roman" w:hAnsi="Times New Roman"/>
          <w:sz w:val="28"/>
          <w:szCs w:val="28"/>
          <w:lang w:eastAsia="ru-RU"/>
        </w:rPr>
        <w:t>, методы, этапы развития и значение генетики</w:t>
      </w:r>
      <w:r>
        <w:rPr>
          <w:rFonts w:ascii="Times New Roman" w:hAnsi="Times New Roman"/>
          <w:sz w:val="28"/>
          <w:szCs w:val="28"/>
          <w:lang w:eastAsia="ru-RU"/>
        </w:rPr>
        <w:t>, ц</w:t>
      </w:r>
      <w:r w:rsidRPr="002341B7">
        <w:rPr>
          <w:rFonts w:ascii="Times New Roman" w:hAnsi="Times New Roman"/>
          <w:sz w:val="28"/>
          <w:szCs w:val="28"/>
          <w:lang w:eastAsia="ru-RU"/>
        </w:rPr>
        <w:t>итологические основы наследственности</w:t>
      </w:r>
      <w:r>
        <w:rPr>
          <w:rFonts w:ascii="Times New Roman" w:hAnsi="Times New Roman"/>
          <w:sz w:val="28"/>
          <w:szCs w:val="28"/>
          <w:lang w:eastAsia="ru-RU"/>
        </w:rPr>
        <w:t>, з</w:t>
      </w:r>
      <w:r w:rsidRPr="002341B7">
        <w:rPr>
          <w:rFonts w:ascii="Times New Roman" w:hAnsi="Times New Roman"/>
          <w:sz w:val="28"/>
          <w:szCs w:val="28"/>
          <w:lang w:eastAsia="ru-RU"/>
        </w:rPr>
        <w:t xml:space="preserve">акономерности наследования признаков при половом способе размножения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2341B7">
        <w:rPr>
          <w:rFonts w:ascii="Times New Roman" w:hAnsi="Times New Roman"/>
          <w:sz w:val="28"/>
          <w:szCs w:val="28"/>
          <w:lang w:eastAsia="ru-RU"/>
        </w:rPr>
        <w:t xml:space="preserve"> менделизм</w:t>
      </w:r>
      <w:r>
        <w:rPr>
          <w:rFonts w:ascii="Times New Roman" w:hAnsi="Times New Roman"/>
          <w:sz w:val="28"/>
          <w:szCs w:val="28"/>
          <w:lang w:eastAsia="ru-RU"/>
        </w:rPr>
        <w:t>, в</w:t>
      </w:r>
      <w:r w:rsidRPr="002341B7">
        <w:rPr>
          <w:rFonts w:ascii="Times New Roman" w:hAnsi="Times New Roman"/>
          <w:sz w:val="28"/>
          <w:szCs w:val="28"/>
          <w:lang w:eastAsia="ru-RU"/>
        </w:rPr>
        <w:t>заимодействие неаллельных генов</w:t>
      </w:r>
      <w:r>
        <w:rPr>
          <w:rFonts w:ascii="Times New Roman" w:hAnsi="Times New Roman"/>
          <w:sz w:val="28"/>
          <w:szCs w:val="28"/>
          <w:lang w:eastAsia="ru-RU"/>
        </w:rPr>
        <w:t>, х</w:t>
      </w:r>
      <w:r w:rsidRPr="002341B7">
        <w:rPr>
          <w:rFonts w:ascii="Times New Roman" w:hAnsi="Times New Roman"/>
          <w:sz w:val="28"/>
          <w:szCs w:val="28"/>
          <w:lang w:eastAsia="ru-RU"/>
        </w:rPr>
        <w:t>ромосомная теория наследственности</w:t>
      </w:r>
      <w:r>
        <w:rPr>
          <w:rFonts w:ascii="Times New Roman" w:hAnsi="Times New Roman"/>
          <w:sz w:val="28"/>
          <w:szCs w:val="28"/>
          <w:lang w:eastAsia="ru-RU"/>
        </w:rPr>
        <w:t>,</w:t>
      </w:r>
    </w:p>
    <w:p w:rsidR="0078602E" w:rsidRDefault="0078602E" w:rsidP="002341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2341B7">
        <w:rPr>
          <w:rFonts w:ascii="Times New Roman" w:hAnsi="Times New Roman"/>
          <w:sz w:val="28"/>
          <w:szCs w:val="28"/>
          <w:lang w:eastAsia="ru-RU"/>
        </w:rPr>
        <w:t>енетика пола</w:t>
      </w:r>
      <w:r>
        <w:rPr>
          <w:rFonts w:ascii="Times New Roman" w:hAnsi="Times New Roman"/>
          <w:sz w:val="28"/>
          <w:szCs w:val="28"/>
          <w:lang w:eastAsia="ru-RU"/>
        </w:rPr>
        <w:t>, м</w:t>
      </w:r>
      <w:r w:rsidRPr="002341B7">
        <w:rPr>
          <w:rFonts w:ascii="Times New Roman" w:hAnsi="Times New Roman"/>
          <w:sz w:val="28"/>
          <w:szCs w:val="28"/>
          <w:lang w:eastAsia="ru-RU"/>
        </w:rPr>
        <w:t>олекулярные основы наследственности</w:t>
      </w:r>
      <w:r>
        <w:rPr>
          <w:rFonts w:ascii="Times New Roman" w:hAnsi="Times New Roman"/>
          <w:sz w:val="28"/>
          <w:szCs w:val="28"/>
          <w:lang w:eastAsia="ru-RU"/>
        </w:rPr>
        <w:t>, и</w:t>
      </w:r>
      <w:r w:rsidRPr="002341B7">
        <w:rPr>
          <w:rFonts w:ascii="Times New Roman" w:hAnsi="Times New Roman"/>
          <w:sz w:val="28"/>
          <w:szCs w:val="28"/>
          <w:lang w:eastAsia="ru-RU"/>
        </w:rPr>
        <w:t>зменчивость</w:t>
      </w:r>
      <w:r>
        <w:rPr>
          <w:rFonts w:ascii="Times New Roman" w:hAnsi="Times New Roman"/>
          <w:sz w:val="28"/>
          <w:szCs w:val="28"/>
          <w:lang w:eastAsia="ru-RU"/>
        </w:rPr>
        <w:t>, м</w:t>
      </w:r>
      <w:r w:rsidRPr="002341B7">
        <w:rPr>
          <w:rFonts w:ascii="Times New Roman" w:hAnsi="Times New Roman"/>
          <w:sz w:val="28"/>
          <w:szCs w:val="28"/>
          <w:lang w:eastAsia="ru-RU"/>
        </w:rPr>
        <w:t>утационная изменчивость</w:t>
      </w:r>
      <w:r>
        <w:rPr>
          <w:rFonts w:ascii="Times New Roman" w:hAnsi="Times New Roman"/>
          <w:sz w:val="28"/>
          <w:szCs w:val="28"/>
          <w:lang w:eastAsia="ru-RU"/>
        </w:rPr>
        <w:t>, г</w:t>
      </w:r>
      <w:r w:rsidRPr="002341B7">
        <w:rPr>
          <w:rFonts w:ascii="Times New Roman" w:hAnsi="Times New Roman"/>
          <w:sz w:val="28"/>
          <w:szCs w:val="28"/>
          <w:lang w:eastAsia="ru-RU"/>
        </w:rPr>
        <w:t>енетика популяций</w:t>
      </w:r>
      <w:r>
        <w:rPr>
          <w:rFonts w:ascii="Times New Roman" w:hAnsi="Times New Roman"/>
          <w:sz w:val="28"/>
          <w:szCs w:val="28"/>
          <w:lang w:eastAsia="ru-RU"/>
        </w:rPr>
        <w:t>, м</w:t>
      </w:r>
      <w:r w:rsidRPr="002341B7">
        <w:rPr>
          <w:rFonts w:ascii="Times New Roman" w:hAnsi="Times New Roman"/>
          <w:sz w:val="28"/>
          <w:szCs w:val="28"/>
          <w:lang w:eastAsia="ru-RU"/>
        </w:rPr>
        <w:t>етоды биотехнологии в растениеводстве и животноводстве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78602E" w:rsidRDefault="0078602E" w:rsidP="002341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8602E" w:rsidRPr="00E01E00" w:rsidRDefault="0078602E" w:rsidP="007B0C7A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t xml:space="preserve">         </w:t>
      </w:r>
      <w:r w:rsidRPr="00C877C1">
        <w:t xml:space="preserve"> </w:t>
      </w:r>
      <w:r w:rsidRPr="00E01E0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E01E00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E01E00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E01E00">
        <w:rPr>
          <w:rFonts w:ascii="Times New Roman" w:hAnsi="Times New Roman"/>
          <w:sz w:val="28"/>
          <w:szCs w:val="28"/>
        </w:rPr>
        <w:t>ПК) компетенциями:</w:t>
      </w:r>
    </w:p>
    <w:p w:rsidR="0078602E" w:rsidRPr="002341B7" w:rsidRDefault="0078602E" w:rsidP="002341B7">
      <w:pPr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О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>ПК-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7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>: способ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характеризовать сорта растений и породы животных на генетической основе и использовать их в сельскохозяйственной практике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</w:t>
      </w:r>
      <w:r w:rsidRPr="002341B7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2341B7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цитологические, молекулярные и цитоплазматические основы наследственности; 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t>гибридизацию, инбридинг, гетерозис, клеточную и генную инженерию, генетически модифици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softHyphen/>
        <w:t xml:space="preserve">рованные сорта сельскохозяйственных культур; 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виды наследственности и изменчивости организмов; закономерности наследования признаков; хромосомную теорию наследственности; 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t>основы генетического, цитологического, популяционного анализов и их использование в практической деятельности;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у</w:t>
      </w:r>
      <w:r w:rsidRPr="002341B7">
        <w:rPr>
          <w:rFonts w:ascii="Times New Roman" w:hAnsi="Times New Roman"/>
          <w:i/>
          <w:color w:val="000000"/>
          <w:sz w:val="28"/>
          <w:szCs w:val="28"/>
          <w:lang w:eastAsia="ru-RU"/>
        </w:rPr>
        <w:t>ме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>е</w:t>
      </w:r>
      <w:r w:rsidRPr="002341B7">
        <w:rPr>
          <w:rFonts w:ascii="Times New Roman" w:hAnsi="Times New Roman"/>
          <w:i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2341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творчески использовать свои знания в практической деятельности, связанной с взаимодействием генотипа и среды; применять методы, позволяющие выявить наследственную патологию (аномалии, уродства, болезни); характеризовать сорта растений и 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t>распознавать принадлежность животных к основным направлениям продуктивности и оценивать их роль в сельскохозяйственном производстве;</w:t>
      </w:r>
      <w:bookmarkStart w:id="0" w:name="_GoBack"/>
      <w:bookmarkEnd w:id="0"/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владеет  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t>практическими навыками постановки и решения общих и частных задач генетики сельскохозяйственных видов животных и растений</w:t>
      </w: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>)</w:t>
      </w:r>
      <w:r w:rsidRPr="002341B7">
        <w:rPr>
          <w:rFonts w:ascii="Times New Roman" w:hAnsi="Times New Roman"/>
          <w:iCs/>
          <w:color w:val="000000"/>
          <w:sz w:val="28"/>
          <w:szCs w:val="28"/>
          <w:lang w:eastAsia="ru-RU"/>
        </w:rPr>
        <w:t>.</w:t>
      </w:r>
    </w:p>
    <w:p w:rsidR="0078602E" w:rsidRPr="002341B7" w:rsidRDefault="0078602E" w:rsidP="002341B7">
      <w:pPr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</w:p>
    <w:p w:rsidR="0078602E" w:rsidRDefault="0078602E" w:rsidP="00B93D5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78602E" w:rsidRPr="003334D4" w:rsidRDefault="0078602E" w:rsidP="00B93D5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П</w:t>
      </w:r>
      <w:r w:rsidRPr="00554C29">
        <w:rPr>
          <w:rFonts w:ascii="Times New Roman" w:hAnsi="Times New Roman"/>
          <w:sz w:val="28"/>
          <w:szCs w:val="28"/>
          <w:lang w:eastAsia="ru-RU"/>
        </w:rPr>
        <w:t xml:space="preserve">рименяются интерактивные </w:t>
      </w:r>
      <w:r>
        <w:rPr>
          <w:rFonts w:ascii="Times New Roman" w:hAnsi="Times New Roman"/>
          <w:sz w:val="28"/>
          <w:szCs w:val="28"/>
          <w:lang w:eastAsia="ru-RU"/>
        </w:rPr>
        <w:t xml:space="preserve"> об</w:t>
      </w:r>
      <w:r w:rsidRPr="00554C29">
        <w:rPr>
          <w:rFonts w:ascii="Times New Roman" w:hAnsi="Times New Roman"/>
          <w:sz w:val="28"/>
          <w:szCs w:val="28"/>
          <w:lang w:eastAsia="ru-RU"/>
        </w:rPr>
        <w:t>разовательные технологии в зависимости от вида и цели учебного занятия.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проблемных лекций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по основным темам. Практические занятия ориентированы на закрепление теоретического материала, изложенного на лекционных занятиях</w:t>
      </w:r>
      <w:r>
        <w:rPr>
          <w:rFonts w:ascii="Times New Roman" w:hAnsi="Times New Roman"/>
          <w:sz w:val="28"/>
          <w:szCs w:val="28"/>
          <w:lang w:eastAsia="ru-RU"/>
        </w:rPr>
        <w:t xml:space="preserve"> и при самостоятельном изучении дисциплины</w:t>
      </w:r>
      <w:r w:rsidRPr="00554C29">
        <w:rPr>
          <w:rFonts w:ascii="Times New Roman" w:hAnsi="Times New Roman"/>
          <w:sz w:val="28"/>
          <w:szCs w:val="28"/>
          <w:lang w:eastAsia="ru-RU"/>
        </w:rPr>
        <w:t>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доклады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презентации, работа в малых группах, решение ситуационных задач</w:t>
      </w:r>
      <w:r>
        <w:rPr>
          <w:rFonts w:ascii="Times New Roman" w:hAnsi="Times New Roman"/>
          <w:sz w:val="28"/>
          <w:szCs w:val="28"/>
          <w:lang w:eastAsia="ru-RU"/>
        </w:rPr>
        <w:t xml:space="preserve">, просмотр и обсуждение учебных видеофильмов. </w:t>
      </w:r>
    </w:p>
    <w:p w:rsidR="0078602E" w:rsidRDefault="0078602E" w:rsidP="00617B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8602E" w:rsidRPr="003334D4" w:rsidRDefault="0078602E" w:rsidP="00B93D5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B93D58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ветеринар.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>а технологии пищевых производств и оборудования</w:t>
      </w:r>
    </w:p>
    <w:p w:rsidR="0078602E" w:rsidRDefault="0078602E"/>
    <w:sectPr w:rsidR="0078602E" w:rsidSect="006D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64023"/>
    <w:multiLevelType w:val="hybridMultilevel"/>
    <w:tmpl w:val="9F30A2D2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2F297E80"/>
    <w:multiLevelType w:val="hybridMultilevel"/>
    <w:tmpl w:val="B200468E"/>
    <w:lvl w:ilvl="0" w:tplc="35BA6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7BCF"/>
    <w:rsid w:val="00012ADC"/>
    <w:rsid w:val="000865E9"/>
    <w:rsid w:val="002341B7"/>
    <w:rsid w:val="00253A27"/>
    <w:rsid w:val="00263832"/>
    <w:rsid w:val="0029247D"/>
    <w:rsid w:val="003235FA"/>
    <w:rsid w:val="003334D4"/>
    <w:rsid w:val="003473E0"/>
    <w:rsid w:val="003A084E"/>
    <w:rsid w:val="003F3934"/>
    <w:rsid w:val="00402EED"/>
    <w:rsid w:val="0050314C"/>
    <w:rsid w:val="00554C29"/>
    <w:rsid w:val="006058CE"/>
    <w:rsid w:val="00617BCF"/>
    <w:rsid w:val="006D0E1A"/>
    <w:rsid w:val="00752D2E"/>
    <w:rsid w:val="0078602E"/>
    <w:rsid w:val="007B0C7A"/>
    <w:rsid w:val="00860A62"/>
    <w:rsid w:val="00876E6A"/>
    <w:rsid w:val="008A59F8"/>
    <w:rsid w:val="008B01A6"/>
    <w:rsid w:val="00A23731"/>
    <w:rsid w:val="00A3224B"/>
    <w:rsid w:val="00B26733"/>
    <w:rsid w:val="00B611F3"/>
    <w:rsid w:val="00B93D58"/>
    <w:rsid w:val="00BA26EE"/>
    <w:rsid w:val="00C55E4B"/>
    <w:rsid w:val="00C877C1"/>
    <w:rsid w:val="00C97FA9"/>
    <w:rsid w:val="00D0030F"/>
    <w:rsid w:val="00DF0E54"/>
    <w:rsid w:val="00E01E00"/>
    <w:rsid w:val="00E955A9"/>
    <w:rsid w:val="00ED65B1"/>
    <w:rsid w:val="00F26778"/>
    <w:rsid w:val="00F52B63"/>
    <w:rsid w:val="00FA6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BC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17BC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17BCF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617BC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617BC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80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2</Pages>
  <Words>577</Words>
  <Characters>3295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11</cp:revision>
  <dcterms:created xsi:type="dcterms:W3CDTF">2014-04-15T09:30:00Z</dcterms:created>
  <dcterms:modified xsi:type="dcterms:W3CDTF">2016-11-15T04:46:00Z</dcterms:modified>
</cp:coreProperties>
</file>