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28A" w:rsidRPr="004E555B" w:rsidRDefault="0001228A" w:rsidP="0009234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</w:t>
      </w:r>
      <w:r w:rsidRPr="004E555B">
        <w:rPr>
          <w:rFonts w:ascii="Times New Roman" w:hAnsi="Times New Roman"/>
          <w:b/>
          <w:sz w:val="28"/>
          <w:szCs w:val="28"/>
        </w:rPr>
        <w:t>АННО</w:t>
      </w:r>
      <w:r>
        <w:rPr>
          <w:rFonts w:ascii="Times New Roman" w:hAnsi="Times New Roman"/>
          <w:b/>
          <w:sz w:val="28"/>
          <w:szCs w:val="28"/>
        </w:rPr>
        <w:t xml:space="preserve">ТАЦИЯ РАБОЧЕЙ ПРОГРАММЫ </w:t>
      </w:r>
      <w:r w:rsidRPr="004E555B">
        <w:rPr>
          <w:rFonts w:ascii="Times New Roman" w:hAnsi="Times New Roman"/>
          <w:b/>
          <w:sz w:val="28"/>
          <w:szCs w:val="28"/>
        </w:rPr>
        <w:t>ДИСЦИПЛИНЫ</w:t>
      </w:r>
    </w:p>
    <w:p w:rsidR="0001228A" w:rsidRPr="00B91541" w:rsidRDefault="0001228A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01228A" w:rsidRPr="00B91541" w:rsidRDefault="0001228A" w:rsidP="006F72F2">
      <w:pPr>
        <w:spacing w:after="0" w:line="240" w:lineRule="auto"/>
        <w:ind w:firstLine="28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 Б</w:t>
      </w:r>
      <w:r w:rsidRPr="008A4DB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.В.ДВ.2.1</w:t>
      </w:r>
      <w:r w:rsidRPr="00A70EB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Статистика</w:t>
      </w:r>
    </w:p>
    <w:p w:rsidR="0001228A" w:rsidRPr="00092341" w:rsidRDefault="0001228A" w:rsidP="00092341">
      <w:pPr>
        <w:spacing w:after="0" w:line="240" w:lineRule="auto"/>
        <w:ind w:firstLine="284"/>
        <w:jc w:val="center"/>
        <w:rPr>
          <w:rFonts w:ascii="Times New Roman" w:hAnsi="Times New Roman"/>
          <w:sz w:val="28"/>
          <w:szCs w:val="28"/>
        </w:rPr>
      </w:pPr>
    </w:p>
    <w:p w:rsidR="0001228A" w:rsidRPr="0079091D" w:rsidRDefault="0001228A" w:rsidP="006F72F2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5E691C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</w:t>
      </w:r>
    </w:p>
    <w:p w:rsidR="0001228A" w:rsidRPr="00092341" w:rsidRDefault="0001228A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5E691C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72</w:t>
      </w:r>
    </w:p>
    <w:p w:rsidR="0001228A" w:rsidRPr="0079091D" w:rsidRDefault="0001228A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5E691C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</w:t>
      </w:r>
    </w:p>
    <w:p w:rsidR="0001228A" w:rsidRPr="00B91541" w:rsidRDefault="0001228A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Промежуточная аттестация: </w:t>
      </w:r>
      <w:r>
        <w:rPr>
          <w:rFonts w:ascii="Times New Roman" w:hAnsi="Times New Roman"/>
          <w:sz w:val="28"/>
          <w:szCs w:val="28"/>
        </w:rPr>
        <w:t xml:space="preserve">зачет с оценкой </w:t>
      </w:r>
    </w:p>
    <w:p w:rsidR="0001228A" w:rsidRDefault="0001228A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01228A" w:rsidRPr="006F72F2" w:rsidRDefault="0001228A" w:rsidP="006F72F2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6F72F2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01228A" w:rsidRPr="006F72F2" w:rsidRDefault="0001228A" w:rsidP="006F72F2">
      <w:pPr>
        <w:spacing w:after="0" w:line="240" w:lineRule="auto"/>
        <w:jc w:val="both"/>
        <w:rPr>
          <w:rFonts w:ascii="Times New Roman" w:hAnsi="Times New Roman"/>
          <w:i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6F72F2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 xml:space="preserve">по выбору </w:t>
      </w:r>
      <w:r w:rsidRPr="006F72F2">
        <w:rPr>
          <w:rFonts w:ascii="Times New Roman" w:hAnsi="Times New Roman"/>
          <w:sz w:val="28"/>
          <w:szCs w:val="28"/>
        </w:rPr>
        <w:t xml:space="preserve">«Статистика» включена в </w:t>
      </w:r>
      <w:r>
        <w:rPr>
          <w:rFonts w:ascii="Times New Roman" w:hAnsi="Times New Roman"/>
          <w:sz w:val="28"/>
          <w:szCs w:val="28"/>
        </w:rPr>
        <w:t>вариативн</w:t>
      </w:r>
      <w:r w:rsidRPr="006F72F2">
        <w:rPr>
          <w:rFonts w:ascii="Times New Roman" w:hAnsi="Times New Roman"/>
          <w:sz w:val="28"/>
          <w:szCs w:val="28"/>
        </w:rPr>
        <w:t xml:space="preserve">ую часть учебного плана подготовки бакалавров по направлению </w:t>
      </w:r>
      <w:r w:rsidRPr="006F72F2">
        <w:rPr>
          <w:rFonts w:ascii="Times New Roman" w:hAnsi="Times New Roman"/>
          <w:bCs/>
          <w:sz w:val="28"/>
          <w:szCs w:val="28"/>
        </w:rPr>
        <w:t xml:space="preserve">19.03.02  </w:t>
      </w:r>
      <w:r w:rsidRPr="006F72F2">
        <w:rPr>
          <w:rFonts w:ascii="Times New Roman" w:hAnsi="Times New Roman"/>
          <w:i/>
          <w:sz w:val="28"/>
          <w:szCs w:val="28"/>
        </w:rPr>
        <w:t>Продукты питания из растител</w:t>
      </w:r>
      <w:r w:rsidRPr="006F72F2">
        <w:rPr>
          <w:rFonts w:ascii="Times New Roman" w:hAnsi="Times New Roman"/>
          <w:i/>
          <w:sz w:val="28"/>
          <w:szCs w:val="28"/>
        </w:rPr>
        <w:t>ь</w:t>
      </w:r>
      <w:r w:rsidRPr="006F72F2">
        <w:rPr>
          <w:rFonts w:ascii="Times New Roman" w:hAnsi="Times New Roman"/>
          <w:i/>
          <w:sz w:val="28"/>
          <w:szCs w:val="28"/>
        </w:rPr>
        <w:t>ного с</w:t>
      </w:r>
      <w:r w:rsidRPr="006F72F2">
        <w:rPr>
          <w:rFonts w:ascii="Times New Roman" w:hAnsi="Times New Roman"/>
          <w:i/>
          <w:sz w:val="28"/>
          <w:szCs w:val="28"/>
        </w:rPr>
        <w:t>ы</w:t>
      </w:r>
      <w:r w:rsidRPr="006F72F2">
        <w:rPr>
          <w:rFonts w:ascii="Times New Roman" w:hAnsi="Times New Roman"/>
          <w:i/>
          <w:sz w:val="28"/>
          <w:szCs w:val="28"/>
        </w:rPr>
        <w:t>рья.</w:t>
      </w:r>
    </w:p>
    <w:p w:rsidR="0001228A" w:rsidRPr="006F72F2" w:rsidRDefault="0001228A" w:rsidP="006F72F2">
      <w:pPr>
        <w:widowControl w:val="0"/>
        <w:tabs>
          <w:tab w:val="left" w:pos="567"/>
        </w:tabs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6F72F2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  «Математика» и «Физика».</w:t>
      </w:r>
    </w:p>
    <w:p w:rsidR="0001228A" w:rsidRPr="006F72F2" w:rsidRDefault="0001228A" w:rsidP="006F72F2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01228A" w:rsidRDefault="0001228A" w:rsidP="00092341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Цель и задачи освоения дисциплины: </w:t>
      </w:r>
    </w:p>
    <w:p w:rsidR="0001228A" w:rsidRPr="002C40A7" w:rsidRDefault="0001228A" w:rsidP="006F72F2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Цель дисциплины: </w:t>
      </w:r>
      <w:r w:rsidRPr="002C40A7">
        <w:rPr>
          <w:rFonts w:ascii="Times New Roman" w:hAnsi="Times New Roman"/>
          <w:sz w:val="28"/>
          <w:szCs w:val="28"/>
        </w:rPr>
        <w:t>дать студентам знания об общих основах статистики как науки, методах проведения статистического исследования и обработки статистической информации, системе статистических показателей и классификаций, необходимые для решения профессиональных задач: сбора, обработки, анализа и оценки информации для организации и управления профессиональной деятельностью.</w:t>
      </w:r>
    </w:p>
    <w:p w:rsidR="0001228A" w:rsidRPr="00AE6A89" w:rsidRDefault="0001228A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AE6A89">
        <w:rPr>
          <w:rFonts w:ascii="Times New Roman" w:hAnsi="Times New Roman"/>
          <w:sz w:val="28"/>
          <w:szCs w:val="28"/>
        </w:rPr>
        <w:t>Задачи</w:t>
      </w:r>
      <w:r>
        <w:rPr>
          <w:rFonts w:ascii="Times New Roman" w:hAnsi="Times New Roman"/>
          <w:sz w:val="28"/>
          <w:szCs w:val="28"/>
        </w:rPr>
        <w:t xml:space="preserve"> освоения дисциплины</w:t>
      </w:r>
      <w:r w:rsidRPr="00AE6A89">
        <w:rPr>
          <w:rFonts w:ascii="Times New Roman" w:hAnsi="Times New Roman"/>
          <w:sz w:val="28"/>
          <w:szCs w:val="28"/>
        </w:rPr>
        <w:t xml:space="preserve">: </w:t>
      </w:r>
    </w:p>
    <w:p w:rsidR="0001228A" w:rsidRPr="002C40A7" w:rsidRDefault="0001228A" w:rsidP="00092341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2C40A7">
        <w:rPr>
          <w:rFonts w:ascii="Times New Roman" w:hAnsi="Times New Roman"/>
          <w:sz w:val="28"/>
          <w:szCs w:val="28"/>
        </w:rPr>
        <w:t>– дать студентам теоретические знания и привить практические навыки получения объективной статистической информации о состоянии и тенденциях изменения социально-экономических процессов в сфере профессиональной деятельности;</w:t>
      </w:r>
    </w:p>
    <w:p w:rsidR="0001228A" w:rsidRPr="002C40A7" w:rsidRDefault="0001228A" w:rsidP="00092341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2C40A7">
        <w:rPr>
          <w:rFonts w:ascii="Times New Roman" w:hAnsi="Times New Roman"/>
          <w:sz w:val="28"/>
          <w:szCs w:val="28"/>
        </w:rPr>
        <w:t xml:space="preserve">– обучить студентов умению обобщения информации, всестороннего освещения изменений, происходящих в экономической и социальной сферах общества, выявления зависимостей и закономерностей в развитии явлений; </w:t>
      </w:r>
    </w:p>
    <w:p w:rsidR="0001228A" w:rsidRPr="002C40A7" w:rsidRDefault="0001228A" w:rsidP="00092341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2C40A7">
        <w:rPr>
          <w:rFonts w:ascii="Times New Roman" w:hAnsi="Times New Roman"/>
          <w:sz w:val="28"/>
          <w:szCs w:val="28"/>
        </w:rPr>
        <w:t>– сформировать навыки владения статистическими методами обработки и анализа информации для оценки профессиональной деятельности для разработки стратегии организации и принятия коммерческих решений;</w:t>
      </w:r>
    </w:p>
    <w:p w:rsidR="0001228A" w:rsidRPr="002C40A7" w:rsidRDefault="0001228A" w:rsidP="00092341">
      <w:pPr>
        <w:widowControl w:val="0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</w:rPr>
      </w:pPr>
      <w:r w:rsidRPr="002C40A7">
        <w:rPr>
          <w:rFonts w:ascii="Times New Roman" w:hAnsi="Times New Roman"/>
          <w:sz w:val="28"/>
          <w:szCs w:val="28"/>
        </w:rPr>
        <w:t>– научить студентов пользоваться статистическими публикациями и комментировать их;</w:t>
      </w:r>
    </w:p>
    <w:p w:rsidR="0001228A" w:rsidRPr="002C40A7" w:rsidRDefault="0001228A" w:rsidP="00092341">
      <w:pPr>
        <w:widowControl w:val="0"/>
        <w:spacing w:after="12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2C40A7">
        <w:rPr>
          <w:rFonts w:ascii="Times New Roman" w:hAnsi="Times New Roman"/>
          <w:spacing w:val="-12"/>
          <w:sz w:val="28"/>
          <w:szCs w:val="28"/>
        </w:rPr>
        <w:t xml:space="preserve">– ознакомить студентов с системой статистических </w:t>
      </w:r>
      <w:r w:rsidRPr="002C40A7">
        <w:rPr>
          <w:rFonts w:ascii="Times New Roman" w:hAnsi="Times New Roman"/>
          <w:sz w:val="28"/>
          <w:szCs w:val="28"/>
        </w:rPr>
        <w:t>показателей, характеризующих деятельность хозяйствующих субъектов в сфере коммерции, методикой их статистического анализа и интерпретации.</w:t>
      </w:r>
    </w:p>
    <w:p w:rsidR="0001228A" w:rsidRDefault="0001228A" w:rsidP="006F72F2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Содержание дисциплины:</w:t>
      </w:r>
    </w:p>
    <w:p w:rsidR="0001228A" w:rsidRPr="00C22E08" w:rsidRDefault="0001228A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C22E08">
        <w:rPr>
          <w:rFonts w:ascii="Times New Roman" w:hAnsi="Times New Roman"/>
          <w:sz w:val="28"/>
          <w:szCs w:val="28"/>
        </w:rPr>
        <w:t>Предмет,  метод и задачи статистики. Основные категории статистики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Статистическое наблюдение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Статистическая сводка и группировка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Статистические величины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Статистический анализ вариации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Выборочное наблюдение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Ряды динамики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Индексный метод анализа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22E08">
        <w:rPr>
          <w:rFonts w:ascii="Times New Roman" w:hAnsi="Times New Roman"/>
          <w:sz w:val="28"/>
          <w:szCs w:val="28"/>
        </w:rPr>
        <w:t>Статистическое изучение взаимосвязей социально-экономических явлений</w:t>
      </w:r>
      <w:r>
        <w:rPr>
          <w:rFonts w:ascii="Times New Roman" w:hAnsi="Times New Roman"/>
          <w:sz w:val="28"/>
          <w:szCs w:val="28"/>
        </w:rPr>
        <w:t>.</w:t>
      </w:r>
    </w:p>
    <w:p w:rsidR="0001228A" w:rsidRPr="00C22E08" w:rsidRDefault="0001228A" w:rsidP="00092341">
      <w:pPr>
        <w:widowControl w:val="0"/>
        <w:spacing w:after="120" w:line="240" w:lineRule="auto"/>
        <w:ind w:firstLine="284"/>
        <w:jc w:val="both"/>
        <w:rPr>
          <w:rFonts w:ascii="Times New Roman" w:hAnsi="Times New Roman"/>
          <w:bCs/>
          <w:snapToGrid w:val="0"/>
          <w:sz w:val="28"/>
          <w:szCs w:val="28"/>
        </w:rPr>
      </w:pPr>
      <w:r w:rsidRPr="00C22E08">
        <w:rPr>
          <w:rFonts w:ascii="Times New Roman" w:hAnsi="Times New Roman"/>
          <w:bCs/>
          <w:snapToGrid w:val="0"/>
          <w:sz w:val="28"/>
          <w:szCs w:val="28"/>
        </w:rPr>
        <w:t>Статистика труда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C22E08">
        <w:rPr>
          <w:rFonts w:ascii="Times New Roman" w:hAnsi="Times New Roman"/>
          <w:bCs/>
          <w:snapToGrid w:val="0"/>
          <w:sz w:val="28"/>
          <w:szCs w:val="28"/>
        </w:rPr>
        <w:t>Статистика инфраструктуры коммерческой деятельности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C22E08">
        <w:rPr>
          <w:rFonts w:ascii="Times New Roman" w:hAnsi="Times New Roman"/>
          <w:bCs/>
          <w:snapToGrid w:val="0"/>
          <w:sz w:val="28"/>
          <w:szCs w:val="28"/>
        </w:rPr>
        <w:t>Статистика товарооборота и товарных запасов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C22E08">
        <w:rPr>
          <w:rFonts w:ascii="Times New Roman" w:hAnsi="Times New Roman"/>
          <w:bCs/>
          <w:snapToGrid w:val="0"/>
          <w:sz w:val="28"/>
          <w:szCs w:val="28"/>
        </w:rPr>
        <w:t>Статистика рыночной конъюнктуры</w:t>
      </w:r>
      <w:r>
        <w:rPr>
          <w:rFonts w:ascii="Times New Roman" w:hAnsi="Times New Roman"/>
          <w:bCs/>
          <w:snapToGrid w:val="0"/>
          <w:sz w:val="28"/>
          <w:szCs w:val="28"/>
        </w:rPr>
        <w:t xml:space="preserve">. </w:t>
      </w:r>
      <w:r w:rsidRPr="00C22E08">
        <w:rPr>
          <w:rFonts w:ascii="Times New Roman" w:hAnsi="Times New Roman"/>
          <w:bCs/>
          <w:snapToGrid w:val="0"/>
          <w:sz w:val="28"/>
          <w:szCs w:val="28"/>
        </w:rPr>
        <w:t>Статистика эффективности коммерческой деятельности</w:t>
      </w:r>
      <w:r>
        <w:rPr>
          <w:rFonts w:ascii="Times New Roman" w:hAnsi="Times New Roman"/>
          <w:bCs/>
          <w:snapToGrid w:val="0"/>
          <w:sz w:val="28"/>
          <w:szCs w:val="28"/>
        </w:rPr>
        <w:t>.</w:t>
      </w:r>
    </w:p>
    <w:p w:rsidR="0001228A" w:rsidRPr="006F72F2" w:rsidRDefault="0001228A" w:rsidP="006F72F2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</w:t>
      </w:r>
      <w:r w:rsidRPr="006F72F2">
        <w:rPr>
          <w:rFonts w:ascii="Times New Roman" w:hAnsi="Times New Roman"/>
          <w:sz w:val="28"/>
          <w:szCs w:val="28"/>
        </w:rPr>
        <w:t>обладать следующими профессиональными (ПК) компетенциями:</w:t>
      </w:r>
    </w:p>
    <w:p w:rsidR="0001228A" w:rsidRPr="006F72F2" w:rsidRDefault="0001228A" w:rsidP="006F72F2">
      <w:pPr>
        <w:tabs>
          <w:tab w:val="left" w:pos="619"/>
        </w:tabs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6F72F2">
        <w:rPr>
          <w:rFonts w:ascii="Times New Roman" w:hAnsi="Times New Roman"/>
          <w:sz w:val="28"/>
          <w:szCs w:val="28"/>
        </w:rPr>
        <w:t>ПК-17: способен владеть статистическими методами обработки экспериментальных данных для анализа технологических процессов при производстве продуктов питания из растительного сырья (</w:t>
      </w:r>
      <w:r w:rsidRPr="006F72F2">
        <w:rPr>
          <w:rFonts w:ascii="Times New Roman" w:hAnsi="Times New Roman"/>
          <w:i/>
          <w:iCs/>
          <w:sz w:val="28"/>
          <w:szCs w:val="28"/>
        </w:rPr>
        <w:t>зна</w:t>
      </w:r>
      <w:r>
        <w:rPr>
          <w:rFonts w:ascii="Times New Roman" w:hAnsi="Times New Roman"/>
          <w:i/>
          <w:iCs/>
          <w:sz w:val="28"/>
          <w:szCs w:val="28"/>
        </w:rPr>
        <w:t>ет</w:t>
      </w:r>
      <w:r w:rsidRPr="006F72F2">
        <w:rPr>
          <w:rFonts w:ascii="Times New Roman" w:hAnsi="Times New Roman"/>
          <w:iCs/>
          <w:sz w:val="28"/>
          <w:szCs w:val="28"/>
        </w:rPr>
        <w:t xml:space="preserve"> общую теорию статистики; </w:t>
      </w:r>
      <w:r w:rsidRPr="006F72F2">
        <w:rPr>
          <w:rFonts w:ascii="Times New Roman" w:hAnsi="Times New Roman"/>
          <w:sz w:val="28"/>
          <w:szCs w:val="28"/>
        </w:rPr>
        <w:t>источники статистической информ</w:t>
      </w:r>
      <w:r w:rsidRPr="006F72F2">
        <w:rPr>
          <w:rFonts w:ascii="Times New Roman" w:hAnsi="Times New Roman"/>
          <w:sz w:val="28"/>
          <w:szCs w:val="28"/>
        </w:rPr>
        <w:t>а</w:t>
      </w:r>
      <w:r w:rsidRPr="006F72F2">
        <w:rPr>
          <w:rFonts w:ascii="Times New Roman" w:hAnsi="Times New Roman"/>
          <w:sz w:val="28"/>
          <w:szCs w:val="28"/>
        </w:rPr>
        <w:t xml:space="preserve">ции о явлениях и процессах в сфере производства продуктов питания из растительного сырья и способы ее получения; методы статистической обработки информации; </w:t>
      </w:r>
      <w:r w:rsidRPr="006F72F2">
        <w:rPr>
          <w:rFonts w:ascii="Times New Roman" w:hAnsi="Times New Roman"/>
          <w:iCs/>
          <w:sz w:val="28"/>
          <w:szCs w:val="28"/>
        </w:rPr>
        <w:t>экономич</w:t>
      </w:r>
      <w:r w:rsidRPr="006F72F2">
        <w:rPr>
          <w:rFonts w:ascii="Times New Roman" w:hAnsi="Times New Roman"/>
          <w:iCs/>
          <w:sz w:val="28"/>
          <w:szCs w:val="28"/>
        </w:rPr>
        <w:t>е</w:t>
      </w:r>
      <w:r w:rsidRPr="006F72F2">
        <w:rPr>
          <w:rFonts w:ascii="Times New Roman" w:hAnsi="Times New Roman"/>
          <w:iCs/>
          <w:sz w:val="28"/>
          <w:szCs w:val="28"/>
        </w:rPr>
        <w:t>ские показатели деятельности пре</w:t>
      </w:r>
      <w:r w:rsidRPr="006F72F2">
        <w:rPr>
          <w:rFonts w:ascii="Times New Roman" w:hAnsi="Times New Roman"/>
          <w:iCs/>
          <w:sz w:val="28"/>
          <w:szCs w:val="28"/>
        </w:rPr>
        <w:t>д</w:t>
      </w:r>
      <w:r w:rsidRPr="006F72F2">
        <w:rPr>
          <w:rFonts w:ascii="Times New Roman" w:hAnsi="Times New Roman"/>
          <w:iCs/>
          <w:sz w:val="28"/>
          <w:szCs w:val="28"/>
        </w:rPr>
        <w:t>приятий, методику статистического анализа и оценки эффективности финансово-хозяйственной деятел</w:t>
      </w:r>
      <w:r w:rsidRPr="006F72F2">
        <w:rPr>
          <w:rFonts w:ascii="Times New Roman" w:hAnsi="Times New Roman"/>
          <w:iCs/>
          <w:sz w:val="28"/>
          <w:szCs w:val="28"/>
        </w:rPr>
        <w:t>ь</w:t>
      </w:r>
      <w:r w:rsidRPr="006F72F2">
        <w:rPr>
          <w:rFonts w:ascii="Times New Roman" w:hAnsi="Times New Roman"/>
          <w:iCs/>
          <w:sz w:val="28"/>
          <w:szCs w:val="28"/>
        </w:rPr>
        <w:t xml:space="preserve">ности организации; </w:t>
      </w:r>
      <w:r w:rsidRPr="006F72F2">
        <w:rPr>
          <w:rFonts w:ascii="Times New Roman" w:hAnsi="Times New Roman"/>
          <w:i/>
          <w:iCs/>
          <w:sz w:val="28"/>
          <w:szCs w:val="28"/>
        </w:rPr>
        <w:t>уме</w:t>
      </w:r>
      <w:r>
        <w:rPr>
          <w:rFonts w:ascii="Times New Roman" w:hAnsi="Times New Roman"/>
          <w:i/>
          <w:iCs/>
          <w:sz w:val="28"/>
          <w:szCs w:val="28"/>
        </w:rPr>
        <w:t xml:space="preserve">ет </w:t>
      </w:r>
      <w:r w:rsidRPr="006F72F2">
        <w:rPr>
          <w:rFonts w:ascii="Times New Roman" w:hAnsi="Times New Roman"/>
          <w:iCs/>
          <w:sz w:val="28"/>
          <w:szCs w:val="28"/>
        </w:rPr>
        <w:t>организовывать и проводить статистическое наблюдение; прим</w:t>
      </w:r>
      <w:r w:rsidRPr="006F72F2">
        <w:rPr>
          <w:rFonts w:ascii="Times New Roman" w:hAnsi="Times New Roman"/>
          <w:iCs/>
          <w:sz w:val="28"/>
          <w:szCs w:val="28"/>
        </w:rPr>
        <w:t>е</w:t>
      </w:r>
      <w:r w:rsidRPr="006F72F2">
        <w:rPr>
          <w:rFonts w:ascii="Times New Roman" w:hAnsi="Times New Roman"/>
          <w:iCs/>
          <w:sz w:val="28"/>
          <w:szCs w:val="28"/>
        </w:rPr>
        <w:t>нять методы сбора, обработки и ст</w:t>
      </w:r>
      <w:r w:rsidRPr="006F72F2">
        <w:rPr>
          <w:rFonts w:ascii="Times New Roman" w:hAnsi="Times New Roman"/>
          <w:iCs/>
          <w:sz w:val="28"/>
          <w:szCs w:val="28"/>
        </w:rPr>
        <w:t>а</w:t>
      </w:r>
      <w:r w:rsidRPr="006F72F2">
        <w:rPr>
          <w:rFonts w:ascii="Times New Roman" w:hAnsi="Times New Roman"/>
          <w:iCs/>
          <w:sz w:val="28"/>
          <w:szCs w:val="28"/>
        </w:rPr>
        <w:t>тистического анализа конъюнктуры товарного рынка; определять экон</w:t>
      </w:r>
      <w:r w:rsidRPr="006F72F2">
        <w:rPr>
          <w:rFonts w:ascii="Times New Roman" w:hAnsi="Times New Roman"/>
          <w:iCs/>
          <w:sz w:val="28"/>
          <w:szCs w:val="28"/>
        </w:rPr>
        <w:t>о</w:t>
      </w:r>
      <w:r w:rsidRPr="006F72F2">
        <w:rPr>
          <w:rFonts w:ascii="Times New Roman" w:hAnsi="Times New Roman"/>
          <w:iCs/>
          <w:sz w:val="28"/>
          <w:szCs w:val="28"/>
        </w:rPr>
        <w:t>мические показатели деятельности предприятия; интерпретировать р</w:t>
      </w:r>
      <w:r w:rsidRPr="006F72F2">
        <w:rPr>
          <w:rFonts w:ascii="Times New Roman" w:hAnsi="Times New Roman"/>
          <w:iCs/>
          <w:sz w:val="28"/>
          <w:szCs w:val="28"/>
        </w:rPr>
        <w:t>е</w:t>
      </w:r>
      <w:r w:rsidRPr="006F72F2">
        <w:rPr>
          <w:rFonts w:ascii="Times New Roman" w:hAnsi="Times New Roman"/>
          <w:iCs/>
          <w:sz w:val="28"/>
          <w:szCs w:val="28"/>
        </w:rPr>
        <w:t xml:space="preserve">зультаты статистического анализа; </w:t>
      </w:r>
      <w:r w:rsidRPr="006F72F2">
        <w:rPr>
          <w:rFonts w:ascii="Times New Roman" w:hAnsi="Times New Roman"/>
          <w:i/>
          <w:iCs/>
          <w:sz w:val="28"/>
          <w:szCs w:val="28"/>
        </w:rPr>
        <w:t>владе</w:t>
      </w:r>
      <w:r>
        <w:rPr>
          <w:rFonts w:ascii="Times New Roman" w:hAnsi="Times New Roman"/>
          <w:i/>
          <w:iCs/>
          <w:sz w:val="28"/>
          <w:szCs w:val="28"/>
        </w:rPr>
        <w:t xml:space="preserve">ет </w:t>
      </w:r>
      <w:r w:rsidRPr="006F72F2">
        <w:rPr>
          <w:rFonts w:ascii="Times New Roman" w:hAnsi="Times New Roman"/>
          <w:iCs/>
          <w:sz w:val="28"/>
          <w:szCs w:val="28"/>
        </w:rPr>
        <w:t>статистическими методами сбора и обработки информации, н</w:t>
      </w:r>
      <w:r w:rsidRPr="006F72F2">
        <w:rPr>
          <w:rFonts w:ascii="Times New Roman" w:hAnsi="Times New Roman"/>
          <w:iCs/>
          <w:sz w:val="28"/>
          <w:szCs w:val="28"/>
        </w:rPr>
        <w:t>е</w:t>
      </w:r>
      <w:r w:rsidRPr="006F72F2">
        <w:rPr>
          <w:rFonts w:ascii="Times New Roman" w:hAnsi="Times New Roman"/>
          <w:iCs/>
          <w:sz w:val="28"/>
          <w:szCs w:val="28"/>
        </w:rPr>
        <w:t>обходимой для организации и упра</w:t>
      </w:r>
      <w:r w:rsidRPr="006F72F2">
        <w:rPr>
          <w:rFonts w:ascii="Times New Roman" w:hAnsi="Times New Roman"/>
          <w:iCs/>
          <w:sz w:val="28"/>
          <w:szCs w:val="28"/>
        </w:rPr>
        <w:t>в</w:t>
      </w:r>
      <w:r w:rsidRPr="006F72F2">
        <w:rPr>
          <w:rFonts w:ascii="Times New Roman" w:hAnsi="Times New Roman"/>
          <w:iCs/>
          <w:sz w:val="28"/>
          <w:szCs w:val="28"/>
        </w:rPr>
        <w:t>ления профессиональной деятельн</w:t>
      </w:r>
      <w:r w:rsidRPr="006F72F2">
        <w:rPr>
          <w:rFonts w:ascii="Times New Roman" w:hAnsi="Times New Roman"/>
          <w:iCs/>
          <w:sz w:val="28"/>
          <w:szCs w:val="28"/>
        </w:rPr>
        <w:t>о</w:t>
      </w:r>
      <w:r w:rsidRPr="006F72F2">
        <w:rPr>
          <w:rFonts w:ascii="Times New Roman" w:hAnsi="Times New Roman"/>
          <w:iCs/>
          <w:sz w:val="28"/>
          <w:szCs w:val="28"/>
        </w:rPr>
        <w:t>стью; программным обеспечением для анализа первичной статистич</w:t>
      </w:r>
      <w:r w:rsidRPr="006F72F2">
        <w:rPr>
          <w:rFonts w:ascii="Times New Roman" w:hAnsi="Times New Roman"/>
          <w:iCs/>
          <w:sz w:val="28"/>
          <w:szCs w:val="28"/>
        </w:rPr>
        <w:t>е</w:t>
      </w:r>
      <w:r w:rsidRPr="006F72F2">
        <w:rPr>
          <w:rFonts w:ascii="Times New Roman" w:hAnsi="Times New Roman"/>
          <w:iCs/>
          <w:sz w:val="28"/>
          <w:szCs w:val="28"/>
        </w:rPr>
        <w:t xml:space="preserve">ской информации; </w:t>
      </w:r>
      <w:r w:rsidRPr="006F72F2">
        <w:rPr>
          <w:rFonts w:ascii="Times New Roman" w:hAnsi="Times New Roman"/>
          <w:sz w:val="28"/>
          <w:szCs w:val="28"/>
        </w:rPr>
        <w:t>методиками ра</w:t>
      </w:r>
      <w:r w:rsidRPr="006F72F2">
        <w:rPr>
          <w:rFonts w:ascii="Times New Roman" w:hAnsi="Times New Roman"/>
          <w:sz w:val="28"/>
          <w:szCs w:val="28"/>
        </w:rPr>
        <w:t>с</w:t>
      </w:r>
      <w:r w:rsidRPr="006F72F2">
        <w:rPr>
          <w:rFonts w:ascii="Times New Roman" w:hAnsi="Times New Roman"/>
          <w:sz w:val="28"/>
          <w:szCs w:val="28"/>
        </w:rPr>
        <w:t>чета основных показателей деятел</w:t>
      </w:r>
      <w:r w:rsidRPr="006F72F2">
        <w:rPr>
          <w:rFonts w:ascii="Times New Roman" w:hAnsi="Times New Roman"/>
          <w:sz w:val="28"/>
          <w:szCs w:val="28"/>
        </w:rPr>
        <w:t>ь</w:t>
      </w:r>
      <w:r w:rsidRPr="006F72F2">
        <w:rPr>
          <w:rFonts w:ascii="Times New Roman" w:hAnsi="Times New Roman"/>
          <w:sz w:val="28"/>
          <w:szCs w:val="28"/>
        </w:rPr>
        <w:t>ности хозяйствующих субъектов на товарном рынке; навыками инте</w:t>
      </w:r>
      <w:r w:rsidRPr="006F72F2">
        <w:rPr>
          <w:rFonts w:ascii="Times New Roman" w:hAnsi="Times New Roman"/>
          <w:sz w:val="28"/>
          <w:szCs w:val="28"/>
        </w:rPr>
        <w:t>р</w:t>
      </w:r>
      <w:r w:rsidRPr="006F72F2">
        <w:rPr>
          <w:rFonts w:ascii="Times New Roman" w:hAnsi="Times New Roman"/>
          <w:sz w:val="28"/>
          <w:szCs w:val="28"/>
        </w:rPr>
        <w:t>претации результатов расчета стат</w:t>
      </w:r>
      <w:r w:rsidRPr="006F72F2">
        <w:rPr>
          <w:rFonts w:ascii="Times New Roman" w:hAnsi="Times New Roman"/>
          <w:sz w:val="28"/>
          <w:szCs w:val="28"/>
        </w:rPr>
        <w:t>и</w:t>
      </w:r>
      <w:r w:rsidRPr="006F72F2">
        <w:rPr>
          <w:rFonts w:ascii="Times New Roman" w:hAnsi="Times New Roman"/>
          <w:sz w:val="28"/>
          <w:szCs w:val="28"/>
        </w:rPr>
        <w:t>стических показателей, характер</w:t>
      </w:r>
      <w:r w:rsidRPr="006F72F2">
        <w:rPr>
          <w:rFonts w:ascii="Times New Roman" w:hAnsi="Times New Roman"/>
          <w:sz w:val="28"/>
          <w:szCs w:val="28"/>
        </w:rPr>
        <w:t>и</w:t>
      </w:r>
      <w:r w:rsidRPr="006F72F2">
        <w:rPr>
          <w:rFonts w:ascii="Times New Roman" w:hAnsi="Times New Roman"/>
          <w:sz w:val="28"/>
          <w:szCs w:val="28"/>
        </w:rPr>
        <w:t>зующих коммерческую, товарове</w:t>
      </w:r>
      <w:r w:rsidRPr="006F72F2">
        <w:rPr>
          <w:rFonts w:ascii="Times New Roman" w:hAnsi="Times New Roman"/>
          <w:sz w:val="28"/>
          <w:szCs w:val="28"/>
        </w:rPr>
        <w:t>д</w:t>
      </w:r>
      <w:r w:rsidRPr="006F72F2">
        <w:rPr>
          <w:rFonts w:ascii="Times New Roman" w:hAnsi="Times New Roman"/>
          <w:sz w:val="28"/>
          <w:szCs w:val="28"/>
        </w:rPr>
        <w:t>ную, маркетинговую, логистическую и рекламную деятельность на пре</w:t>
      </w:r>
      <w:r w:rsidRPr="006F72F2">
        <w:rPr>
          <w:rFonts w:ascii="Times New Roman" w:hAnsi="Times New Roman"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</w:rPr>
        <w:t>приятиях</w:t>
      </w:r>
      <w:r w:rsidRPr="006F72F2">
        <w:rPr>
          <w:rFonts w:ascii="Times New Roman" w:hAnsi="Times New Roman"/>
          <w:sz w:val="28"/>
          <w:szCs w:val="28"/>
        </w:rPr>
        <w:t>).</w:t>
      </w:r>
    </w:p>
    <w:p w:rsidR="0001228A" w:rsidRDefault="0001228A" w:rsidP="005F1906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b/>
          <w:sz w:val="28"/>
          <w:szCs w:val="28"/>
        </w:rPr>
      </w:pPr>
    </w:p>
    <w:p w:rsidR="0001228A" w:rsidRDefault="0001228A" w:rsidP="006F72F2">
      <w:pPr>
        <w:tabs>
          <w:tab w:val="left" w:pos="540"/>
        </w:tabs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Образовательные технологии:</w:t>
      </w:r>
    </w:p>
    <w:p w:rsidR="0001228A" w:rsidRDefault="0001228A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В преподавании дисциплины «Статистика» применяются как классические лекционные и практические занятия, так и разнообразные интерактивные образовательные технологии, включая групповые дискуссии, работу в микрогруппах, анализ мини-кейсов.</w:t>
      </w:r>
    </w:p>
    <w:p w:rsidR="0001228A" w:rsidRDefault="0001228A" w:rsidP="00092341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01228A" w:rsidRPr="00AE6A89" w:rsidRDefault="0001228A" w:rsidP="006F72F2">
      <w:pPr>
        <w:tabs>
          <w:tab w:val="left" w:pos="540"/>
        </w:tabs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AE6A89"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B91541">
        <w:rPr>
          <w:rFonts w:ascii="Times New Roman" w:hAnsi="Times New Roman"/>
          <w:sz w:val="28"/>
          <w:szCs w:val="28"/>
        </w:rPr>
        <w:t>Т.Г.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Храмцова, д-р экон. наук, профессор, кафедра статистики и математики</w:t>
      </w:r>
      <w:bookmarkStart w:id="0" w:name="_GoBack"/>
      <w:bookmarkEnd w:id="0"/>
    </w:p>
    <w:sectPr w:rsidR="0001228A" w:rsidRPr="00AE6A89" w:rsidSect="006F72F2">
      <w:footerReference w:type="default" r:id="rId6"/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228A" w:rsidRDefault="0001228A">
      <w:pPr>
        <w:spacing w:after="0" w:line="240" w:lineRule="auto"/>
      </w:pPr>
      <w:r>
        <w:separator/>
      </w:r>
    </w:p>
  </w:endnote>
  <w:endnote w:type="continuationSeparator" w:id="0">
    <w:p w:rsidR="0001228A" w:rsidRDefault="00012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28A" w:rsidRDefault="0001228A">
    <w:pPr>
      <w:pStyle w:val="Footer"/>
      <w:jc w:val="right"/>
    </w:pPr>
    <w:fldSimple w:instr=" PAGE   \* MERGEFORMAT ">
      <w:r>
        <w:rPr>
          <w:noProof/>
        </w:rPr>
        <w:t>1</w:t>
      </w:r>
    </w:fldSimple>
  </w:p>
  <w:p w:rsidR="0001228A" w:rsidRDefault="0001228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228A" w:rsidRDefault="0001228A">
      <w:pPr>
        <w:spacing w:after="0" w:line="240" w:lineRule="auto"/>
      </w:pPr>
      <w:r>
        <w:separator/>
      </w:r>
    </w:p>
  </w:footnote>
  <w:footnote w:type="continuationSeparator" w:id="0">
    <w:p w:rsidR="0001228A" w:rsidRDefault="000122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C40A7"/>
    <w:rsid w:val="0001228A"/>
    <w:rsid w:val="00085396"/>
    <w:rsid w:val="00092341"/>
    <w:rsid w:val="00166926"/>
    <w:rsid w:val="00167A8C"/>
    <w:rsid w:val="00245675"/>
    <w:rsid w:val="00283ABF"/>
    <w:rsid w:val="002C40A7"/>
    <w:rsid w:val="0038030C"/>
    <w:rsid w:val="003D0402"/>
    <w:rsid w:val="004153BB"/>
    <w:rsid w:val="00437344"/>
    <w:rsid w:val="004652F8"/>
    <w:rsid w:val="004B1A30"/>
    <w:rsid w:val="004E555B"/>
    <w:rsid w:val="0053793B"/>
    <w:rsid w:val="005B592C"/>
    <w:rsid w:val="005B7A74"/>
    <w:rsid w:val="005E691C"/>
    <w:rsid w:val="005F1906"/>
    <w:rsid w:val="00615A08"/>
    <w:rsid w:val="00674AE9"/>
    <w:rsid w:val="00696A12"/>
    <w:rsid w:val="006D63E3"/>
    <w:rsid w:val="006E51C1"/>
    <w:rsid w:val="006F72F2"/>
    <w:rsid w:val="0079091D"/>
    <w:rsid w:val="007D6693"/>
    <w:rsid w:val="007E7DA6"/>
    <w:rsid w:val="008A4DBB"/>
    <w:rsid w:val="00926F1B"/>
    <w:rsid w:val="009A35C5"/>
    <w:rsid w:val="009D7A77"/>
    <w:rsid w:val="009E2280"/>
    <w:rsid w:val="00A26387"/>
    <w:rsid w:val="00A70EB0"/>
    <w:rsid w:val="00AE2B05"/>
    <w:rsid w:val="00AE6A89"/>
    <w:rsid w:val="00B50879"/>
    <w:rsid w:val="00B8423F"/>
    <w:rsid w:val="00B849AB"/>
    <w:rsid w:val="00B91541"/>
    <w:rsid w:val="00BB1DCC"/>
    <w:rsid w:val="00C22E08"/>
    <w:rsid w:val="00D121C9"/>
    <w:rsid w:val="00DA3AF6"/>
    <w:rsid w:val="00DE0286"/>
    <w:rsid w:val="00E111D1"/>
    <w:rsid w:val="00E3492D"/>
    <w:rsid w:val="00ED3859"/>
    <w:rsid w:val="00F24CC0"/>
    <w:rsid w:val="00FC1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0A7"/>
    <w:pPr>
      <w:spacing w:after="200" w:line="276" w:lineRule="auto"/>
    </w:pPr>
    <w:rPr>
      <w:lang w:eastAsia="en-US"/>
    </w:rPr>
  </w:style>
  <w:style w:type="paragraph" w:styleId="Heading8">
    <w:name w:val="heading 8"/>
    <w:basedOn w:val="Normal"/>
    <w:next w:val="Normal"/>
    <w:link w:val="Heading8Char"/>
    <w:uiPriority w:val="99"/>
    <w:qFormat/>
    <w:locked/>
    <w:rsid w:val="006F72F2"/>
    <w:pPr>
      <w:keepNext/>
      <w:spacing w:after="0" w:line="240" w:lineRule="auto"/>
      <w:ind w:firstLine="5103"/>
      <w:jc w:val="both"/>
      <w:outlineLvl w:val="7"/>
    </w:pPr>
    <w:rPr>
      <w:rFonts w:ascii="Times New Roman" w:eastAsia="Times New Roman" w:hAnsi="Times New Roman"/>
      <w:sz w:val="32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8Char">
    <w:name w:val="Heading 8 Char"/>
    <w:basedOn w:val="DefaultParagraphFont"/>
    <w:link w:val="Heading8"/>
    <w:uiPriority w:val="99"/>
    <w:locked/>
    <w:rsid w:val="006F72F2"/>
    <w:rPr>
      <w:rFonts w:eastAsia="Times New Roman" w:cs="Times New Roman"/>
      <w:sz w:val="32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semiHidden/>
    <w:rsid w:val="002C40A7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2C40A7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2C40A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C40A7"/>
    <w:rPr>
      <w:rFonts w:cs="Times New Roman"/>
    </w:rPr>
  </w:style>
  <w:style w:type="paragraph" w:styleId="Footer">
    <w:name w:val="footer"/>
    <w:basedOn w:val="Normal"/>
    <w:link w:val="FooterChar"/>
    <w:uiPriority w:val="99"/>
    <w:rsid w:val="002C40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2C40A7"/>
    <w:rPr>
      <w:rFonts w:cs="Times New Roman"/>
    </w:rPr>
  </w:style>
  <w:style w:type="paragraph" w:customStyle="1" w:styleId="1">
    <w:name w:val="Абзац списка1"/>
    <w:basedOn w:val="Normal"/>
    <w:uiPriority w:val="99"/>
    <w:rsid w:val="00674AE9"/>
    <w:pPr>
      <w:spacing w:after="0" w:line="240" w:lineRule="auto"/>
      <w:ind w:left="708"/>
    </w:pPr>
    <w:rPr>
      <w:rFonts w:ascii="Times New Roman" w:hAnsi="Times New Roman"/>
      <w:sz w:val="28"/>
      <w:szCs w:val="24"/>
      <w:lang w:eastAsia="ru-RU"/>
    </w:rPr>
  </w:style>
  <w:style w:type="paragraph" w:customStyle="1" w:styleId="ConsPlusNormal">
    <w:name w:val="ConsPlusNormal"/>
    <w:uiPriority w:val="99"/>
    <w:rsid w:val="00674AE9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0564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</TotalTime>
  <Pages>2</Pages>
  <Words>631</Words>
  <Characters>3598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Храмцовы</dc:creator>
  <cp:keywords/>
  <dc:description/>
  <cp:lastModifiedBy>ChuTN</cp:lastModifiedBy>
  <cp:revision>15</cp:revision>
  <dcterms:created xsi:type="dcterms:W3CDTF">2014-04-16T05:41:00Z</dcterms:created>
  <dcterms:modified xsi:type="dcterms:W3CDTF">2016-11-18T05:04:00Z</dcterms:modified>
</cp:coreProperties>
</file>